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D2" w:rsidRPr="00591F99" w:rsidRDefault="0048747F" w:rsidP="00591F99">
      <w:pPr>
        <w:contextualSpacing/>
        <w:jc w:val="center"/>
        <w:rPr>
          <w:color w:val="auto"/>
        </w:rPr>
      </w:pPr>
      <w:r>
        <w:rPr>
          <w:noProof/>
          <w:color w:val="auto"/>
        </w:rPr>
        <w:drawing>
          <wp:inline distT="0" distB="0" distL="0" distR="0">
            <wp:extent cx="514350" cy="609600"/>
            <wp:effectExtent l="19050" t="0" r="0" b="0"/>
            <wp:docPr id="1" name="Рисунок 0" descr="Герб города Луги и Луж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 города Луги и Лужского района"/>
                    <pic:cNvPicPr>
                      <a:picLocks noChangeAspect="1" noChangeArrowheads="1"/>
                    </pic:cNvPicPr>
                  </pic:nvPicPr>
                  <pic:blipFill>
                    <a:blip r:embed="rId8" cstate="print">
                      <a:lum bright="-22000" contrast="44000"/>
                    </a:blip>
                    <a:srcRect/>
                    <a:stretch>
                      <a:fillRect/>
                    </a:stretch>
                  </pic:blipFill>
                  <pic:spPr bwMode="auto">
                    <a:xfrm>
                      <a:off x="0" y="0"/>
                      <a:ext cx="514350" cy="609600"/>
                    </a:xfrm>
                    <a:prstGeom prst="rect">
                      <a:avLst/>
                    </a:prstGeom>
                    <a:noFill/>
                    <a:ln w="9525">
                      <a:noFill/>
                      <a:miter lim="800000"/>
                      <a:headEnd/>
                      <a:tailEnd/>
                    </a:ln>
                  </pic:spPr>
                </pic:pic>
              </a:graphicData>
            </a:graphic>
          </wp:inline>
        </w:drawing>
      </w:r>
    </w:p>
    <w:p w:rsidR="00C324D2" w:rsidRPr="00591F99" w:rsidRDefault="00C324D2" w:rsidP="00591F99">
      <w:pPr>
        <w:contextualSpacing/>
        <w:jc w:val="center"/>
        <w:rPr>
          <w:rFonts w:ascii="Century" w:hAnsi="Century"/>
          <w:b/>
          <w:caps/>
          <w:color w:val="auto"/>
        </w:rPr>
      </w:pPr>
      <w:r w:rsidRPr="00591F99">
        <w:rPr>
          <w:rFonts w:ascii="Century" w:hAnsi="Century"/>
          <w:b/>
          <w:caps/>
          <w:color w:val="auto"/>
        </w:rPr>
        <w:t>Ленинградская область</w:t>
      </w:r>
    </w:p>
    <w:p w:rsidR="00C324D2" w:rsidRPr="00C56302" w:rsidRDefault="00C324D2" w:rsidP="00591F99">
      <w:pPr>
        <w:contextualSpacing/>
        <w:jc w:val="center"/>
        <w:rPr>
          <w:rFonts w:ascii="Century" w:hAnsi="Century"/>
          <w:b/>
          <w:caps/>
          <w:color w:val="auto"/>
          <w:spacing w:val="60"/>
          <w:sz w:val="32"/>
          <w:szCs w:val="32"/>
        </w:rPr>
      </w:pPr>
    </w:p>
    <w:p w:rsidR="00C324D2" w:rsidRPr="00591F99" w:rsidRDefault="00C324D2" w:rsidP="00591F99">
      <w:pPr>
        <w:contextualSpacing/>
        <w:jc w:val="center"/>
        <w:rPr>
          <w:rFonts w:ascii="Century" w:hAnsi="Century"/>
          <w:b/>
          <w:caps/>
          <w:color w:val="auto"/>
          <w:spacing w:val="60"/>
          <w:sz w:val="32"/>
          <w:szCs w:val="32"/>
        </w:rPr>
      </w:pPr>
      <w:r w:rsidRPr="00591F99">
        <w:rPr>
          <w:rFonts w:ascii="Century" w:hAnsi="Century"/>
          <w:b/>
          <w:caps/>
          <w:color w:val="auto"/>
          <w:spacing w:val="60"/>
          <w:sz w:val="32"/>
          <w:szCs w:val="32"/>
        </w:rPr>
        <w:t>Администрация</w:t>
      </w:r>
    </w:p>
    <w:p w:rsidR="00C324D2" w:rsidRPr="00591F99" w:rsidRDefault="00C324D2" w:rsidP="00591F99">
      <w:pPr>
        <w:contextualSpacing/>
        <w:jc w:val="center"/>
        <w:rPr>
          <w:rFonts w:ascii="Century" w:hAnsi="Century"/>
          <w:b/>
          <w:caps/>
          <w:color w:val="auto"/>
        </w:rPr>
      </w:pPr>
      <w:r w:rsidRPr="00591F99">
        <w:rPr>
          <w:rFonts w:ascii="Century" w:hAnsi="Century"/>
          <w:b/>
          <w:caps/>
          <w:color w:val="auto"/>
        </w:rPr>
        <w:t>Лужского муниципального района</w:t>
      </w:r>
    </w:p>
    <w:p w:rsidR="00C324D2" w:rsidRPr="00C56302" w:rsidRDefault="00C324D2" w:rsidP="00591F99">
      <w:pPr>
        <w:contextualSpacing/>
        <w:jc w:val="center"/>
        <w:rPr>
          <w:rFonts w:ascii="Arial Black" w:hAnsi="Arial Black"/>
          <w:b/>
          <w:caps/>
          <w:color w:val="auto"/>
          <w:spacing w:val="40"/>
          <w:sz w:val="36"/>
          <w:szCs w:val="36"/>
        </w:rPr>
      </w:pPr>
    </w:p>
    <w:p w:rsidR="00C324D2" w:rsidRPr="00591F99" w:rsidRDefault="00C324D2" w:rsidP="00591F99">
      <w:pPr>
        <w:contextualSpacing/>
        <w:jc w:val="center"/>
        <w:rPr>
          <w:rFonts w:ascii="Arial Black" w:hAnsi="Arial Black"/>
          <w:b/>
          <w:caps/>
          <w:color w:val="auto"/>
          <w:spacing w:val="40"/>
          <w:sz w:val="36"/>
          <w:szCs w:val="36"/>
        </w:rPr>
      </w:pPr>
      <w:r w:rsidRPr="00591F99">
        <w:rPr>
          <w:rFonts w:ascii="Arial Black" w:hAnsi="Arial Black"/>
          <w:b/>
          <w:caps/>
          <w:color w:val="auto"/>
          <w:spacing w:val="40"/>
          <w:sz w:val="36"/>
          <w:szCs w:val="36"/>
        </w:rPr>
        <w:t>Постановление</w:t>
      </w:r>
    </w:p>
    <w:p w:rsidR="00C324D2" w:rsidRPr="00591F99" w:rsidRDefault="00C324D2" w:rsidP="00591F99">
      <w:pPr>
        <w:contextualSpacing/>
        <w:jc w:val="both"/>
        <w:rPr>
          <w:rFonts w:ascii="Times New Roman" w:hAnsi="Times New Roman" w:cs="Times New Roman"/>
          <w:color w:val="auto"/>
          <w:sz w:val="28"/>
          <w:szCs w:val="28"/>
        </w:rPr>
      </w:pPr>
    </w:p>
    <w:p w:rsidR="00C324D2" w:rsidRPr="00591F99" w:rsidRDefault="00C324D2" w:rsidP="00591F99">
      <w:pPr>
        <w:ind w:left="709"/>
        <w:contextualSpacing/>
        <w:jc w:val="both"/>
        <w:rPr>
          <w:rFonts w:ascii="Times New Roman" w:hAnsi="Times New Roman" w:cs="Times New Roman"/>
          <w:color w:val="auto"/>
          <w:sz w:val="28"/>
          <w:szCs w:val="28"/>
        </w:rPr>
      </w:pPr>
      <w:r w:rsidRPr="00591F99">
        <w:rPr>
          <w:rFonts w:ascii="Times New Roman" w:hAnsi="Times New Roman" w:cs="Times New Roman"/>
          <w:color w:val="auto"/>
          <w:sz w:val="28"/>
          <w:szCs w:val="28"/>
        </w:rPr>
        <w:t xml:space="preserve">От  </w:t>
      </w:r>
      <w:r w:rsidR="00D86958" w:rsidRPr="00591F99">
        <w:rPr>
          <w:rFonts w:ascii="Times New Roman" w:hAnsi="Times New Roman" w:cs="Times New Roman"/>
          <w:color w:val="auto"/>
          <w:sz w:val="28"/>
          <w:szCs w:val="28"/>
        </w:rPr>
        <w:t>19</w:t>
      </w:r>
      <w:r w:rsidR="006B0F53" w:rsidRPr="00591F99">
        <w:rPr>
          <w:rFonts w:ascii="Times New Roman" w:hAnsi="Times New Roman" w:cs="Times New Roman"/>
          <w:color w:val="auto"/>
          <w:sz w:val="28"/>
          <w:szCs w:val="28"/>
        </w:rPr>
        <w:t xml:space="preserve"> </w:t>
      </w:r>
      <w:r w:rsidR="00693F1F" w:rsidRPr="00591F99">
        <w:rPr>
          <w:rFonts w:ascii="Times New Roman" w:hAnsi="Times New Roman" w:cs="Times New Roman"/>
          <w:color w:val="auto"/>
          <w:sz w:val="28"/>
          <w:szCs w:val="28"/>
        </w:rPr>
        <w:t>апреля</w:t>
      </w:r>
      <w:r w:rsidRPr="00591F99">
        <w:rPr>
          <w:rFonts w:ascii="Times New Roman" w:hAnsi="Times New Roman" w:cs="Times New Roman"/>
          <w:color w:val="auto"/>
          <w:sz w:val="28"/>
          <w:szCs w:val="28"/>
        </w:rPr>
        <w:t xml:space="preserve"> 201</w:t>
      </w:r>
      <w:r w:rsidR="00026256" w:rsidRPr="00591F99">
        <w:rPr>
          <w:rFonts w:ascii="Times New Roman" w:hAnsi="Times New Roman" w:cs="Times New Roman"/>
          <w:color w:val="auto"/>
          <w:sz w:val="28"/>
          <w:szCs w:val="28"/>
        </w:rPr>
        <w:t>7</w:t>
      </w:r>
      <w:r w:rsidRPr="00591F99">
        <w:rPr>
          <w:rFonts w:ascii="Times New Roman" w:hAnsi="Times New Roman" w:cs="Times New Roman"/>
          <w:color w:val="auto"/>
          <w:sz w:val="28"/>
          <w:szCs w:val="28"/>
        </w:rPr>
        <w:t xml:space="preserve"> г.  №  </w:t>
      </w:r>
      <w:r w:rsidR="00D86958" w:rsidRPr="00591F99">
        <w:rPr>
          <w:rFonts w:ascii="Times New Roman" w:hAnsi="Times New Roman" w:cs="Times New Roman"/>
          <w:color w:val="auto"/>
          <w:sz w:val="28"/>
          <w:szCs w:val="28"/>
        </w:rPr>
        <w:t>1432</w:t>
      </w:r>
    </w:p>
    <w:p w:rsidR="003C5875" w:rsidRPr="00591F99" w:rsidRDefault="003C5875" w:rsidP="00591F99">
      <w:pPr>
        <w:ind w:left="709"/>
        <w:contextualSpacing/>
        <w:jc w:val="both"/>
        <w:rPr>
          <w:rFonts w:ascii="Times New Roman" w:hAnsi="Times New Roman" w:cs="Times New Roman"/>
          <w:color w:val="auto"/>
          <w:sz w:val="28"/>
          <w:szCs w:val="28"/>
        </w:rPr>
      </w:pPr>
    </w:p>
    <w:p w:rsidR="00C324D2" w:rsidRPr="00591F99" w:rsidRDefault="009C63B5" w:rsidP="00591F99">
      <w:pPr>
        <w:ind w:left="709"/>
        <w:contextualSpacing/>
        <w:jc w:val="both"/>
        <w:rPr>
          <w:rFonts w:ascii="Times New Roman" w:hAnsi="Times New Roman" w:cs="Times New Roman"/>
          <w:color w:val="auto"/>
          <w:sz w:val="28"/>
          <w:szCs w:val="28"/>
        </w:rPr>
      </w:pPr>
      <w:r w:rsidRPr="009C63B5">
        <w:rPr>
          <w:rFonts w:ascii="Century" w:hAnsi="Century"/>
          <w:noProof/>
          <w:color w:val="auto"/>
          <w:sz w:val="20"/>
          <w:szCs w:val="20"/>
        </w:rPr>
        <w:pict>
          <v:shapetype id="_x0000_t202" coordsize="21600,21600" o:spt="202" path="m,l,21600r21600,l21600,xe">
            <v:stroke joinstyle="miter"/>
            <v:path gradientshapeok="t" o:connecttype="rect"/>
          </v:shapetype>
          <v:shape id="_x0000_s1027" type="#_x0000_t202" style="position:absolute;left:0;text-align:left;margin-left:36.5pt;margin-top:11.3pt;width:249.25pt;height:86.4pt;z-index:251658240" stroked="f">
            <v:textbox style="mso-next-textbox:#_x0000_s1027">
              <w:txbxContent>
                <w:p w:rsidR="00C56302" w:rsidRDefault="00C56302" w:rsidP="00516263">
                  <w:pPr>
                    <w:ind w:left="-142"/>
                    <w:rPr>
                      <w:rFonts w:ascii="Times New Roman" w:hAnsi="Times New Roman" w:cs="Times New Roman"/>
                      <w:sz w:val="28"/>
                      <w:szCs w:val="28"/>
                    </w:rPr>
                  </w:pPr>
                  <w:r w:rsidRPr="00D86958">
                    <w:rPr>
                      <w:rFonts w:ascii="Times New Roman" w:hAnsi="Times New Roman" w:cs="Times New Roman"/>
                      <w:sz w:val="28"/>
                      <w:szCs w:val="28"/>
                    </w:rPr>
                    <w:t xml:space="preserve">О проведении конкурса по продаже права на заключение договоров </w:t>
                  </w:r>
                </w:p>
                <w:p w:rsidR="00C56302" w:rsidRPr="00D86958" w:rsidRDefault="00C56302" w:rsidP="00516263">
                  <w:pPr>
                    <w:ind w:left="-142"/>
                    <w:rPr>
                      <w:rFonts w:ascii="Times New Roman" w:hAnsi="Times New Roman" w:cs="Times New Roman"/>
                      <w:sz w:val="28"/>
                      <w:szCs w:val="28"/>
                    </w:rPr>
                  </w:pPr>
                  <w:r w:rsidRPr="00D86958">
                    <w:rPr>
                      <w:rFonts w:ascii="Times New Roman" w:hAnsi="Times New Roman" w:cs="Times New Roman"/>
                      <w:sz w:val="28"/>
                      <w:szCs w:val="28"/>
                    </w:rPr>
                    <w:t xml:space="preserve">на установку и эксплуатацию рекламных конструкций на территории </w:t>
                  </w:r>
                  <w:proofErr w:type="spellStart"/>
                  <w:r w:rsidRPr="00D86958">
                    <w:rPr>
                      <w:rFonts w:ascii="Times New Roman" w:hAnsi="Times New Roman" w:cs="Times New Roman"/>
                      <w:sz w:val="28"/>
                      <w:szCs w:val="28"/>
                    </w:rPr>
                    <w:t>Лужского</w:t>
                  </w:r>
                  <w:proofErr w:type="spellEnd"/>
                  <w:r w:rsidRPr="00D86958">
                    <w:rPr>
                      <w:rFonts w:ascii="Times New Roman" w:hAnsi="Times New Roman" w:cs="Times New Roman"/>
                      <w:sz w:val="28"/>
                      <w:szCs w:val="28"/>
                    </w:rPr>
                    <w:t xml:space="preserve"> городского поселения</w:t>
                  </w:r>
                </w:p>
              </w:txbxContent>
            </v:textbox>
          </v:shape>
        </w:pict>
      </w:r>
    </w:p>
    <w:p w:rsidR="00C324D2" w:rsidRPr="00591F99" w:rsidRDefault="009C63B5" w:rsidP="00591F99">
      <w:pPr>
        <w:ind w:left="709"/>
        <w:contextualSpacing/>
        <w:jc w:val="both"/>
        <w:rPr>
          <w:rFonts w:ascii="Times New Roman" w:hAnsi="Times New Roman" w:cs="Times New Roman"/>
          <w:color w:val="auto"/>
          <w:sz w:val="28"/>
          <w:szCs w:val="28"/>
        </w:rPr>
      </w:pPr>
      <w:r w:rsidRPr="009C63B5">
        <w:rPr>
          <w:rFonts w:ascii="Century" w:hAnsi="Century"/>
          <w:noProof/>
          <w:color w:val="auto"/>
        </w:rPr>
        <w:pict>
          <v:shape id="_x0000_s1026" type="#_x0000_t202" style="position:absolute;left:0;text-align:left;margin-left:-50.7pt;margin-top:3pt;width:83.6pt;height:49.5pt;z-index:251657216;mso-width-relative:margin;mso-height-relative:margin">
            <v:textbox style="mso-next-textbox:#_x0000_s1026">
              <w:txbxContent>
                <w:p w:rsidR="00C56302" w:rsidRPr="00FE78A3" w:rsidRDefault="00C56302" w:rsidP="00C324D2">
                  <w:pPr>
                    <w:rPr>
                      <w:rFonts w:ascii="Century" w:hAnsi="Century"/>
                    </w:rPr>
                  </w:pPr>
                </w:p>
              </w:txbxContent>
            </v:textbox>
          </v:shape>
        </w:pict>
      </w:r>
    </w:p>
    <w:p w:rsidR="00C324D2" w:rsidRPr="00591F99" w:rsidRDefault="00C324D2" w:rsidP="00591F99">
      <w:pPr>
        <w:contextualSpacing/>
        <w:rPr>
          <w:rFonts w:ascii="Times New Roman" w:hAnsi="Times New Roman"/>
          <w:color w:val="auto"/>
        </w:rPr>
      </w:pPr>
    </w:p>
    <w:p w:rsidR="001849F8" w:rsidRPr="00591F99" w:rsidRDefault="001849F8" w:rsidP="00591F99">
      <w:pPr>
        <w:pStyle w:val="11"/>
        <w:shd w:val="clear" w:color="auto" w:fill="auto"/>
        <w:spacing w:after="0" w:line="240" w:lineRule="auto"/>
        <w:ind w:left="20" w:right="5400"/>
        <w:contextualSpacing/>
        <w:rPr>
          <w:color w:val="auto"/>
        </w:rPr>
      </w:pPr>
    </w:p>
    <w:p w:rsidR="00372012" w:rsidRPr="00591F99" w:rsidRDefault="00C324D2" w:rsidP="00591F99">
      <w:pPr>
        <w:pStyle w:val="11"/>
        <w:shd w:val="clear" w:color="auto" w:fill="auto"/>
        <w:spacing w:after="0" w:line="240" w:lineRule="auto"/>
        <w:ind w:left="20" w:right="40" w:firstLine="200"/>
        <w:contextualSpacing/>
        <w:jc w:val="both"/>
        <w:rPr>
          <w:color w:val="auto"/>
        </w:rPr>
      </w:pPr>
      <w:r w:rsidRPr="00591F99">
        <w:rPr>
          <w:color w:val="auto"/>
        </w:rPr>
        <w:tab/>
      </w:r>
    </w:p>
    <w:p w:rsidR="007A2D34" w:rsidRPr="00591F99" w:rsidRDefault="007A2D34" w:rsidP="00591F99">
      <w:pPr>
        <w:pStyle w:val="11"/>
        <w:shd w:val="clear" w:color="auto" w:fill="auto"/>
        <w:spacing w:after="0" w:line="240" w:lineRule="auto"/>
        <w:ind w:left="20" w:right="-2" w:firstLine="689"/>
        <w:contextualSpacing/>
        <w:jc w:val="both"/>
        <w:rPr>
          <w:color w:val="auto"/>
          <w:sz w:val="10"/>
          <w:szCs w:val="10"/>
        </w:rPr>
      </w:pPr>
    </w:p>
    <w:p w:rsidR="00B16CC6" w:rsidRPr="00591F99" w:rsidRDefault="00B16CC6" w:rsidP="00591F99">
      <w:pPr>
        <w:pStyle w:val="11"/>
        <w:shd w:val="clear" w:color="auto" w:fill="auto"/>
        <w:spacing w:after="0" w:line="240" w:lineRule="auto"/>
        <w:ind w:left="20" w:right="-2" w:firstLine="689"/>
        <w:contextualSpacing/>
        <w:jc w:val="both"/>
        <w:rPr>
          <w:color w:val="auto"/>
          <w:sz w:val="28"/>
          <w:szCs w:val="28"/>
        </w:rPr>
      </w:pPr>
    </w:p>
    <w:p w:rsidR="00591F99" w:rsidRPr="00591F99" w:rsidRDefault="00591F99" w:rsidP="00591F99">
      <w:pPr>
        <w:pStyle w:val="11"/>
        <w:shd w:val="clear" w:color="auto" w:fill="auto"/>
        <w:spacing w:after="0" w:line="240" w:lineRule="auto"/>
        <w:ind w:left="20" w:right="-2" w:firstLine="689"/>
        <w:contextualSpacing/>
        <w:jc w:val="both"/>
        <w:rPr>
          <w:color w:val="auto"/>
          <w:sz w:val="28"/>
          <w:szCs w:val="28"/>
        </w:rPr>
      </w:pPr>
    </w:p>
    <w:p w:rsidR="001849F8" w:rsidRPr="00591F99" w:rsidRDefault="00591F99" w:rsidP="00591F99">
      <w:pPr>
        <w:pStyle w:val="11"/>
        <w:shd w:val="clear" w:color="auto" w:fill="auto"/>
        <w:spacing w:after="0" w:line="240" w:lineRule="auto"/>
        <w:ind w:left="20" w:right="-2" w:firstLine="689"/>
        <w:contextualSpacing/>
        <w:jc w:val="both"/>
        <w:rPr>
          <w:color w:val="auto"/>
          <w:sz w:val="28"/>
          <w:szCs w:val="28"/>
        </w:rPr>
      </w:pPr>
      <w:r w:rsidRPr="00591F99">
        <w:rPr>
          <w:color w:val="auto"/>
          <w:sz w:val="28"/>
          <w:szCs w:val="28"/>
        </w:rPr>
        <w:t xml:space="preserve">Руководствуясь требованиями Федерального закона от 13.03.2006                      № 38-ФЗ «О рекламе», Положением о порядке организации и проведения торгов (конкурсов) по продаже права на заключение договора на установку и эксплуатацию рекламной конструкции на муниципальной собственности, утвержденным решением Совета депутатов </w:t>
      </w:r>
      <w:proofErr w:type="spellStart"/>
      <w:r w:rsidRPr="00591F99">
        <w:rPr>
          <w:color w:val="auto"/>
          <w:sz w:val="28"/>
          <w:szCs w:val="28"/>
        </w:rPr>
        <w:t>Лужского</w:t>
      </w:r>
      <w:proofErr w:type="spellEnd"/>
      <w:r w:rsidRPr="00591F99">
        <w:rPr>
          <w:color w:val="auto"/>
          <w:sz w:val="28"/>
          <w:szCs w:val="28"/>
        </w:rPr>
        <w:t xml:space="preserve"> муниципального района от 14.06.2011 № 172</w:t>
      </w:r>
      <w:r w:rsidR="00E01262" w:rsidRPr="00591F99">
        <w:rPr>
          <w:color w:val="auto"/>
          <w:sz w:val="28"/>
          <w:szCs w:val="28"/>
        </w:rPr>
        <w:t>,</w:t>
      </w:r>
      <w:r w:rsidR="00646419" w:rsidRPr="00591F99">
        <w:rPr>
          <w:color w:val="auto"/>
          <w:sz w:val="28"/>
          <w:szCs w:val="28"/>
        </w:rPr>
        <w:t xml:space="preserve"> </w:t>
      </w:r>
      <w:r w:rsidR="0045695B" w:rsidRPr="00591F99">
        <w:rPr>
          <w:color w:val="auto"/>
          <w:sz w:val="28"/>
          <w:szCs w:val="28"/>
        </w:rPr>
        <w:t xml:space="preserve">администрация </w:t>
      </w:r>
      <w:proofErr w:type="spellStart"/>
      <w:r w:rsidR="0045695B" w:rsidRPr="00591F99">
        <w:rPr>
          <w:color w:val="auto"/>
          <w:sz w:val="28"/>
          <w:szCs w:val="28"/>
        </w:rPr>
        <w:t>Лужского</w:t>
      </w:r>
      <w:proofErr w:type="spellEnd"/>
      <w:r w:rsidR="0045695B" w:rsidRPr="00591F99">
        <w:rPr>
          <w:color w:val="auto"/>
          <w:sz w:val="28"/>
          <w:szCs w:val="28"/>
        </w:rPr>
        <w:t xml:space="preserve"> муниципального района  </w:t>
      </w:r>
      <w:r w:rsidR="005F6E41">
        <w:rPr>
          <w:color w:val="auto"/>
          <w:sz w:val="28"/>
          <w:szCs w:val="28"/>
        </w:rPr>
        <w:t xml:space="preserve">                             </w:t>
      </w:r>
      <w:proofErr w:type="spellStart"/>
      <w:proofErr w:type="gramStart"/>
      <w:r w:rsidR="00646419" w:rsidRPr="00591F99">
        <w:rPr>
          <w:color w:val="auto"/>
          <w:sz w:val="28"/>
          <w:szCs w:val="28"/>
        </w:rPr>
        <w:t>п</w:t>
      </w:r>
      <w:proofErr w:type="spellEnd"/>
      <w:proofErr w:type="gramEnd"/>
      <w:r w:rsidR="00E01262" w:rsidRPr="00591F99">
        <w:rPr>
          <w:color w:val="auto"/>
          <w:sz w:val="28"/>
          <w:szCs w:val="28"/>
        </w:rPr>
        <w:t xml:space="preserve"> </w:t>
      </w:r>
      <w:r w:rsidR="00646419" w:rsidRPr="00591F99">
        <w:rPr>
          <w:color w:val="auto"/>
          <w:sz w:val="28"/>
          <w:szCs w:val="28"/>
        </w:rPr>
        <w:t>о</w:t>
      </w:r>
      <w:r w:rsidR="00E01262" w:rsidRPr="00591F99">
        <w:rPr>
          <w:color w:val="auto"/>
          <w:sz w:val="28"/>
          <w:szCs w:val="28"/>
        </w:rPr>
        <w:t xml:space="preserve"> </w:t>
      </w:r>
      <w:r w:rsidR="00646419" w:rsidRPr="00591F99">
        <w:rPr>
          <w:color w:val="auto"/>
          <w:sz w:val="28"/>
          <w:szCs w:val="28"/>
        </w:rPr>
        <w:t>с</w:t>
      </w:r>
      <w:r w:rsidR="00E01262" w:rsidRPr="00591F99">
        <w:rPr>
          <w:color w:val="auto"/>
          <w:sz w:val="28"/>
          <w:szCs w:val="28"/>
        </w:rPr>
        <w:t xml:space="preserve"> </w:t>
      </w:r>
      <w:r w:rsidR="00646419" w:rsidRPr="00591F99">
        <w:rPr>
          <w:color w:val="auto"/>
          <w:sz w:val="28"/>
          <w:szCs w:val="28"/>
        </w:rPr>
        <w:t>т</w:t>
      </w:r>
      <w:r w:rsidR="00E01262" w:rsidRPr="00591F99">
        <w:rPr>
          <w:color w:val="auto"/>
          <w:sz w:val="28"/>
          <w:szCs w:val="28"/>
        </w:rPr>
        <w:t xml:space="preserve"> </w:t>
      </w:r>
      <w:r w:rsidR="00646419" w:rsidRPr="00591F99">
        <w:rPr>
          <w:color w:val="auto"/>
          <w:sz w:val="28"/>
          <w:szCs w:val="28"/>
        </w:rPr>
        <w:t>а</w:t>
      </w:r>
      <w:r w:rsidR="00E01262" w:rsidRPr="00591F99">
        <w:rPr>
          <w:color w:val="auto"/>
          <w:sz w:val="28"/>
          <w:szCs w:val="28"/>
        </w:rPr>
        <w:t xml:space="preserve"> </w:t>
      </w:r>
      <w:proofErr w:type="spellStart"/>
      <w:r w:rsidR="00646419" w:rsidRPr="00591F99">
        <w:rPr>
          <w:color w:val="auto"/>
          <w:sz w:val="28"/>
          <w:szCs w:val="28"/>
        </w:rPr>
        <w:t>н</w:t>
      </w:r>
      <w:proofErr w:type="spellEnd"/>
      <w:r w:rsidR="00E01262" w:rsidRPr="00591F99">
        <w:rPr>
          <w:color w:val="auto"/>
          <w:sz w:val="28"/>
          <w:szCs w:val="28"/>
        </w:rPr>
        <w:t xml:space="preserve"> </w:t>
      </w:r>
      <w:r w:rsidR="00646419" w:rsidRPr="00591F99">
        <w:rPr>
          <w:color w:val="auto"/>
          <w:sz w:val="28"/>
          <w:szCs w:val="28"/>
        </w:rPr>
        <w:t>о</w:t>
      </w:r>
      <w:r w:rsidR="00E01262" w:rsidRPr="00591F99">
        <w:rPr>
          <w:color w:val="auto"/>
          <w:sz w:val="28"/>
          <w:szCs w:val="28"/>
        </w:rPr>
        <w:t xml:space="preserve"> </w:t>
      </w:r>
      <w:r w:rsidR="00646419" w:rsidRPr="00591F99">
        <w:rPr>
          <w:color w:val="auto"/>
          <w:sz w:val="28"/>
          <w:szCs w:val="28"/>
        </w:rPr>
        <w:t>в</w:t>
      </w:r>
      <w:r w:rsidR="00E01262" w:rsidRPr="00591F99">
        <w:rPr>
          <w:color w:val="auto"/>
          <w:sz w:val="28"/>
          <w:szCs w:val="28"/>
        </w:rPr>
        <w:t xml:space="preserve"> </w:t>
      </w:r>
      <w:r w:rsidR="00646419" w:rsidRPr="00591F99">
        <w:rPr>
          <w:color w:val="auto"/>
          <w:sz w:val="28"/>
          <w:szCs w:val="28"/>
        </w:rPr>
        <w:t>л</w:t>
      </w:r>
      <w:r w:rsidR="00E01262" w:rsidRPr="00591F99">
        <w:rPr>
          <w:color w:val="auto"/>
          <w:sz w:val="28"/>
          <w:szCs w:val="28"/>
        </w:rPr>
        <w:t xml:space="preserve"> </w:t>
      </w:r>
      <w:r w:rsidR="00646419" w:rsidRPr="00591F99">
        <w:rPr>
          <w:color w:val="auto"/>
          <w:sz w:val="28"/>
          <w:szCs w:val="28"/>
        </w:rPr>
        <w:t>я</w:t>
      </w:r>
      <w:r w:rsidR="00E01262" w:rsidRPr="00591F99">
        <w:rPr>
          <w:color w:val="auto"/>
          <w:sz w:val="28"/>
          <w:szCs w:val="28"/>
        </w:rPr>
        <w:t xml:space="preserve"> </w:t>
      </w:r>
      <w:r w:rsidR="0045695B" w:rsidRPr="00591F99">
        <w:rPr>
          <w:color w:val="auto"/>
          <w:sz w:val="28"/>
          <w:szCs w:val="28"/>
        </w:rPr>
        <w:t>е т</w:t>
      </w:r>
      <w:r w:rsidR="00646419" w:rsidRPr="00591F99">
        <w:rPr>
          <w:color w:val="auto"/>
          <w:sz w:val="28"/>
          <w:szCs w:val="28"/>
        </w:rPr>
        <w:t>:</w:t>
      </w:r>
    </w:p>
    <w:p w:rsidR="00E01262" w:rsidRPr="00591F99" w:rsidRDefault="00E01262" w:rsidP="00591F99">
      <w:pPr>
        <w:pStyle w:val="11"/>
        <w:shd w:val="clear" w:color="auto" w:fill="auto"/>
        <w:spacing w:after="0" w:line="240" w:lineRule="auto"/>
        <w:ind w:left="23" w:right="40" w:firstLine="198"/>
        <w:contextualSpacing/>
        <w:jc w:val="both"/>
        <w:rPr>
          <w:color w:val="auto"/>
          <w:sz w:val="28"/>
          <w:szCs w:val="28"/>
        </w:rPr>
      </w:pPr>
    </w:p>
    <w:p w:rsidR="00591F99" w:rsidRPr="00591F99" w:rsidRDefault="00591F99" w:rsidP="00591F99">
      <w:pPr>
        <w:pStyle w:val="20"/>
        <w:numPr>
          <w:ilvl w:val="2"/>
          <w:numId w:val="4"/>
        </w:numPr>
        <w:tabs>
          <w:tab w:val="left" w:pos="1134"/>
        </w:tabs>
        <w:spacing w:after="0" w:line="240" w:lineRule="auto"/>
        <w:ind w:left="20" w:firstLine="689"/>
        <w:contextualSpacing/>
        <w:jc w:val="both"/>
      </w:pPr>
      <w:r w:rsidRPr="00591F99">
        <w:t xml:space="preserve">Провести открытый конкурс по продаже права на заключение договоров на установку и эксплуатацию рекламных конструкций на территории </w:t>
      </w:r>
      <w:proofErr w:type="spellStart"/>
      <w:r w:rsidRPr="00591F99">
        <w:t>Лужского</w:t>
      </w:r>
      <w:proofErr w:type="spellEnd"/>
      <w:r w:rsidRPr="00591F99">
        <w:t xml:space="preserve"> муниципального района.</w:t>
      </w:r>
    </w:p>
    <w:p w:rsidR="00591F99" w:rsidRPr="00591F99" w:rsidRDefault="00591F99" w:rsidP="00591F99">
      <w:pPr>
        <w:pStyle w:val="20"/>
        <w:tabs>
          <w:tab w:val="left" w:pos="1134"/>
        </w:tabs>
        <w:spacing w:after="0" w:line="240" w:lineRule="auto"/>
        <w:ind w:left="709" w:firstLine="0"/>
        <w:contextualSpacing/>
        <w:jc w:val="both"/>
      </w:pPr>
    </w:p>
    <w:p w:rsidR="00591F99" w:rsidRPr="00591F99" w:rsidRDefault="00591F99" w:rsidP="00591F99">
      <w:pPr>
        <w:pStyle w:val="20"/>
        <w:numPr>
          <w:ilvl w:val="2"/>
          <w:numId w:val="4"/>
        </w:numPr>
        <w:tabs>
          <w:tab w:val="left" w:pos="1134"/>
        </w:tabs>
        <w:spacing w:after="0" w:line="240" w:lineRule="auto"/>
        <w:ind w:left="20" w:firstLine="689"/>
        <w:contextualSpacing/>
        <w:jc w:val="both"/>
      </w:pPr>
      <w:r w:rsidRPr="00591F99">
        <w:t>Утвердить конкурсную документацию для проведения конкурса согласно приложению 1.</w:t>
      </w:r>
    </w:p>
    <w:p w:rsidR="00591F99" w:rsidRPr="00591F99" w:rsidRDefault="00591F99" w:rsidP="00591F99">
      <w:pPr>
        <w:pStyle w:val="20"/>
        <w:tabs>
          <w:tab w:val="left" w:pos="1134"/>
        </w:tabs>
        <w:spacing w:after="0" w:line="240" w:lineRule="auto"/>
        <w:ind w:left="709" w:firstLine="0"/>
        <w:contextualSpacing/>
        <w:jc w:val="both"/>
      </w:pPr>
    </w:p>
    <w:p w:rsidR="00591F99" w:rsidRPr="00591F99" w:rsidRDefault="00591F99" w:rsidP="00591F99">
      <w:pPr>
        <w:pStyle w:val="20"/>
        <w:numPr>
          <w:ilvl w:val="2"/>
          <w:numId w:val="4"/>
        </w:numPr>
        <w:tabs>
          <w:tab w:val="left" w:pos="1134"/>
        </w:tabs>
        <w:spacing w:after="0" w:line="240" w:lineRule="auto"/>
        <w:ind w:left="20" w:firstLine="689"/>
        <w:contextualSpacing/>
        <w:jc w:val="both"/>
      </w:pPr>
      <w:r w:rsidRPr="00591F99">
        <w:t>Создать конкурсную комиссию для проведения конкурса и утвердить ее в составе согласно приложению 2.</w:t>
      </w:r>
    </w:p>
    <w:p w:rsidR="00591F99" w:rsidRPr="00591F99" w:rsidRDefault="00591F99" w:rsidP="00591F99">
      <w:pPr>
        <w:pStyle w:val="20"/>
        <w:tabs>
          <w:tab w:val="left" w:pos="1134"/>
        </w:tabs>
        <w:spacing w:after="0" w:line="240" w:lineRule="auto"/>
        <w:ind w:left="709" w:firstLine="0"/>
        <w:contextualSpacing/>
        <w:jc w:val="both"/>
      </w:pPr>
    </w:p>
    <w:p w:rsidR="0038083A" w:rsidRPr="00591F99" w:rsidRDefault="00591F99" w:rsidP="00591F99">
      <w:pPr>
        <w:pStyle w:val="20"/>
        <w:numPr>
          <w:ilvl w:val="2"/>
          <w:numId w:val="4"/>
        </w:numPr>
        <w:shd w:val="clear" w:color="auto" w:fill="auto"/>
        <w:tabs>
          <w:tab w:val="left" w:pos="1134"/>
        </w:tabs>
        <w:spacing w:after="0" w:line="240" w:lineRule="auto"/>
        <w:ind w:left="20" w:firstLine="689"/>
        <w:contextualSpacing/>
        <w:jc w:val="both"/>
      </w:pPr>
      <w:r w:rsidRPr="00591F99">
        <w:t>Информацию о проведении конкурса опубликовать в газете «</w:t>
      </w:r>
      <w:proofErr w:type="spellStart"/>
      <w:proofErr w:type="gramStart"/>
      <w:r w:rsidRPr="00591F99">
        <w:t>Лужская</w:t>
      </w:r>
      <w:proofErr w:type="spellEnd"/>
      <w:proofErr w:type="gramEnd"/>
      <w:r w:rsidRPr="00591F99">
        <w:t xml:space="preserve"> правда» и разместить на официальном сайте администрации </w:t>
      </w:r>
      <w:proofErr w:type="spellStart"/>
      <w:r w:rsidRPr="00591F99">
        <w:t>Лужского</w:t>
      </w:r>
      <w:proofErr w:type="spellEnd"/>
      <w:r w:rsidRPr="00591F99">
        <w:t xml:space="preserve"> муниципального района в сети Интернет</w:t>
      </w:r>
      <w:r w:rsidR="0038083A" w:rsidRPr="00591F99">
        <w:t>.</w:t>
      </w:r>
    </w:p>
    <w:p w:rsidR="00591F99" w:rsidRPr="00591F99" w:rsidRDefault="00591F99" w:rsidP="00591F99">
      <w:pPr>
        <w:pStyle w:val="20"/>
        <w:widowControl w:val="0"/>
        <w:shd w:val="clear" w:color="auto" w:fill="auto"/>
        <w:tabs>
          <w:tab w:val="left" w:pos="1134"/>
        </w:tabs>
        <w:spacing w:after="0" w:line="240" w:lineRule="auto"/>
        <w:ind w:left="709" w:firstLine="0"/>
        <w:contextualSpacing/>
        <w:jc w:val="both"/>
      </w:pPr>
    </w:p>
    <w:p w:rsidR="00C57751" w:rsidRPr="00591F99" w:rsidRDefault="007A2D34" w:rsidP="00591F99">
      <w:pPr>
        <w:pStyle w:val="20"/>
        <w:widowControl w:val="0"/>
        <w:numPr>
          <w:ilvl w:val="2"/>
          <w:numId w:val="4"/>
        </w:numPr>
        <w:shd w:val="clear" w:color="auto" w:fill="auto"/>
        <w:tabs>
          <w:tab w:val="left" w:pos="1134"/>
        </w:tabs>
        <w:spacing w:after="0" w:line="240" w:lineRule="auto"/>
        <w:ind w:left="20" w:firstLine="689"/>
        <w:contextualSpacing/>
        <w:jc w:val="both"/>
      </w:pPr>
      <w:proofErr w:type="gramStart"/>
      <w:r w:rsidRPr="00591F99">
        <w:rPr>
          <w:rFonts w:hint="eastAsia"/>
        </w:rPr>
        <w:t>Контроль за</w:t>
      </w:r>
      <w:proofErr w:type="gramEnd"/>
      <w:r w:rsidRPr="00591F99">
        <w:rPr>
          <w:rFonts w:hint="eastAsia"/>
        </w:rPr>
        <w:t xml:space="preserve"> исполнением постановления возложить на </w:t>
      </w:r>
      <w:r w:rsidR="006929E2" w:rsidRPr="00591F99">
        <w:t xml:space="preserve">первого </w:t>
      </w:r>
      <w:r w:rsidRPr="00591F99">
        <w:rPr>
          <w:rFonts w:hint="eastAsia"/>
        </w:rPr>
        <w:t xml:space="preserve">заместителя главы администрации </w:t>
      </w:r>
      <w:proofErr w:type="spellStart"/>
      <w:r w:rsidRPr="00591F99">
        <w:rPr>
          <w:rFonts w:hint="eastAsia"/>
        </w:rPr>
        <w:t>Лужского</w:t>
      </w:r>
      <w:proofErr w:type="spellEnd"/>
      <w:r w:rsidRPr="00591F99">
        <w:rPr>
          <w:rFonts w:hint="eastAsia"/>
        </w:rPr>
        <w:t xml:space="preserve"> муниципального района</w:t>
      </w:r>
      <w:r w:rsidR="001130B2" w:rsidRPr="00591F99">
        <w:t xml:space="preserve"> – </w:t>
      </w:r>
      <w:r w:rsidR="001130B2" w:rsidRPr="00591F99">
        <w:lastRenderedPageBreak/>
        <w:t xml:space="preserve">председателя КУМИ </w:t>
      </w:r>
      <w:proofErr w:type="spellStart"/>
      <w:r w:rsidR="001130B2" w:rsidRPr="00591F99">
        <w:t>Голубева</w:t>
      </w:r>
      <w:proofErr w:type="spellEnd"/>
      <w:r w:rsidR="001130B2" w:rsidRPr="00591F99">
        <w:t xml:space="preserve"> А.В.</w:t>
      </w:r>
    </w:p>
    <w:p w:rsidR="00230FD4" w:rsidRPr="00591F99" w:rsidRDefault="001130B2" w:rsidP="00591F99">
      <w:pPr>
        <w:pStyle w:val="20"/>
        <w:shd w:val="clear" w:color="auto" w:fill="auto"/>
        <w:tabs>
          <w:tab w:val="left" w:pos="1134"/>
        </w:tabs>
        <w:spacing w:after="0" w:line="240" w:lineRule="auto"/>
        <w:ind w:left="709" w:firstLine="0"/>
        <w:contextualSpacing/>
        <w:jc w:val="both"/>
      </w:pPr>
      <w:r w:rsidRPr="00591F99">
        <w:t xml:space="preserve"> </w:t>
      </w:r>
    </w:p>
    <w:p w:rsidR="00C87460" w:rsidRPr="00591F99" w:rsidRDefault="006B0F53" w:rsidP="00591F99">
      <w:pPr>
        <w:pStyle w:val="20"/>
        <w:numPr>
          <w:ilvl w:val="2"/>
          <w:numId w:val="4"/>
        </w:numPr>
        <w:shd w:val="clear" w:color="auto" w:fill="auto"/>
        <w:tabs>
          <w:tab w:val="left" w:pos="1134"/>
        </w:tabs>
        <w:spacing w:after="0" w:line="240" w:lineRule="auto"/>
        <w:ind w:left="20" w:firstLine="689"/>
        <w:contextualSpacing/>
        <w:jc w:val="both"/>
      </w:pPr>
      <w:r w:rsidRPr="00591F99">
        <w:t xml:space="preserve">Настоящее постановление вступает в силу со дня подписания. </w:t>
      </w:r>
    </w:p>
    <w:p w:rsidR="00F673E1" w:rsidRPr="00591F99" w:rsidRDefault="00F673E1" w:rsidP="00591F99">
      <w:pPr>
        <w:pStyle w:val="20"/>
        <w:shd w:val="clear" w:color="auto" w:fill="auto"/>
        <w:tabs>
          <w:tab w:val="left" w:pos="1134"/>
        </w:tabs>
        <w:spacing w:after="0" w:line="240" w:lineRule="auto"/>
        <w:ind w:left="709" w:firstLine="0"/>
        <w:contextualSpacing/>
        <w:jc w:val="both"/>
      </w:pPr>
    </w:p>
    <w:p w:rsidR="00230FD4" w:rsidRPr="00591F99" w:rsidRDefault="008050A2" w:rsidP="00591F99">
      <w:pPr>
        <w:pStyle w:val="11"/>
        <w:shd w:val="clear" w:color="auto" w:fill="auto"/>
        <w:tabs>
          <w:tab w:val="left" w:pos="1134"/>
        </w:tabs>
        <w:spacing w:after="0" w:line="240" w:lineRule="auto"/>
        <w:ind w:right="260"/>
        <w:contextualSpacing/>
        <w:jc w:val="both"/>
        <w:rPr>
          <w:color w:val="auto"/>
          <w:sz w:val="28"/>
          <w:szCs w:val="28"/>
        </w:rPr>
      </w:pPr>
      <w:r w:rsidRPr="00591F99">
        <w:rPr>
          <w:color w:val="auto"/>
          <w:sz w:val="28"/>
          <w:szCs w:val="28"/>
        </w:rPr>
        <w:t>Глава</w:t>
      </w:r>
      <w:r w:rsidR="00230FD4" w:rsidRPr="00591F99">
        <w:rPr>
          <w:color w:val="auto"/>
          <w:sz w:val="28"/>
          <w:szCs w:val="28"/>
        </w:rPr>
        <w:t xml:space="preserve"> администрации</w:t>
      </w:r>
    </w:p>
    <w:p w:rsidR="00230FD4" w:rsidRPr="00591F99" w:rsidRDefault="00230FD4" w:rsidP="00591F99">
      <w:pPr>
        <w:pStyle w:val="11"/>
        <w:shd w:val="clear" w:color="auto" w:fill="auto"/>
        <w:tabs>
          <w:tab w:val="left" w:pos="1134"/>
        </w:tabs>
        <w:spacing w:after="0" w:line="240" w:lineRule="auto"/>
        <w:ind w:right="-2"/>
        <w:contextualSpacing/>
        <w:jc w:val="both"/>
        <w:rPr>
          <w:color w:val="auto"/>
          <w:sz w:val="28"/>
          <w:szCs w:val="28"/>
        </w:rPr>
      </w:pPr>
      <w:proofErr w:type="spellStart"/>
      <w:r w:rsidRPr="00591F99">
        <w:rPr>
          <w:color w:val="auto"/>
          <w:sz w:val="28"/>
          <w:szCs w:val="28"/>
        </w:rPr>
        <w:t>Лужского</w:t>
      </w:r>
      <w:proofErr w:type="spellEnd"/>
      <w:r w:rsidRPr="00591F99">
        <w:rPr>
          <w:color w:val="auto"/>
          <w:sz w:val="28"/>
          <w:szCs w:val="28"/>
        </w:rPr>
        <w:t xml:space="preserve"> муниципального района</w:t>
      </w:r>
      <w:r w:rsidRPr="00591F99">
        <w:rPr>
          <w:color w:val="auto"/>
          <w:sz w:val="28"/>
          <w:szCs w:val="28"/>
        </w:rPr>
        <w:tab/>
      </w:r>
      <w:r w:rsidRPr="00591F99">
        <w:rPr>
          <w:color w:val="auto"/>
          <w:sz w:val="28"/>
          <w:szCs w:val="28"/>
        </w:rPr>
        <w:tab/>
      </w:r>
      <w:r w:rsidRPr="00591F99">
        <w:rPr>
          <w:color w:val="auto"/>
          <w:sz w:val="28"/>
          <w:szCs w:val="28"/>
        </w:rPr>
        <w:tab/>
      </w:r>
      <w:r w:rsidRPr="00591F99">
        <w:rPr>
          <w:color w:val="auto"/>
          <w:sz w:val="28"/>
          <w:szCs w:val="28"/>
        </w:rPr>
        <w:tab/>
        <w:t xml:space="preserve">         </w:t>
      </w:r>
      <w:r w:rsidR="007D4095" w:rsidRPr="00591F99">
        <w:rPr>
          <w:color w:val="auto"/>
          <w:sz w:val="28"/>
          <w:szCs w:val="28"/>
        </w:rPr>
        <w:t xml:space="preserve">   </w:t>
      </w:r>
      <w:r w:rsidR="00F673E1" w:rsidRPr="00591F99">
        <w:rPr>
          <w:color w:val="auto"/>
          <w:sz w:val="28"/>
          <w:szCs w:val="28"/>
        </w:rPr>
        <w:t xml:space="preserve"> </w:t>
      </w:r>
      <w:r w:rsidRPr="00591F99">
        <w:rPr>
          <w:color w:val="auto"/>
          <w:sz w:val="28"/>
          <w:szCs w:val="28"/>
        </w:rPr>
        <w:t xml:space="preserve">О.М. </w:t>
      </w:r>
      <w:proofErr w:type="spellStart"/>
      <w:r w:rsidRPr="00591F99">
        <w:rPr>
          <w:color w:val="auto"/>
          <w:sz w:val="28"/>
          <w:szCs w:val="28"/>
        </w:rPr>
        <w:t>Малащенко</w:t>
      </w:r>
      <w:proofErr w:type="spellEnd"/>
    </w:p>
    <w:p w:rsidR="00230FD4" w:rsidRPr="00591F99" w:rsidRDefault="00230FD4" w:rsidP="00591F99">
      <w:pPr>
        <w:pStyle w:val="11"/>
        <w:shd w:val="clear" w:color="auto" w:fill="auto"/>
        <w:tabs>
          <w:tab w:val="left" w:pos="1134"/>
        </w:tabs>
        <w:spacing w:after="0" w:line="240" w:lineRule="auto"/>
        <w:ind w:right="260"/>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591F99" w:rsidRPr="00591F99" w:rsidRDefault="00591F99" w:rsidP="00591F99">
      <w:pPr>
        <w:pStyle w:val="11"/>
        <w:shd w:val="clear" w:color="auto" w:fill="auto"/>
        <w:spacing w:after="0" w:line="240" w:lineRule="auto"/>
        <w:ind w:right="-2"/>
        <w:contextualSpacing/>
        <w:jc w:val="both"/>
        <w:rPr>
          <w:color w:val="auto"/>
          <w:sz w:val="28"/>
          <w:szCs w:val="28"/>
        </w:rPr>
      </w:pPr>
    </w:p>
    <w:p w:rsidR="00230FD4" w:rsidRPr="00591F99" w:rsidRDefault="00230FD4" w:rsidP="00591F99">
      <w:pPr>
        <w:pStyle w:val="11"/>
        <w:shd w:val="clear" w:color="auto" w:fill="auto"/>
        <w:spacing w:after="0" w:line="240" w:lineRule="auto"/>
        <w:ind w:right="-2"/>
        <w:contextualSpacing/>
        <w:jc w:val="both"/>
        <w:rPr>
          <w:color w:val="auto"/>
          <w:sz w:val="28"/>
          <w:szCs w:val="28"/>
        </w:rPr>
      </w:pPr>
      <w:r w:rsidRPr="00591F99">
        <w:rPr>
          <w:color w:val="auto"/>
          <w:sz w:val="28"/>
          <w:szCs w:val="28"/>
        </w:rPr>
        <w:t>Разослано:</w:t>
      </w:r>
      <w:r w:rsidR="00591F99" w:rsidRPr="00591F99">
        <w:rPr>
          <w:color w:val="auto"/>
          <w:sz w:val="28"/>
          <w:szCs w:val="28"/>
        </w:rPr>
        <w:t xml:space="preserve"> </w:t>
      </w:r>
      <w:proofErr w:type="spellStart"/>
      <w:r w:rsidR="00591F99" w:rsidRPr="00591F99">
        <w:rPr>
          <w:color w:val="auto"/>
          <w:sz w:val="28"/>
          <w:szCs w:val="28"/>
        </w:rPr>
        <w:t>КЭРиАПК</w:t>
      </w:r>
      <w:proofErr w:type="spellEnd"/>
      <w:r w:rsidR="00591F99" w:rsidRPr="00591F99">
        <w:rPr>
          <w:color w:val="auto"/>
          <w:sz w:val="28"/>
          <w:szCs w:val="28"/>
        </w:rPr>
        <w:t>, КУМИ, юр. отдел, члены комиссии – 10 экз., газета «</w:t>
      </w:r>
      <w:proofErr w:type="spellStart"/>
      <w:proofErr w:type="gramStart"/>
      <w:r w:rsidR="00591F99" w:rsidRPr="00591F99">
        <w:rPr>
          <w:color w:val="auto"/>
          <w:sz w:val="28"/>
          <w:szCs w:val="28"/>
        </w:rPr>
        <w:t>Лужская</w:t>
      </w:r>
      <w:proofErr w:type="spellEnd"/>
      <w:proofErr w:type="gramEnd"/>
      <w:r w:rsidR="00591F99" w:rsidRPr="00591F99">
        <w:rPr>
          <w:color w:val="auto"/>
          <w:sz w:val="28"/>
          <w:szCs w:val="28"/>
        </w:rPr>
        <w:t xml:space="preserve"> правда», прокуратура</w:t>
      </w:r>
      <w:r w:rsidR="00F673E1" w:rsidRPr="00591F99">
        <w:rPr>
          <w:color w:val="auto"/>
          <w:sz w:val="28"/>
          <w:szCs w:val="28"/>
        </w:rPr>
        <w:t>.</w:t>
      </w:r>
    </w:p>
    <w:p w:rsidR="00591F99" w:rsidRPr="00591F99" w:rsidRDefault="00591F99" w:rsidP="00591F99">
      <w:pPr>
        <w:pStyle w:val="11"/>
        <w:shd w:val="clear" w:color="auto" w:fill="auto"/>
        <w:spacing w:after="0" w:line="240" w:lineRule="auto"/>
        <w:ind w:left="5387" w:right="-285" w:hanging="567"/>
        <w:contextualSpacing/>
        <w:jc w:val="center"/>
        <w:rPr>
          <w:color w:val="auto"/>
          <w:sz w:val="28"/>
          <w:szCs w:val="28"/>
        </w:rPr>
      </w:pPr>
      <w:r w:rsidRPr="00591F99">
        <w:rPr>
          <w:color w:val="auto"/>
          <w:sz w:val="28"/>
          <w:szCs w:val="28"/>
        </w:rPr>
        <w:lastRenderedPageBreak/>
        <w:t>УТВЕРЖДЕНА</w:t>
      </w:r>
    </w:p>
    <w:p w:rsidR="00591F99" w:rsidRPr="00591F99" w:rsidRDefault="00591F99" w:rsidP="00591F99">
      <w:pPr>
        <w:pStyle w:val="11"/>
        <w:shd w:val="clear" w:color="auto" w:fill="auto"/>
        <w:spacing w:after="0" w:line="240" w:lineRule="auto"/>
        <w:ind w:left="5387" w:right="-285"/>
        <w:contextualSpacing/>
        <w:jc w:val="both"/>
        <w:rPr>
          <w:color w:val="auto"/>
          <w:sz w:val="28"/>
          <w:szCs w:val="28"/>
        </w:rPr>
      </w:pPr>
      <w:r w:rsidRPr="00591F99">
        <w:rPr>
          <w:color w:val="auto"/>
          <w:sz w:val="28"/>
          <w:szCs w:val="28"/>
        </w:rPr>
        <w:t xml:space="preserve">постановлением администрации </w:t>
      </w:r>
    </w:p>
    <w:p w:rsidR="00591F99" w:rsidRPr="00591F99" w:rsidRDefault="00591F99" w:rsidP="00591F99">
      <w:pPr>
        <w:pStyle w:val="11"/>
        <w:shd w:val="clear" w:color="auto" w:fill="auto"/>
        <w:spacing w:after="0" w:line="240" w:lineRule="auto"/>
        <w:ind w:left="5387" w:right="-285"/>
        <w:contextualSpacing/>
        <w:jc w:val="both"/>
        <w:rPr>
          <w:color w:val="auto"/>
          <w:sz w:val="28"/>
          <w:szCs w:val="28"/>
        </w:rPr>
      </w:pPr>
      <w:proofErr w:type="spellStart"/>
      <w:r w:rsidRPr="00591F99">
        <w:rPr>
          <w:color w:val="auto"/>
          <w:sz w:val="28"/>
          <w:szCs w:val="28"/>
        </w:rPr>
        <w:t>Лужского</w:t>
      </w:r>
      <w:proofErr w:type="spellEnd"/>
      <w:r w:rsidRPr="00591F99">
        <w:rPr>
          <w:color w:val="auto"/>
          <w:sz w:val="28"/>
          <w:szCs w:val="28"/>
        </w:rPr>
        <w:t xml:space="preserve"> муниципального района </w:t>
      </w:r>
    </w:p>
    <w:p w:rsidR="00591F99" w:rsidRPr="00591F99" w:rsidRDefault="00591F99" w:rsidP="00591F99">
      <w:pPr>
        <w:pStyle w:val="11"/>
        <w:shd w:val="clear" w:color="auto" w:fill="auto"/>
        <w:spacing w:after="0" w:line="240" w:lineRule="auto"/>
        <w:ind w:left="5387" w:right="-285"/>
        <w:contextualSpacing/>
        <w:jc w:val="both"/>
        <w:rPr>
          <w:color w:val="auto"/>
          <w:sz w:val="28"/>
          <w:szCs w:val="28"/>
        </w:rPr>
      </w:pPr>
      <w:r w:rsidRPr="00591F99">
        <w:rPr>
          <w:color w:val="auto"/>
          <w:sz w:val="28"/>
          <w:szCs w:val="28"/>
        </w:rPr>
        <w:t xml:space="preserve">от 19.04.2017 № 1432 </w:t>
      </w:r>
    </w:p>
    <w:p w:rsidR="00591F99" w:rsidRPr="00591F99" w:rsidRDefault="00591F99" w:rsidP="00591F99">
      <w:pPr>
        <w:pStyle w:val="11"/>
        <w:shd w:val="clear" w:color="auto" w:fill="auto"/>
        <w:spacing w:after="0" w:line="240" w:lineRule="auto"/>
        <w:ind w:left="5387" w:right="-285" w:hanging="567"/>
        <w:contextualSpacing/>
        <w:jc w:val="center"/>
        <w:rPr>
          <w:color w:val="auto"/>
          <w:sz w:val="28"/>
          <w:szCs w:val="28"/>
        </w:rPr>
      </w:pPr>
      <w:r w:rsidRPr="00591F99">
        <w:rPr>
          <w:color w:val="auto"/>
          <w:sz w:val="28"/>
          <w:szCs w:val="28"/>
        </w:rPr>
        <w:t>(приложение 1)</w:t>
      </w:r>
    </w:p>
    <w:p w:rsidR="00591F99" w:rsidRPr="00591F99" w:rsidRDefault="00591F99" w:rsidP="00591F99">
      <w:pPr>
        <w:keepNext/>
        <w:keepLines/>
        <w:contextualSpacing/>
        <w:jc w:val="both"/>
        <w:rPr>
          <w:rFonts w:ascii="Times New Roman" w:eastAsia="Times New Roman" w:hAnsi="Times New Roman" w:cs="Times New Roman"/>
          <w:color w:val="auto"/>
          <w:sz w:val="27"/>
          <w:szCs w:val="27"/>
        </w:rPr>
      </w:pPr>
    </w:p>
    <w:p w:rsidR="00591F99" w:rsidRPr="00591F99" w:rsidRDefault="00591F99" w:rsidP="00591F99">
      <w:pPr>
        <w:keepNext/>
        <w:keepLines/>
        <w:contextualSpacing/>
        <w:rPr>
          <w:rFonts w:ascii="Times New Roman" w:eastAsia="Times New Roman" w:hAnsi="Times New Roman" w:cs="Times New Roman"/>
          <w:color w:val="auto"/>
          <w:sz w:val="40"/>
          <w:szCs w:val="40"/>
        </w:rPr>
      </w:pPr>
    </w:p>
    <w:p w:rsidR="00591F99" w:rsidRPr="00591F99" w:rsidRDefault="00591F99" w:rsidP="00591F99">
      <w:pPr>
        <w:keepNext/>
        <w:keepLines/>
        <w:contextualSpacing/>
        <w:jc w:val="center"/>
        <w:rPr>
          <w:rFonts w:ascii="Times New Roman" w:eastAsia="Times New Roman" w:hAnsi="Times New Roman" w:cs="Times New Roman"/>
          <w:color w:val="auto"/>
          <w:sz w:val="40"/>
          <w:szCs w:val="40"/>
        </w:rPr>
      </w:pPr>
    </w:p>
    <w:p w:rsidR="00591F99" w:rsidRPr="00591F99" w:rsidRDefault="00591F99" w:rsidP="00591F99">
      <w:pPr>
        <w:keepNext/>
        <w:keepLines/>
        <w:contextualSpacing/>
        <w:jc w:val="center"/>
        <w:rPr>
          <w:rFonts w:ascii="Times New Roman" w:eastAsia="Times New Roman" w:hAnsi="Times New Roman" w:cs="Times New Roman"/>
          <w:color w:val="auto"/>
          <w:sz w:val="40"/>
          <w:szCs w:val="40"/>
        </w:rPr>
      </w:pPr>
    </w:p>
    <w:p w:rsidR="00591F99" w:rsidRPr="00591F99" w:rsidRDefault="00591F99" w:rsidP="00591F99">
      <w:pPr>
        <w:keepNext/>
        <w:keepLines/>
        <w:contextualSpacing/>
        <w:jc w:val="center"/>
        <w:rPr>
          <w:rFonts w:ascii="Times New Roman" w:eastAsia="Times New Roman" w:hAnsi="Times New Roman" w:cs="Times New Roman"/>
          <w:color w:val="auto"/>
          <w:sz w:val="40"/>
          <w:szCs w:val="40"/>
        </w:rPr>
      </w:pPr>
    </w:p>
    <w:p w:rsidR="00591F99" w:rsidRPr="00591F99" w:rsidRDefault="00591F99" w:rsidP="00591F99">
      <w:pPr>
        <w:keepNext/>
        <w:keepLines/>
        <w:contextualSpacing/>
        <w:jc w:val="center"/>
        <w:rPr>
          <w:rFonts w:ascii="Times New Roman" w:eastAsia="Times New Roman" w:hAnsi="Times New Roman" w:cs="Times New Roman"/>
          <w:color w:val="auto"/>
          <w:sz w:val="40"/>
          <w:szCs w:val="40"/>
        </w:rPr>
      </w:pPr>
    </w:p>
    <w:p w:rsidR="00591F99" w:rsidRDefault="00591F99" w:rsidP="00591F99">
      <w:pPr>
        <w:keepNext/>
        <w:keepLines/>
        <w:contextualSpacing/>
        <w:jc w:val="center"/>
        <w:rPr>
          <w:rFonts w:ascii="Times New Roman" w:eastAsia="Times New Roman" w:hAnsi="Times New Roman" w:cs="Times New Roman"/>
          <w:color w:val="auto"/>
          <w:sz w:val="40"/>
          <w:szCs w:val="40"/>
        </w:rPr>
      </w:pPr>
    </w:p>
    <w:p w:rsidR="00591F99" w:rsidRDefault="00591F99" w:rsidP="00591F99">
      <w:pPr>
        <w:keepNext/>
        <w:keepLines/>
        <w:contextualSpacing/>
        <w:jc w:val="center"/>
        <w:rPr>
          <w:rFonts w:ascii="Times New Roman" w:eastAsia="Times New Roman" w:hAnsi="Times New Roman" w:cs="Times New Roman"/>
          <w:color w:val="auto"/>
          <w:sz w:val="40"/>
          <w:szCs w:val="40"/>
        </w:rPr>
      </w:pPr>
    </w:p>
    <w:p w:rsidR="00591F99" w:rsidRDefault="00591F99" w:rsidP="00591F99">
      <w:pPr>
        <w:keepNext/>
        <w:keepLines/>
        <w:contextualSpacing/>
        <w:jc w:val="center"/>
        <w:rPr>
          <w:rFonts w:ascii="Times New Roman" w:eastAsia="Times New Roman" w:hAnsi="Times New Roman" w:cs="Times New Roman"/>
          <w:color w:val="auto"/>
          <w:sz w:val="40"/>
          <w:szCs w:val="40"/>
        </w:rPr>
      </w:pPr>
    </w:p>
    <w:p w:rsidR="00591F99" w:rsidRPr="00591F99" w:rsidRDefault="00591F99" w:rsidP="00591F99">
      <w:pPr>
        <w:keepNext/>
        <w:keepLines/>
        <w:contextualSpacing/>
        <w:jc w:val="center"/>
        <w:rPr>
          <w:rFonts w:ascii="Times New Roman" w:eastAsia="Times New Roman" w:hAnsi="Times New Roman" w:cs="Times New Roman"/>
          <w:color w:val="auto"/>
          <w:sz w:val="40"/>
          <w:szCs w:val="40"/>
        </w:rPr>
      </w:pPr>
      <w:r w:rsidRPr="00591F99">
        <w:rPr>
          <w:rFonts w:ascii="Times New Roman" w:eastAsia="Times New Roman" w:hAnsi="Times New Roman" w:cs="Times New Roman"/>
          <w:color w:val="auto"/>
          <w:sz w:val="40"/>
          <w:szCs w:val="40"/>
        </w:rPr>
        <w:t>КОНКУРСНАЯ ДОКУМЕНТАЦИЯ</w:t>
      </w:r>
    </w:p>
    <w:p w:rsidR="00591F99" w:rsidRPr="00591F99" w:rsidRDefault="00591F99" w:rsidP="00591F99">
      <w:pPr>
        <w:keepNext/>
        <w:keepLines/>
        <w:contextualSpacing/>
        <w:jc w:val="center"/>
        <w:rPr>
          <w:rFonts w:ascii="Times New Roman" w:eastAsia="Times New Roman" w:hAnsi="Times New Roman" w:cs="Times New Roman"/>
          <w:color w:val="auto"/>
          <w:sz w:val="32"/>
          <w:szCs w:val="32"/>
        </w:rPr>
      </w:pPr>
      <w:r w:rsidRPr="00591F99">
        <w:rPr>
          <w:rFonts w:ascii="Times New Roman" w:eastAsia="Times New Roman" w:hAnsi="Times New Roman" w:cs="Times New Roman"/>
          <w:color w:val="auto"/>
          <w:sz w:val="32"/>
          <w:szCs w:val="32"/>
        </w:rPr>
        <w:t xml:space="preserve">для проведения открытого конкурса на право заключения договоров на установку и эксплуатацию рекламных конструкций на территории </w:t>
      </w:r>
      <w:proofErr w:type="spellStart"/>
      <w:r w:rsidRPr="00591F99">
        <w:rPr>
          <w:rFonts w:ascii="Times New Roman" w:eastAsia="Times New Roman" w:hAnsi="Times New Roman" w:cs="Times New Roman"/>
          <w:color w:val="auto"/>
          <w:sz w:val="32"/>
          <w:szCs w:val="32"/>
        </w:rPr>
        <w:t>Лужского</w:t>
      </w:r>
      <w:proofErr w:type="spellEnd"/>
      <w:r w:rsidRPr="00591F99">
        <w:rPr>
          <w:rFonts w:ascii="Times New Roman" w:eastAsia="Times New Roman" w:hAnsi="Times New Roman" w:cs="Times New Roman"/>
          <w:color w:val="auto"/>
          <w:sz w:val="32"/>
          <w:szCs w:val="32"/>
        </w:rPr>
        <w:t xml:space="preserve"> муниципального района</w:t>
      </w:r>
    </w:p>
    <w:p w:rsidR="00591F99" w:rsidRPr="00591F99" w:rsidRDefault="00591F99" w:rsidP="00591F99">
      <w:pPr>
        <w:keepNext/>
        <w:keepLines/>
        <w:contextualSpacing/>
        <w:jc w:val="both"/>
        <w:rPr>
          <w:rFonts w:ascii="Times New Roman" w:eastAsia="Times New Roman" w:hAnsi="Times New Roman" w:cs="Times New Roman"/>
          <w:color w:val="auto"/>
          <w:sz w:val="27"/>
          <w:szCs w:val="27"/>
        </w:rPr>
      </w:pPr>
    </w:p>
    <w:p w:rsidR="00591F99" w:rsidRPr="00591F99" w:rsidRDefault="00591F99" w:rsidP="00591F99">
      <w:pPr>
        <w:keepNext/>
        <w:keepLines/>
        <w:contextualSpacing/>
        <w:jc w:val="both"/>
        <w:rPr>
          <w:rFonts w:ascii="Times New Roman" w:eastAsia="Times New Roman" w:hAnsi="Times New Roman" w:cs="Times New Roman"/>
          <w:color w:val="auto"/>
          <w:sz w:val="27"/>
          <w:szCs w:val="27"/>
        </w:rPr>
      </w:pPr>
    </w:p>
    <w:p w:rsidR="00591F99" w:rsidRPr="00591F99" w:rsidRDefault="00591F99" w:rsidP="00591F99">
      <w:pPr>
        <w:keepNext/>
        <w:keepLines/>
        <w:contextualSpacing/>
        <w:jc w:val="both"/>
        <w:rPr>
          <w:rFonts w:ascii="Times New Roman" w:eastAsia="Times New Roman" w:hAnsi="Times New Roman" w:cs="Times New Roman"/>
          <w:color w:val="auto"/>
          <w:sz w:val="27"/>
          <w:szCs w:val="27"/>
        </w:rPr>
      </w:pPr>
    </w:p>
    <w:p w:rsidR="00591F99" w:rsidRPr="00591F99" w:rsidRDefault="00591F99" w:rsidP="00591F99">
      <w:pPr>
        <w:keepNext/>
        <w:keepLines/>
        <w:contextualSpacing/>
        <w:jc w:val="both"/>
        <w:rPr>
          <w:rFonts w:ascii="Times New Roman" w:eastAsia="Times New Roman" w:hAnsi="Times New Roman" w:cs="Times New Roman"/>
          <w:color w:val="auto"/>
          <w:sz w:val="27"/>
          <w:szCs w:val="27"/>
        </w:rPr>
      </w:pPr>
    </w:p>
    <w:p w:rsidR="00591F99" w:rsidRPr="00591F99" w:rsidRDefault="00591F99" w:rsidP="00591F99">
      <w:pPr>
        <w:keepNext/>
        <w:keepLines/>
        <w:contextualSpacing/>
        <w:jc w:val="both"/>
        <w:rPr>
          <w:rFonts w:ascii="Times New Roman" w:eastAsia="Times New Roman" w:hAnsi="Times New Roman" w:cs="Times New Roman"/>
          <w:color w:val="auto"/>
          <w:sz w:val="27"/>
          <w:szCs w:val="27"/>
        </w:rPr>
      </w:pPr>
    </w:p>
    <w:p w:rsidR="00591F99" w:rsidRPr="00591F99" w:rsidRDefault="00591F99" w:rsidP="00591F99">
      <w:pPr>
        <w:keepNext/>
        <w:keepLines/>
        <w:contextualSpacing/>
        <w:jc w:val="both"/>
        <w:rPr>
          <w:rFonts w:ascii="Times New Roman" w:eastAsia="Times New Roman" w:hAnsi="Times New Roman" w:cs="Times New Roman"/>
          <w:color w:val="auto"/>
          <w:sz w:val="27"/>
          <w:szCs w:val="27"/>
        </w:rPr>
      </w:pPr>
    </w:p>
    <w:p w:rsidR="00591F99" w:rsidRPr="00591F99" w:rsidRDefault="00591F99" w:rsidP="00591F99">
      <w:pPr>
        <w:keepNext/>
        <w:keepLines/>
        <w:contextualSpacing/>
        <w:jc w:val="both"/>
        <w:rPr>
          <w:rFonts w:ascii="Times New Roman" w:eastAsia="Times New Roman" w:hAnsi="Times New Roman" w:cs="Times New Roman"/>
          <w:color w:val="auto"/>
          <w:sz w:val="27"/>
          <w:szCs w:val="27"/>
        </w:rPr>
      </w:pPr>
    </w:p>
    <w:p w:rsidR="00591F99" w:rsidRPr="00591F99" w:rsidRDefault="00591F99" w:rsidP="00591F99">
      <w:pPr>
        <w:keepNext/>
        <w:keepLines/>
        <w:contextualSpacing/>
        <w:jc w:val="both"/>
        <w:rPr>
          <w:rFonts w:ascii="Times New Roman" w:eastAsia="Times New Roman" w:hAnsi="Times New Roman" w:cs="Times New Roman"/>
          <w:color w:val="auto"/>
          <w:sz w:val="27"/>
          <w:szCs w:val="27"/>
        </w:rPr>
      </w:pPr>
    </w:p>
    <w:p w:rsidR="00591F99" w:rsidRPr="00591F99" w:rsidRDefault="00591F99" w:rsidP="00591F99">
      <w:pPr>
        <w:keepNext/>
        <w:keepLines/>
        <w:contextualSpacing/>
        <w:jc w:val="center"/>
        <w:rPr>
          <w:rFonts w:ascii="Times New Roman" w:eastAsia="Times New Roman" w:hAnsi="Times New Roman" w:cs="Times New Roman"/>
          <w:color w:val="auto"/>
          <w:sz w:val="27"/>
          <w:szCs w:val="27"/>
        </w:rPr>
      </w:pPr>
    </w:p>
    <w:p w:rsidR="00591F99" w:rsidRDefault="00591F99" w:rsidP="00591F99">
      <w:pPr>
        <w:keepNext/>
        <w:keepLines/>
        <w:contextualSpacing/>
        <w:jc w:val="center"/>
        <w:rPr>
          <w:rFonts w:ascii="Times New Roman" w:eastAsia="Times New Roman" w:hAnsi="Times New Roman" w:cs="Times New Roman"/>
          <w:color w:val="auto"/>
          <w:sz w:val="27"/>
          <w:szCs w:val="27"/>
        </w:rPr>
      </w:pPr>
    </w:p>
    <w:p w:rsidR="00591F99" w:rsidRDefault="00591F99" w:rsidP="00591F99">
      <w:pPr>
        <w:keepNext/>
        <w:keepLines/>
        <w:contextualSpacing/>
        <w:jc w:val="center"/>
        <w:rPr>
          <w:rFonts w:ascii="Times New Roman" w:eastAsia="Times New Roman" w:hAnsi="Times New Roman" w:cs="Times New Roman"/>
          <w:color w:val="auto"/>
          <w:sz w:val="27"/>
          <w:szCs w:val="27"/>
        </w:rPr>
      </w:pPr>
    </w:p>
    <w:p w:rsidR="00591F99" w:rsidRDefault="00591F99" w:rsidP="00591F99">
      <w:pPr>
        <w:keepNext/>
        <w:keepLines/>
        <w:contextualSpacing/>
        <w:jc w:val="center"/>
        <w:rPr>
          <w:rFonts w:ascii="Times New Roman" w:eastAsia="Times New Roman" w:hAnsi="Times New Roman" w:cs="Times New Roman"/>
          <w:color w:val="auto"/>
          <w:sz w:val="27"/>
          <w:szCs w:val="27"/>
        </w:rPr>
      </w:pPr>
    </w:p>
    <w:p w:rsidR="00591F99" w:rsidRDefault="00591F99" w:rsidP="00591F99">
      <w:pPr>
        <w:keepNext/>
        <w:keepLines/>
        <w:contextualSpacing/>
        <w:jc w:val="center"/>
        <w:rPr>
          <w:rFonts w:ascii="Times New Roman" w:eastAsia="Times New Roman" w:hAnsi="Times New Roman" w:cs="Times New Roman"/>
          <w:color w:val="auto"/>
          <w:sz w:val="27"/>
          <w:szCs w:val="27"/>
        </w:rPr>
      </w:pPr>
    </w:p>
    <w:p w:rsidR="00591F99" w:rsidRDefault="00591F99" w:rsidP="00591F99">
      <w:pPr>
        <w:keepNext/>
        <w:keepLines/>
        <w:contextualSpacing/>
        <w:jc w:val="center"/>
        <w:rPr>
          <w:rFonts w:ascii="Times New Roman" w:eastAsia="Times New Roman" w:hAnsi="Times New Roman" w:cs="Times New Roman"/>
          <w:color w:val="auto"/>
          <w:sz w:val="27"/>
          <w:szCs w:val="27"/>
        </w:rPr>
      </w:pPr>
    </w:p>
    <w:p w:rsidR="00591F99" w:rsidRDefault="00591F99" w:rsidP="00591F99">
      <w:pPr>
        <w:keepNext/>
        <w:keepLines/>
        <w:contextualSpacing/>
        <w:jc w:val="center"/>
        <w:rPr>
          <w:rFonts w:ascii="Times New Roman" w:eastAsia="Times New Roman" w:hAnsi="Times New Roman" w:cs="Times New Roman"/>
          <w:color w:val="auto"/>
          <w:sz w:val="27"/>
          <w:szCs w:val="27"/>
        </w:rPr>
      </w:pPr>
    </w:p>
    <w:p w:rsidR="00591F99" w:rsidRDefault="00591F99" w:rsidP="00591F99">
      <w:pPr>
        <w:keepNext/>
        <w:keepLines/>
        <w:contextualSpacing/>
        <w:jc w:val="center"/>
        <w:rPr>
          <w:rFonts w:ascii="Times New Roman" w:eastAsia="Times New Roman" w:hAnsi="Times New Roman" w:cs="Times New Roman"/>
          <w:color w:val="auto"/>
          <w:sz w:val="27"/>
          <w:szCs w:val="27"/>
        </w:rPr>
      </w:pPr>
    </w:p>
    <w:p w:rsidR="00591F99" w:rsidRDefault="00591F99" w:rsidP="00591F99">
      <w:pPr>
        <w:keepNext/>
        <w:keepLines/>
        <w:contextualSpacing/>
        <w:jc w:val="center"/>
        <w:rPr>
          <w:rFonts w:ascii="Times New Roman" w:eastAsia="Times New Roman" w:hAnsi="Times New Roman" w:cs="Times New Roman"/>
          <w:color w:val="auto"/>
          <w:sz w:val="27"/>
          <w:szCs w:val="27"/>
        </w:rPr>
      </w:pPr>
    </w:p>
    <w:p w:rsidR="00591F99" w:rsidRDefault="00591F99" w:rsidP="00591F99">
      <w:pPr>
        <w:keepNext/>
        <w:keepLines/>
        <w:contextualSpacing/>
        <w:jc w:val="center"/>
        <w:rPr>
          <w:rFonts w:ascii="Times New Roman" w:eastAsia="Times New Roman" w:hAnsi="Times New Roman" w:cs="Times New Roman"/>
          <w:color w:val="auto"/>
          <w:sz w:val="27"/>
          <w:szCs w:val="27"/>
        </w:rPr>
      </w:pPr>
    </w:p>
    <w:p w:rsidR="00591F99" w:rsidRDefault="00591F99" w:rsidP="00591F99">
      <w:pPr>
        <w:keepNext/>
        <w:keepLines/>
        <w:contextualSpacing/>
        <w:jc w:val="center"/>
        <w:rPr>
          <w:rFonts w:ascii="Times New Roman" w:eastAsia="Times New Roman" w:hAnsi="Times New Roman" w:cs="Times New Roman"/>
          <w:color w:val="auto"/>
          <w:sz w:val="27"/>
          <w:szCs w:val="27"/>
        </w:rPr>
      </w:pPr>
    </w:p>
    <w:p w:rsidR="00591F99" w:rsidRDefault="00591F99" w:rsidP="00591F99">
      <w:pPr>
        <w:keepNext/>
        <w:keepLines/>
        <w:contextualSpacing/>
        <w:jc w:val="center"/>
        <w:rPr>
          <w:rFonts w:ascii="Times New Roman" w:eastAsia="Times New Roman" w:hAnsi="Times New Roman" w:cs="Times New Roman"/>
          <w:color w:val="auto"/>
          <w:sz w:val="27"/>
          <w:szCs w:val="27"/>
        </w:rPr>
      </w:pPr>
    </w:p>
    <w:p w:rsidR="00591F99" w:rsidRDefault="00591F99" w:rsidP="00591F99">
      <w:pPr>
        <w:keepNext/>
        <w:keepLines/>
        <w:contextualSpacing/>
        <w:jc w:val="center"/>
        <w:rPr>
          <w:rFonts w:ascii="Times New Roman" w:eastAsia="Times New Roman" w:hAnsi="Times New Roman" w:cs="Times New Roman"/>
          <w:color w:val="auto"/>
          <w:sz w:val="27"/>
          <w:szCs w:val="27"/>
        </w:rPr>
      </w:pPr>
    </w:p>
    <w:p w:rsidR="00591F99" w:rsidRPr="00591F99" w:rsidRDefault="00591F99" w:rsidP="00591F99">
      <w:pPr>
        <w:keepNext/>
        <w:keepLines/>
        <w:contextualSpacing/>
        <w:jc w:val="center"/>
        <w:rPr>
          <w:rFonts w:ascii="Times New Roman" w:eastAsia="Times New Roman" w:hAnsi="Times New Roman" w:cs="Times New Roman"/>
          <w:color w:val="auto"/>
          <w:sz w:val="27"/>
          <w:szCs w:val="27"/>
        </w:rPr>
      </w:pPr>
      <w:r w:rsidRPr="00591F99">
        <w:rPr>
          <w:rFonts w:ascii="Times New Roman" w:eastAsia="Times New Roman" w:hAnsi="Times New Roman" w:cs="Times New Roman"/>
          <w:color w:val="auto"/>
          <w:sz w:val="27"/>
          <w:szCs w:val="27"/>
        </w:rPr>
        <w:t>г. Луга</w:t>
      </w:r>
    </w:p>
    <w:p w:rsidR="00591F99" w:rsidRPr="00591F99" w:rsidRDefault="00591F99" w:rsidP="00591F99">
      <w:pPr>
        <w:keepNext/>
        <w:keepLines/>
        <w:contextualSpacing/>
        <w:jc w:val="center"/>
        <w:rPr>
          <w:rFonts w:ascii="Times New Roman" w:eastAsia="Times New Roman" w:hAnsi="Times New Roman" w:cs="Times New Roman"/>
          <w:color w:val="auto"/>
        </w:rPr>
      </w:pPr>
      <w:r w:rsidRPr="00591F99">
        <w:rPr>
          <w:rFonts w:ascii="Times New Roman" w:eastAsia="Times New Roman" w:hAnsi="Times New Roman" w:cs="Times New Roman"/>
          <w:color w:val="auto"/>
          <w:sz w:val="27"/>
          <w:szCs w:val="27"/>
        </w:rPr>
        <w:t>2017 год</w:t>
      </w:r>
    </w:p>
    <w:p w:rsidR="00591F99" w:rsidRPr="00591F99" w:rsidRDefault="00591F99" w:rsidP="00591F99">
      <w:pPr>
        <w:keepNext/>
        <w:keepLines/>
        <w:pageBreakBefore/>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lastRenderedPageBreak/>
        <w:t>ОГЛАВЛЕНИЕ</w:t>
      </w:r>
    </w:p>
    <w:p w:rsidR="00591F99" w:rsidRPr="00591F99" w:rsidRDefault="00591F99" w:rsidP="00591F99">
      <w:pPr>
        <w:keepNext/>
        <w:keepLines/>
        <w:contextualSpacing/>
        <w:jc w:val="both"/>
        <w:rPr>
          <w:rFonts w:ascii="Times New Roman" w:eastAsia="Times New Roman" w:hAnsi="Times New Roman" w:cs="Times New Roman"/>
          <w:color w:val="auto"/>
          <w:u w:val="single"/>
        </w:rPr>
      </w:pPr>
      <w:r w:rsidRPr="00591F99">
        <w:rPr>
          <w:rFonts w:ascii="Times New Roman" w:eastAsia="Times New Roman" w:hAnsi="Times New Roman" w:cs="Times New Roman"/>
          <w:color w:val="auto"/>
          <w:u w:val="single"/>
        </w:rPr>
        <w:t xml:space="preserve">РАЗДЕЛ </w:t>
      </w:r>
      <w:r w:rsidRPr="00591F99">
        <w:rPr>
          <w:rFonts w:ascii="Times New Roman" w:eastAsia="Times New Roman" w:hAnsi="Times New Roman" w:cs="Times New Roman"/>
          <w:color w:val="auto"/>
          <w:u w:val="single"/>
          <w:lang w:val="en-US"/>
        </w:rPr>
        <w:t>I</w:t>
      </w:r>
      <w:r w:rsidRPr="00591F99">
        <w:rPr>
          <w:rFonts w:ascii="Times New Roman" w:eastAsia="Times New Roman" w:hAnsi="Times New Roman" w:cs="Times New Roman"/>
          <w:color w:val="auto"/>
          <w:u w:val="single"/>
        </w:rPr>
        <w:t xml:space="preserve">. ОБЩИЕ УСЛОВИЯ ПРОВЕДЕНИЯ КОНКУРСА </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1. Общие положения </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1.1. Нормативное регулирование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1.2. Предмет конкурса, место, сроки (периоды) и условия установки и эксплуатации рекламных конструкций.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1.3. Информация об Организаторе конкурса и лице, уполномоченном на подписание договора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1.4. Н</w:t>
      </w:r>
      <w:r w:rsidRPr="00591F99">
        <w:rPr>
          <w:rFonts w:ascii="Times New Roman" w:eastAsia="Times New Roman" w:hAnsi="Times New Roman" w:cs="Times New Roman"/>
          <w:color w:val="auto"/>
          <w:u w:val="single"/>
          <w:shd w:val="clear" w:color="auto" w:fill="FFFFFF"/>
        </w:rPr>
        <w:t>ачальный размер платы на установку и эксплуатацию рекламной конструкции по договору (цена лота).</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1.5. Источник финансирования и порядок оплаты.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1.6. Требования к претендентам конкурса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1.7. Расходы на участие в конкурсе и при заключении договора </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2. Конкурсная документация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2.1. Содержание конкурсной документации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2.2. Внесение изменений в извещение о проведении конкурса и конкурсную документацию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2.3. Отказ от проведения конкурса </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3. Порядок оформления заявки на участие в конкурсе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3.1. Форма заявки на участие в конкурсе и требования к ее оформлению.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3.2. Язык документов, входящих в состав заявки на участие в конкурсе.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3.3. Требования к содержанию документов, входящих в состав заявки на участие в конкурсе. </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4. Подача заявок на участие в конкурсе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4.1. Порядок, место, дата начала и дата окончания срока подачи заявок на участие в конкурсе.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4.2. Изменение заявок на участие в конкурсе.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4.3. Отзыв заявок на участие в конкурсе.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4.4. Внесение задатка на участие в конкурсе. </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5. Требования к предложению цены лота и выставочным образцам </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6. </w:t>
      </w:r>
      <w:r w:rsidRPr="00591F99">
        <w:rPr>
          <w:rFonts w:ascii="Times New Roman" w:eastAsia="Times New Roman" w:hAnsi="Times New Roman" w:cs="Times New Roman"/>
          <w:color w:val="auto"/>
          <w:u w:val="single"/>
          <w:lang w:val="en-US"/>
        </w:rPr>
        <w:t> </w:t>
      </w:r>
      <w:r w:rsidRPr="00591F99">
        <w:rPr>
          <w:rFonts w:ascii="Times New Roman" w:eastAsia="Times New Roman" w:hAnsi="Times New Roman" w:cs="Times New Roman"/>
          <w:color w:val="auto"/>
          <w:u w:val="single"/>
        </w:rPr>
        <w:t xml:space="preserve">Порядок вскрытия конвертов с заявками на участие в конкурсе </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7. Порядок рассмотрения заявок на участие в конкурсе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7.1. Общие условия рассмотрения и оценки заявок.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7.2. Проведение отборочной стадии.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7.3. Проведение оценочной стадии.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7.4. Критерии оценки оценочной стадии: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7.5. Определение рейтинга участников конкурса. </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8. Признание конкурса </w:t>
      </w:r>
      <w:proofErr w:type="gramStart"/>
      <w:r w:rsidRPr="00591F99">
        <w:rPr>
          <w:rFonts w:ascii="Times New Roman" w:eastAsia="Times New Roman" w:hAnsi="Times New Roman" w:cs="Times New Roman"/>
          <w:color w:val="auto"/>
          <w:u w:val="single"/>
        </w:rPr>
        <w:t>несостоявшимся</w:t>
      </w:r>
      <w:proofErr w:type="gramEnd"/>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9. Заключение договора по результатам проведения конкурса </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10. Обеспечение защиты прав и законных интересов участников конкурса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РАЗДЕЛ ОБРАЗЦЫ ФОРМ ДОКУМЕНТОВ ДЛЯ ЗАПОЛНЕНИЯ ПРЕТЕНДЕНТАМИ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ФОРМА 1. ЗАЯВКА НА УЧАСТИЕ В ОТКРЫТОМ КОНКУРСЕ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ФОРМА 2. ОПИСЬ ДОКУМЕНТОВ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ФОРМА 3. КОНКУРСНОЕ ПРЕДЛОЖЕНИЕ </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 xml:space="preserve">ФОРМА 4. Уведомление об отзыве заявки на участие в открытом конкурсе </w:t>
      </w:r>
    </w:p>
    <w:p w:rsidR="00591F99" w:rsidRPr="00591F99" w:rsidRDefault="00591F99" w:rsidP="00591F99">
      <w:pPr>
        <w:keepNext/>
        <w:keepLines/>
        <w:ind w:left="442"/>
        <w:contextualSpacing/>
        <w:jc w:val="both"/>
        <w:rPr>
          <w:rFonts w:ascii="Times New Roman" w:eastAsia="Times New Roman" w:hAnsi="Times New Roman" w:cs="Times New Roman"/>
          <w:color w:val="auto"/>
          <w:u w:val="single"/>
        </w:rPr>
      </w:pPr>
      <w:r w:rsidRPr="00591F99">
        <w:rPr>
          <w:rFonts w:ascii="Times New Roman" w:eastAsia="Times New Roman" w:hAnsi="Times New Roman" w:cs="Times New Roman"/>
          <w:color w:val="auto"/>
          <w:u w:val="single"/>
        </w:rPr>
        <w:t xml:space="preserve">ФОРМА 5. СОГЛАШЕНИЕ О ЗАДАТКЕ </w:t>
      </w:r>
    </w:p>
    <w:p w:rsidR="00591F99" w:rsidRPr="00591F99" w:rsidRDefault="00591F99" w:rsidP="00591F99">
      <w:pPr>
        <w:keepNext/>
        <w:keepLines/>
        <w:ind w:left="442"/>
        <w:contextualSpacing/>
        <w:jc w:val="both"/>
        <w:rPr>
          <w:rFonts w:ascii="Times New Roman" w:eastAsia="Times New Roman" w:hAnsi="Times New Roman" w:cs="Times New Roman"/>
          <w:color w:val="auto"/>
          <w:u w:val="single"/>
        </w:rPr>
      </w:pPr>
      <w:r w:rsidRPr="00591F99">
        <w:rPr>
          <w:rFonts w:ascii="Times New Roman" w:eastAsia="Times New Roman" w:hAnsi="Times New Roman" w:cs="Times New Roman"/>
          <w:color w:val="auto"/>
          <w:u w:val="single"/>
        </w:rPr>
        <w:t xml:space="preserve">РАЗДЕЛ </w:t>
      </w:r>
      <w:r w:rsidRPr="00591F99">
        <w:rPr>
          <w:rFonts w:ascii="Times New Roman" w:eastAsia="Times New Roman" w:hAnsi="Times New Roman" w:cs="Times New Roman"/>
          <w:color w:val="auto"/>
          <w:u w:val="single"/>
          <w:lang w:val="en-US"/>
        </w:rPr>
        <w:t>III</w:t>
      </w:r>
      <w:r w:rsidRPr="00591F99">
        <w:rPr>
          <w:rFonts w:ascii="Times New Roman" w:eastAsia="Times New Roman" w:hAnsi="Times New Roman" w:cs="Times New Roman"/>
          <w:color w:val="auto"/>
          <w:u w:val="single"/>
        </w:rPr>
        <w:t>. ПРИЛОЖЕНИЯ К КОНКУРСНОЙ ДОКУМЕНТАЦИИ</w:t>
      </w:r>
    </w:p>
    <w:p w:rsidR="00591F99" w:rsidRPr="00591F99" w:rsidRDefault="00591F99" w:rsidP="00591F99">
      <w:pPr>
        <w:keepNext/>
        <w:keepLines/>
        <w:ind w:left="442"/>
        <w:contextualSpacing/>
        <w:jc w:val="both"/>
        <w:rPr>
          <w:rFonts w:ascii="Times New Roman" w:eastAsia="Times New Roman" w:hAnsi="Times New Roman" w:cs="Times New Roman"/>
          <w:color w:val="auto"/>
          <w:u w:val="single"/>
        </w:rPr>
      </w:pPr>
      <w:r w:rsidRPr="00591F99">
        <w:rPr>
          <w:rFonts w:ascii="Times New Roman" w:eastAsia="Times New Roman" w:hAnsi="Times New Roman" w:cs="Times New Roman"/>
          <w:color w:val="auto"/>
          <w:u w:val="single"/>
        </w:rPr>
        <w:t xml:space="preserve">Приложение № 1 Извещение о проведении открытого конкурса на право заключения договоров на установку и эксплуатацию рекламных конструкций  на  территории </w:t>
      </w:r>
      <w:proofErr w:type="spellStart"/>
      <w:r w:rsidRPr="00591F99">
        <w:rPr>
          <w:rFonts w:ascii="Times New Roman" w:eastAsia="Times New Roman" w:hAnsi="Times New Roman" w:cs="Times New Roman"/>
          <w:color w:val="auto"/>
          <w:u w:val="single"/>
        </w:rPr>
        <w:t>Лужского</w:t>
      </w:r>
      <w:proofErr w:type="spellEnd"/>
      <w:r w:rsidRPr="00591F99">
        <w:rPr>
          <w:rFonts w:ascii="Times New Roman" w:eastAsia="Times New Roman" w:hAnsi="Times New Roman" w:cs="Times New Roman"/>
          <w:color w:val="auto"/>
          <w:u w:val="single"/>
        </w:rPr>
        <w:t xml:space="preserve">  </w:t>
      </w:r>
    </w:p>
    <w:p w:rsidR="00591F99" w:rsidRPr="00591F99" w:rsidRDefault="00591F99" w:rsidP="00591F99">
      <w:pPr>
        <w:keepNext/>
        <w:keepLines/>
        <w:ind w:left="442"/>
        <w:contextualSpacing/>
        <w:jc w:val="both"/>
        <w:rPr>
          <w:rFonts w:ascii="Times New Roman" w:eastAsia="Times New Roman" w:hAnsi="Times New Roman" w:cs="Times New Roman"/>
          <w:color w:val="auto"/>
          <w:u w:val="single"/>
        </w:rPr>
      </w:pPr>
      <w:r w:rsidRPr="00591F99">
        <w:rPr>
          <w:rFonts w:ascii="Times New Roman" w:eastAsia="Times New Roman" w:hAnsi="Times New Roman" w:cs="Times New Roman"/>
          <w:color w:val="auto"/>
          <w:u w:val="single"/>
        </w:rPr>
        <w:t>Приложение № 2 Адресная программа</w:t>
      </w:r>
    </w:p>
    <w:p w:rsidR="00591F99" w:rsidRPr="00591F99" w:rsidRDefault="00591F99" w:rsidP="00591F99">
      <w:pPr>
        <w:keepNext/>
        <w:keepLines/>
        <w:ind w:left="442"/>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u w:val="single"/>
        </w:rPr>
        <w:t>Приложение № 3 Проект договора</w:t>
      </w:r>
    </w:p>
    <w:p w:rsidR="00591F99" w:rsidRPr="00591F99" w:rsidRDefault="00591F99" w:rsidP="00591F99">
      <w:pPr>
        <w:keepNext/>
        <w:keepLines/>
        <w:pageBreakBefore/>
        <w:contextualSpacing/>
        <w:jc w:val="center"/>
        <w:rPr>
          <w:rFonts w:ascii="Times New Roman" w:eastAsia="Times New Roman" w:hAnsi="Times New Roman" w:cs="Times New Roman"/>
          <w:color w:val="auto"/>
        </w:rPr>
      </w:pPr>
      <w:r w:rsidRPr="00591F99">
        <w:rPr>
          <w:rFonts w:ascii="Times New Roman" w:eastAsia="Times New Roman" w:hAnsi="Times New Roman" w:cs="Times New Roman"/>
          <w:color w:val="auto"/>
        </w:rPr>
        <w:lastRenderedPageBreak/>
        <w:t xml:space="preserve">РАЗДЕЛ </w:t>
      </w:r>
      <w:r w:rsidRPr="00591F99">
        <w:rPr>
          <w:rFonts w:ascii="Times New Roman" w:eastAsia="Times New Roman" w:hAnsi="Times New Roman" w:cs="Times New Roman"/>
          <w:color w:val="auto"/>
          <w:lang w:val="en-US"/>
        </w:rPr>
        <w:t>I</w:t>
      </w:r>
      <w:r w:rsidRPr="00591F99">
        <w:rPr>
          <w:rFonts w:ascii="Times New Roman" w:eastAsia="Times New Roman" w:hAnsi="Times New Roman" w:cs="Times New Roman"/>
          <w:color w:val="auto"/>
        </w:rPr>
        <w:t>. ОБЩИЕ УСЛОВИЯ ПРОВЕДЕНИЯ КОНКУРСА</w:t>
      </w:r>
    </w:p>
    <w:p w:rsidR="00591F99" w:rsidRPr="00591F99" w:rsidRDefault="00591F99" w:rsidP="00591F99">
      <w:pPr>
        <w:keepNext/>
        <w:keepLines/>
        <w:contextualSpacing/>
        <w:jc w:val="center"/>
        <w:rPr>
          <w:rFonts w:ascii="Times New Roman" w:eastAsia="Times New Roman" w:hAnsi="Times New Roman" w:cs="Times New Roman"/>
          <w:b/>
          <w:color w:val="auto"/>
          <w:sz w:val="28"/>
          <w:szCs w:val="28"/>
        </w:rPr>
      </w:pPr>
      <w:bookmarkStart w:id="0" w:name="__RefHeading___Toc431484142"/>
      <w:bookmarkEnd w:id="0"/>
      <w:r w:rsidRPr="00591F99">
        <w:rPr>
          <w:rFonts w:ascii="Times New Roman" w:eastAsia="Times New Roman" w:hAnsi="Times New Roman" w:cs="Times New Roman"/>
          <w:b/>
          <w:color w:val="auto"/>
        </w:rPr>
        <w:t>1. Общие положения</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bookmarkStart w:id="1" w:name="__RefHeading___Toc431484143"/>
      <w:bookmarkEnd w:id="1"/>
      <w:r w:rsidRPr="00591F99">
        <w:rPr>
          <w:rFonts w:ascii="Times New Roman" w:eastAsia="Times New Roman" w:hAnsi="Times New Roman" w:cs="Times New Roman"/>
          <w:color w:val="auto"/>
        </w:rPr>
        <w:t>1.1. Нормативное регулирование</w:t>
      </w:r>
    </w:p>
    <w:p w:rsidR="00591F99" w:rsidRPr="00591F99" w:rsidRDefault="00591F99" w:rsidP="00591F99">
      <w:pPr>
        <w:keepNext/>
        <w:keepLines/>
        <w:ind w:firstLine="567"/>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1.1.1. </w:t>
      </w:r>
      <w:proofErr w:type="gramStart"/>
      <w:r w:rsidRPr="00591F99">
        <w:rPr>
          <w:rFonts w:ascii="Times New Roman" w:eastAsia="Times New Roman" w:hAnsi="Times New Roman" w:cs="Times New Roman"/>
          <w:color w:val="auto"/>
        </w:rPr>
        <w:t xml:space="preserve">Настоящая конкурсная документация о проведении открытого конкурса на право заключения договоров на установку и эксплуатацию рекламных конструкций, на территории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Ленинградской области (далее – конкурсная документация) разработана в соответствии с Федеральным законом от 13.03.2006 № 38-ФЗ «О рекламе», решением совета депутатов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 172 от 14 июня 2011 года </w:t>
      </w:r>
      <w:hyperlink r:id="rId9" w:history="1">
        <w:r w:rsidRPr="00591F99">
          <w:rPr>
            <w:rFonts w:ascii="Times New Roman" w:eastAsia="Times New Roman" w:hAnsi="Times New Roman" w:cs="Times New Roman"/>
            <w:color w:val="auto"/>
            <w:u w:val="single"/>
          </w:rPr>
          <w:t xml:space="preserve"> "О размещении наружной рекламы на территории </w:t>
        </w:r>
        <w:proofErr w:type="spellStart"/>
        <w:r w:rsidRPr="00591F99">
          <w:rPr>
            <w:rFonts w:ascii="Times New Roman" w:eastAsia="Times New Roman" w:hAnsi="Times New Roman" w:cs="Times New Roman"/>
            <w:color w:val="auto"/>
            <w:u w:val="single"/>
          </w:rPr>
          <w:t>Лужского</w:t>
        </w:r>
        <w:proofErr w:type="spellEnd"/>
        <w:r w:rsidRPr="00591F99">
          <w:rPr>
            <w:rFonts w:ascii="Times New Roman" w:eastAsia="Times New Roman" w:hAnsi="Times New Roman" w:cs="Times New Roman"/>
            <w:color w:val="auto"/>
            <w:u w:val="single"/>
          </w:rPr>
          <w:t xml:space="preserve"> муниципального района Ленинградской</w:t>
        </w:r>
        <w:proofErr w:type="gramEnd"/>
        <w:r w:rsidRPr="00591F99">
          <w:rPr>
            <w:rFonts w:ascii="Times New Roman" w:eastAsia="Times New Roman" w:hAnsi="Times New Roman" w:cs="Times New Roman"/>
            <w:color w:val="auto"/>
            <w:u w:val="single"/>
          </w:rPr>
          <w:t xml:space="preserve"> области"</w:t>
        </w:r>
      </w:hyperlink>
      <w:r w:rsidRPr="00591F99">
        <w:rPr>
          <w:rFonts w:ascii="Times New Roman" w:eastAsia="Times New Roman" w:hAnsi="Times New Roman" w:cs="Times New Roman"/>
          <w:color w:val="auto"/>
        </w:rPr>
        <w:t xml:space="preserve">; Постановления Администрации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Ленинградской области № 464 от 26.03.2015г «Об утверждении схемы размещения рекламных конструкций на территории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Ленинградской области. </w:t>
      </w:r>
    </w:p>
    <w:p w:rsidR="00591F99" w:rsidRPr="00591F99" w:rsidRDefault="00591F99" w:rsidP="00591F99">
      <w:pPr>
        <w:keepNext/>
        <w:keepLines/>
        <w:ind w:firstLine="567"/>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1.1.2. Настоящая конкурсная документация определяет порядок проведения открытого конкурса на право заключения договоров на установку и эксплуатацию рекламных конструкций, согласно </w:t>
      </w:r>
      <w:r>
        <w:rPr>
          <w:rFonts w:ascii="Times New Roman" w:eastAsia="Calibri" w:hAnsi="Times New Roman" w:cs="Times New Roman"/>
          <w:color w:val="auto"/>
          <w:lang w:eastAsia="en-US"/>
        </w:rPr>
        <w:t>схеме</w:t>
      </w:r>
      <w:r w:rsidRPr="00591F99">
        <w:rPr>
          <w:rFonts w:ascii="Times New Roman" w:eastAsia="Calibri" w:hAnsi="Times New Roman" w:cs="Times New Roman"/>
          <w:color w:val="auto"/>
          <w:lang w:eastAsia="en-US"/>
        </w:rPr>
        <w:t xml:space="preserve"> размещения рекламных конструкций на территории </w:t>
      </w:r>
      <w:proofErr w:type="spellStart"/>
      <w:r w:rsidRPr="00591F99">
        <w:rPr>
          <w:rFonts w:ascii="Times New Roman" w:eastAsia="Calibri" w:hAnsi="Times New Roman" w:cs="Times New Roman"/>
          <w:color w:val="auto"/>
          <w:lang w:eastAsia="en-US"/>
        </w:rPr>
        <w:t>Лужского</w:t>
      </w:r>
      <w:proofErr w:type="spellEnd"/>
      <w:r w:rsidRPr="00591F99">
        <w:rPr>
          <w:rFonts w:ascii="Times New Roman" w:eastAsia="Calibri" w:hAnsi="Times New Roman" w:cs="Times New Roman"/>
          <w:color w:val="auto"/>
          <w:lang w:eastAsia="en-US"/>
        </w:rPr>
        <w:t xml:space="preserve"> муниципального района Ленинградской области. </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1.1.3. Основание проведения конкурса: Постановление администрации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от  </w:t>
      </w:r>
      <w:r>
        <w:rPr>
          <w:rFonts w:ascii="Times New Roman" w:eastAsia="Times New Roman" w:hAnsi="Times New Roman" w:cs="Times New Roman"/>
          <w:color w:val="auto"/>
        </w:rPr>
        <w:t>19.04.2017</w:t>
      </w:r>
      <w:r w:rsidRPr="00591F99">
        <w:rPr>
          <w:rFonts w:ascii="Times New Roman" w:eastAsia="Times New Roman" w:hAnsi="Times New Roman" w:cs="Times New Roman"/>
          <w:color w:val="auto"/>
        </w:rPr>
        <w:t xml:space="preserve"> </w:t>
      </w:r>
      <w:r>
        <w:rPr>
          <w:rFonts w:ascii="Times New Roman" w:eastAsia="Times New Roman" w:hAnsi="Times New Roman" w:cs="Times New Roman"/>
          <w:color w:val="auto"/>
        </w:rPr>
        <w:t>№ 1432</w:t>
      </w:r>
      <w:r w:rsidRPr="00591F99">
        <w:rPr>
          <w:rFonts w:ascii="Times New Roman" w:eastAsia="Times New Roman" w:hAnsi="Times New Roman" w:cs="Times New Roman"/>
          <w:color w:val="auto"/>
        </w:rPr>
        <w:t xml:space="preserve"> «О проведении открытого конкурса на право заключения договоров на установку и эксплуатацию р</w:t>
      </w:r>
      <w:r>
        <w:rPr>
          <w:rFonts w:ascii="Times New Roman" w:eastAsia="Times New Roman" w:hAnsi="Times New Roman" w:cs="Times New Roman"/>
          <w:color w:val="auto"/>
        </w:rPr>
        <w:t>екламных конструкций».</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1.1.4. Форма проведения конкурса:</w:t>
      </w:r>
      <w:r w:rsidRPr="00591F99">
        <w:rPr>
          <w:rFonts w:ascii="Times New Roman" w:eastAsia="Times New Roman" w:hAnsi="Times New Roman" w:cs="Times New Roman"/>
          <w:color w:val="auto"/>
          <w:shd w:val="clear" w:color="auto" w:fill="FFFFFF"/>
        </w:rPr>
        <w:t xml:space="preserve"> Конкурс, открытый по составу участников с закрытой формой подачи предложений. Предложения о цене предмета конкурса и других конкурсных условиях подаются в запечатанных конвертах (закрытая форма подачи предложений)</w:t>
      </w:r>
      <w:r w:rsidRPr="00591F99">
        <w:rPr>
          <w:rFonts w:ascii="Times New Roman" w:eastAsia="Times New Roman" w:hAnsi="Times New Roman" w:cs="Times New Roman"/>
          <w:color w:val="auto"/>
        </w:rPr>
        <w:t xml:space="preserve">. </w:t>
      </w:r>
    </w:p>
    <w:p w:rsidR="00591F99" w:rsidRPr="00591F99" w:rsidRDefault="00591F99" w:rsidP="00591F99">
      <w:pPr>
        <w:keepNext/>
        <w:keepLines/>
        <w:ind w:firstLine="567"/>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1.1.5. Размещение информации о проведении конкурса в официальном источнике публикации является публичной офертой, предусмотренной статьей 437 Гражданского кодекса Российской Федерации.</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bookmarkStart w:id="2" w:name="__RefHeading___Toc431484144"/>
      <w:bookmarkEnd w:id="2"/>
      <w:r w:rsidRPr="00591F99">
        <w:rPr>
          <w:rFonts w:ascii="Times New Roman" w:eastAsia="Times New Roman" w:hAnsi="Times New Roman" w:cs="Times New Roman"/>
          <w:color w:val="auto"/>
        </w:rPr>
        <w:t>1.2. Предмет конкурса, место, сроки (периоды) и условия установки и эксплуатации рекламных конструкций.</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1.2.1. Предмет конкурса указан в ИЗВЕЩЕНИИ о проведении конкурса.</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1.2.2. Сроки (периоды) и условия установки и эксплуатации рекламных конструкций указаны в проекте договора, в ИЗВЕЩЕНИИ (Приложение № 1 к конкурсной документации).</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1.2.3. Примерные места установки рекламных конструкций приведены в Адресной программе (Приложение № 2 к конкурсной документации).</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bookmarkStart w:id="3" w:name="__RefHeading___Toc431484145"/>
      <w:bookmarkEnd w:id="3"/>
      <w:r w:rsidRPr="00591F99">
        <w:rPr>
          <w:rFonts w:ascii="Times New Roman" w:eastAsia="Times New Roman" w:hAnsi="Times New Roman" w:cs="Times New Roman"/>
          <w:color w:val="auto"/>
        </w:rPr>
        <w:t>1.3. Информация об Организаторе конкурса и лице, уполномоченном на подписание договора</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1.3.1. Организатор конкурса (Организатор): </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Администрация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Ленинградской области. Адрес места нахождения: 188230, Ленинградская область, </w:t>
      </w:r>
      <w:proofErr w:type="gramStart"/>
      <w:r w:rsidRPr="00591F99">
        <w:rPr>
          <w:rFonts w:ascii="Times New Roman" w:eastAsia="Times New Roman" w:hAnsi="Times New Roman" w:cs="Times New Roman"/>
          <w:color w:val="auto"/>
        </w:rPr>
        <w:t>г</w:t>
      </w:r>
      <w:proofErr w:type="gramEnd"/>
      <w:r w:rsidRPr="00591F99">
        <w:rPr>
          <w:rFonts w:ascii="Times New Roman" w:eastAsia="Times New Roman" w:hAnsi="Times New Roman" w:cs="Times New Roman"/>
          <w:color w:val="auto"/>
        </w:rPr>
        <w:t>. Луга, пр. Кирова, д. 73.</w:t>
      </w:r>
    </w:p>
    <w:p w:rsidR="00591F99" w:rsidRPr="00C56302" w:rsidRDefault="00591F99" w:rsidP="00591F99">
      <w:pPr>
        <w:keepNext/>
        <w:keepLines/>
        <w:ind w:firstLine="567"/>
        <w:contextualSpacing/>
        <w:jc w:val="both"/>
        <w:rPr>
          <w:rFonts w:ascii="Times New Roman" w:eastAsia="Times New Roman" w:hAnsi="Times New Roman" w:cs="Times New Roman"/>
          <w:color w:val="auto"/>
          <w:sz w:val="28"/>
          <w:szCs w:val="28"/>
        </w:rPr>
      </w:pPr>
      <w:r w:rsidRPr="00C56302">
        <w:rPr>
          <w:rFonts w:ascii="Times New Roman" w:eastAsia="Times New Roman" w:hAnsi="Times New Roman" w:cs="Times New Roman"/>
          <w:color w:val="auto"/>
        </w:rPr>
        <w:t xml:space="preserve">Почтовый адрес:  188230, Ленинградская область, </w:t>
      </w:r>
      <w:proofErr w:type="gramStart"/>
      <w:r w:rsidRPr="00C56302">
        <w:rPr>
          <w:rFonts w:ascii="Times New Roman" w:eastAsia="Times New Roman" w:hAnsi="Times New Roman" w:cs="Times New Roman"/>
          <w:color w:val="auto"/>
        </w:rPr>
        <w:t>г</w:t>
      </w:r>
      <w:proofErr w:type="gramEnd"/>
      <w:r w:rsidRPr="00C56302">
        <w:rPr>
          <w:rFonts w:ascii="Times New Roman" w:eastAsia="Times New Roman" w:hAnsi="Times New Roman" w:cs="Times New Roman"/>
          <w:color w:val="auto"/>
        </w:rPr>
        <w:t>. Луга, пр. Кирова, д. 73.</w:t>
      </w:r>
    </w:p>
    <w:p w:rsidR="00591F99" w:rsidRPr="00C56302" w:rsidRDefault="00591F99" w:rsidP="00C56302">
      <w:pPr>
        <w:keepNext/>
        <w:keepLines/>
        <w:shd w:val="clear" w:color="auto" w:fill="FFFFFF" w:themeFill="background1"/>
        <w:ind w:firstLine="567"/>
        <w:contextualSpacing/>
        <w:jc w:val="both"/>
        <w:rPr>
          <w:rFonts w:ascii="Times New Roman" w:eastAsia="Times New Roman" w:hAnsi="Times New Roman" w:cs="Times New Roman"/>
          <w:color w:val="auto"/>
          <w:sz w:val="28"/>
          <w:szCs w:val="28"/>
        </w:rPr>
      </w:pPr>
      <w:r w:rsidRPr="00C56302">
        <w:rPr>
          <w:rFonts w:ascii="Times New Roman" w:eastAsia="Times New Roman" w:hAnsi="Times New Roman" w:cs="Times New Roman"/>
          <w:color w:val="auto"/>
        </w:rPr>
        <w:t>Контактный телефон: 8 (81372) 2-21-74</w:t>
      </w:r>
    </w:p>
    <w:p w:rsidR="00591F99" w:rsidRPr="00C56302" w:rsidRDefault="00591F99" w:rsidP="00C56302">
      <w:pPr>
        <w:keepNext/>
        <w:keepLines/>
        <w:shd w:val="clear" w:color="auto" w:fill="FFFFFF" w:themeFill="background1"/>
        <w:ind w:firstLine="567"/>
        <w:contextualSpacing/>
        <w:jc w:val="both"/>
        <w:rPr>
          <w:rFonts w:ascii="Times New Roman" w:eastAsia="Times New Roman" w:hAnsi="Times New Roman" w:cs="Times New Roman"/>
          <w:color w:val="auto"/>
          <w:sz w:val="28"/>
          <w:szCs w:val="28"/>
        </w:rPr>
      </w:pPr>
      <w:r w:rsidRPr="00C56302">
        <w:rPr>
          <w:rFonts w:ascii="Times New Roman" w:eastAsia="Times New Roman" w:hAnsi="Times New Roman" w:cs="Times New Roman"/>
          <w:color w:val="auto"/>
        </w:rPr>
        <w:t>Контактное лицо: Котова Дарья Александровна</w:t>
      </w:r>
    </w:p>
    <w:p w:rsidR="00591F99" w:rsidRPr="00C56302" w:rsidRDefault="00591F99" w:rsidP="00C56302">
      <w:pPr>
        <w:keepNext/>
        <w:keepLines/>
        <w:shd w:val="clear" w:color="auto" w:fill="FFFFFF" w:themeFill="background1"/>
        <w:ind w:firstLine="567"/>
        <w:contextualSpacing/>
        <w:rPr>
          <w:rFonts w:ascii="Arial" w:eastAsia="Times New Roman" w:hAnsi="Arial" w:cs="Arial"/>
          <w:color w:val="auto"/>
          <w:sz w:val="20"/>
          <w:szCs w:val="20"/>
        </w:rPr>
      </w:pPr>
      <w:r w:rsidRPr="00C56302">
        <w:rPr>
          <w:rFonts w:ascii="Times New Roman" w:eastAsia="Times New Roman" w:hAnsi="Times New Roman" w:cs="Times New Roman"/>
          <w:color w:val="auto"/>
        </w:rPr>
        <w:t xml:space="preserve">Адрес электронной почты: </w:t>
      </w:r>
      <w:hyperlink r:id="rId10" w:history="1">
        <w:r w:rsidRPr="00C56302">
          <w:rPr>
            <w:rFonts w:ascii="Arial" w:eastAsia="Times New Roman" w:hAnsi="Arial" w:cs="Arial"/>
            <w:color w:val="auto"/>
            <w:sz w:val="20"/>
            <w:u w:val="single"/>
          </w:rPr>
          <w:t>ekonluga@yandex.ru</w:t>
        </w:r>
      </w:hyperlink>
      <w:r w:rsidRPr="00C56302">
        <w:rPr>
          <w:rFonts w:ascii="Arial" w:eastAsia="Times New Roman" w:hAnsi="Arial" w:cs="Arial"/>
          <w:color w:val="auto"/>
          <w:sz w:val="20"/>
          <w:szCs w:val="20"/>
        </w:rPr>
        <w:t xml:space="preserve"> </w:t>
      </w:r>
    </w:p>
    <w:p w:rsidR="00591F99" w:rsidRPr="00C56302" w:rsidRDefault="00591F99" w:rsidP="00C56302">
      <w:pPr>
        <w:keepNext/>
        <w:keepLines/>
        <w:shd w:val="clear" w:color="auto" w:fill="FFFFFF" w:themeFill="background1"/>
        <w:ind w:firstLine="567"/>
        <w:contextualSpacing/>
        <w:jc w:val="both"/>
        <w:rPr>
          <w:rFonts w:ascii="Times New Roman" w:eastAsia="Times New Roman" w:hAnsi="Times New Roman" w:cs="Times New Roman"/>
          <w:color w:val="auto"/>
        </w:rPr>
      </w:pPr>
      <w:r w:rsidRPr="00C56302">
        <w:rPr>
          <w:rFonts w:ascii="Times New Roman" w:eastAsia="Times New Roman" w:hAnsi="Times New Roman" w:cs="Times New Roman"/>
          <w:color w:val="auto"/>
        </w:rPr>
        <w:t>1.3.2. Официальный источник публикации информации о проведении конкурса (официальный источник публикации):</w:t>
      </w:r>
    </w:p>
    <w:p w:rsidR="00591F99" w:rsidRPr="00591F99" w:rsidRDefault="00591F99" w:rsidP="00C56302">
      <w:pPr>
        <w:keepNext/>
        <w:keepLines/>
        <w:shd w:val="clear" w:color="auto" w:fill="FFFFFF" w:themeFill="background1"/>
        <w:ind w:firstLine="567"/>
        <w:contextualSpacing/>
        <w:jc w:val="both"/>
        <w:rPr>
          <w:rFonts w:ascii="Times New Roman" w:eastAsia="Times New Roman" w:hAnsi="Times New Roman" w:cs="Times New Roman"/>
          <w:color w:val="auto"/>
          <w:sz w:val="28"/>
          <w:szCs w:val="28"/>
        </w:rPr>
      </w:pPr>
      <w:r w:rsidRPr="00C56302">
        <w:rPr>
          <w:rFonts w:ascii="Times New Roman" w:eastAsia="Calibri" w:hAnsi="Times New Roman" w:cs="Times New Roman"/>
          <w:color w:val="auto"/>
          <w:lang w:eastAsia="en-US"/>
        </w:rPr>
        <w:t xml:space="preserve">Извещение о проведении открытого конкурса размещается организатором конкурса на официальном сайте </w:t>
      </w:r>
      <w:proofErr w:type="spellStart"/>
      <w:r w:rsidRPr="00C56302">
        <w:rPr>
          <w:rFonts w:ascii="Times New Roman" w:eastAsia="Calibri" w:hAnsi="Times New Roman" w:cs="Times New Roman"/>
          <w:color w:val="auto"/>
          <w:lang w:eastAsia="en-US"/>
        </w:rPr>
        <w:t>Лужского</w:t>
      </w:r>
      <w:proofErr w:type="spellEnd"/>
      <w:r w:rsidRPr="00C56302">
        <w:rPr>
          <w:rFonts w:ascii="Times New Roman" w:eastAsia="Calibri" w:hAnsi="Times New Roman" w:cs="Times New Roman"/>
          <w:color w:val="auto"/>
          <w:lang w:eastAsia="en-US"/>
        </w:rPr>
        <w:t xml:space="preserve"> муниципального района Ленинградской области: </w:t>
      </w:r>
      <w:hyperlink r:id="rId11" w:history="1">
        <w:r w:rsidRPr="00C56302">
          <w:rPr>
            <w:rFonts w:ascii="Times New Roman" w:eastAsia="Calibri" w:hAnsi="Times New Roman" w:cs="Times New Roman"/>
            <w:color w:val="auto"/>
            <w:u w:val="single"/>
            <w:lang w:eastAsia="en-US"/>
          </w:rPr>
          <w:t>www.luga.ru</w:t>
        </w:r>
      </w:hyperlink>
      <w:r w:rsidRPr="00C56302">
        <w:rPr>
          <w:rFonts w:ascii="Times New Roman" w:eastAsia="Calibri" w:hAnsi="Times New Roman" w:cs="Times New Roman"/>
          <w:color w:val="auto"/>
          <w:lang w:eastAsia="en-US"/>
        </w:rPr>
        <w:t xml:space="preserve"> </w:t>
      </w:r>
      <w:r w:rsidRPr="00C56302">
        <w:rPr>
          <w:rFonts w:ascii="Calibri" w:eastAsia="Calibri" w:hAnsi="Calibri" w:cs="Times New Roman"/>
          <w:color w:val="auto"/>
          <w:lang w:eastAsia="en-US"/>
        </w:rPr>
        <w:t xml:space="preserve"> </w:t>
      </w:r>
      <w:r w:rsidRPr="00C56302">
        <w:rPr>
          <w:rFonts w:ascii="Times New Roman" w:eastAsia="Calibri" w:hAnsi="Times New Roman" w:cs="Times New Roman"/>
          <w:color w:val="auto"/>
          <w:lang w:eastAsia="en-US"/>
        </w:rPr>
        <w:t>(далее – официальный сайт) и публикуется в официальном печатном издании (газета  «</w:t>
      </w:r>
      <w:proofErr w:type="spellStart"/>
      <w:r w:rsidRPr="00C56302">
        <w:rPr>
          <w:rFonts w:ascii="Times New Roman" w:eastAsia="Calibri" w:hAnsi="Times New Roman" w:cs="Times New Roman"/>
          <w:color w:val="auto"/>
          <w:lang w:eastAsia="en-US"/>
        </w:rPr>
        <w:t>Лужская</w:t>
      </w:r>
      <w:proofErr w:type="spellEnd"/>
      <w:r w:rsidRPr="00C56302">
        <w:rPr>
          <w:rFonts w:ascii="Times New Roman" w:eastAsia="Calibri" w:hAnsi="Times New Roman" w:cs="Times New Roman"/>
          <w:color w:val="auto"/>
          <w:lang w:eastAsia="en-US"/>
        </w:rPr>
        <w:t xml:space="preserve"> правда»). Конкурсная документация размещается организатором конкурса на официальном сайте.</w:t>
      </w:r>
    </w:p>
    <w:p w:rsidR="00591F99" w:rsidRPr="00591F99" w:rsidRDefault="00591F99" w:rsidP="00C56302">
      <w:pPr>
        <w:keepNext/>
        <w:keepLines/>
        <w:shd w:val="clear" w:color="auto" w:fill="FFFFFF" w:themeFill="background1"/>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1.3.3. Лицо, уполномоченное на подписание договора:</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lastRenderedPageBreak/>
        <w:t xml:space="preserve">Лицо, уполномоченное администрацией на подписание договора с победителем конкурса: Глава Администрации – </w:t>
      </w:r>
      <w:proofErr w:type="spellStart"/>
      <w:r w:rsidRPr="00591F99">
        <w:rPr>
          <w:rFonts w:ascii="Times New Roman" w:eastAsia="Times New Roman" w:hAnsi="Times New Roman" w:cs="Times New Roman"/>
          <w:color w:val="auto"/>
        </w:rPr>
        <w:t>Малащенко</w:t>
      </w:r>
      <w:proofErr w:type="spellEnd"/>
      <w:r w:rsidRPr="00591F99">
        <w:rPr>
          <w:rFonts w:ascii="Times New Roman" w:eastAsia="Times New Roman" w:hAnsi="Times New Roman" w:cs="Times New Roman"/>
          <w:color w:val="auto"/>
        </w:rPr>
        <w:t xml:space="preserve"> Олег Михайлович.</w:t>
      </w:r>
    </w:p>
    <w:p w:rsidR="00591F99" w:rsidRPr="00591F99" w:rsidRDefault="00591F99" w:rsidP="00591F99">
      <w:pPr>
        <w:keepNext/>
        <w:keepLines/>
        <w:ind w:firstLine="720"/>
        <w:contextualSpacing/>
        <w:jc w:val="both"/>
        <w:rPr>
          <w:rFonts w:ascii="Times New Roman" w:eastAsia="Times New Roman" w:hAnsi="Times New Roman" w:cs="Times New Roman"/>
          <w:color w:val="auto"/>
          <w:sz w:val="28"/>
          <w:szCs w:val="28"/>
        </w:rPr>
      </w:pPr>
      <w:bookmarkStart w:id="4" w:name="__RefHeading___Toc431484146"/>
      <w:bookmarkEnd w:id="4"/>
      <w:r w:rsidRPr="00591F99">
        <w:rPr>
          <w:rFonts w:ascii="Times New Roman" w:eastAsia="Times New Roman" w:hAnsi="Times New Roman" w:cs="Times New Roman"/>
          <w:color w:val="auto"/>
        </w:rPr>
        <w:t>1.4. Н</w:t>
      </w:r>
      <w:r w:rsidRPr="00591F99">
        <w:rPr>
          <w:rFonts w:ascii="Times New Roman" w:eastAsia="Times New Roman" w:hAnsi="Times New Roman" w:cs="Times New Roman"/>
          <w:color w:val="auto"/>
          <w:shd w:val="clear" w:color="auto" w:fill="FFFFFF"/>
        </w:rPr>
        <w:t>ачальный размер платы на установку и эксплуатацию рекламной конструкции по договору (цена лота).</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Цена за право на заключение договора определяется в соответствии с результатами конкурса. Н</w:t>
      </w:r>
      <w:r w:rsidRPr="00591F99">
        <w:rPr>
          <w:rFonts w:ascii="Times New Roman" w:eastAsia="Times New Roman" w:hAnsi="Times New Roman" w:cs="Times New Roman"/>
          <w:color w:val="auto"/>
          <w:shd w:val="clear" w:color="auto" w:fill="FFFFFF"/>
        </w:rPr>
        <w:t>ачальный размер платы на установку и эксплуатацию рекламной конструкции по договору</w:t>
      </w:r>
      <w:r w:rsidRPr="00591F99">
        <w:rPr>
          <w:rFonts w:ascii="Times New Roman" w:eastAsia="Times New Roman" w:hAnsi="Times New Roman" w:cs="Times New Roman"/>
          <w:color w:val="auto"/>
        </w:rPr>
        <w:t xml:space="preserve"> (цена лота) указан в ИЗВЕЩЕНИИ о проведении конкурса. </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bookmarkStart w:id="5" w:name="__RefHeading___Toc431484147"/>
      <w:bookmarkEnd w:id="5"/>
      <w:r w:rsidRPr="00591F99">
        <w:rPr>
          <w:rFonts w:ascii="Times New Roman" w:eastAsia="Times New Roman" w:hAnsi="Times New Roman" w:cs="Times New Roman"/>
          <w:color w:val="auto"/>
        </w:rPr>
        <w:t>1.5. Источник финансирования и порядок оплаты.</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1.5.1. Оплата итоговой цены лота и исполнение прочих условий договора осуществляется за счет средств участника конкурса, признанного по итогам проведения конкурса его победителем.</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1.5.2. Порядок оплаты определяется в проекте договора, приведенном в конкурсной документации, и указан в ИЗВЕЩЕНИИ о проведении конкурса.</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bookmarkStart w:id="6" w:name="__RefHeading___Toc431484148"/>
      <w:bookmarkEnd w:id="6"/>
      <w:r w:rsidRPr="00591F99">
        <w:rPr>
          <w:rFonts w:ascii="Times New Roman" w:eastAsia="Times New Roman" w:hAnsi="Times New Roman" w:cs="Times New Roman"/>
          <w:color w:val="auto"/>
        </w:rPr>
        <w:t>1.6. Требования к претендентам конкурса</w:t>
      </w:r>
    </w:p>
    <w:p w:rsidR="00591F99" w:rsidRPr="00591F99" w:rsidRDefault="00591F99" w:rsidP="00591F99">
      <w:pPr>
        <w:keepNext/>
        <w:keepLines/>
        <w:ind w:firstLine="567"/>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1.6.1. В конкурсе может принять участие любое юридическое или физическое лицо, в том числе индивидуальный предприниматель, претендующие на право заключения договора на установку и эксплуатацию рекламных конструкций на территории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Претендент:</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1.6.1.1. подает заявку на участие в конкурсе в сроки, определенные в ИЗВЕЩЕНИИ о проведении конкурса, по форме, указанной в конкурсной документации;</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1.6.1.2. несет ответственность за достоверность представленной информации;</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1.6.1.3. вносит задаток в размере, указанном в ИЗВЕЩЕНИИ о проведении конкурса, на реквизиты Организатора, указанные в ИЗВЕЩЕНИИ о проведении конкурса;</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1.6.1.4 в случае победы в конкурсе исполняет обязательства, возлагаемые на победителя условиями конкурса;</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1.6.1.5 имеет право отозвать поданную заявку до вскрытия конвертов;</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1.6.2. Претендент не допускается к участию в конкурсе в следующих случаях:</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1.6.2.1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1.6.2.2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91F99" w:rsidRPr="00591F99" w:rsidRDefault="00591F99" w:rsidP="00591F99">
      <w:pPr>
        <w:keepNext/>
        <w:keepLines/>
        <w:ind w:firstLine="539"/>
        <w:contextualSpacing/>
        <w:jc w:val="both"/>
        <w:rPr>
          <w:rFonts w:ascii="Times New Roman" w:eastAsia="Times New Roman" w:hAnsi="Times New Roman" w:cs="Times New Roman"/>
          <w:color w:val="auto"/>
          <w:sz w:val="28"/>
          <w:szCs w:val="28"/>
        </w:rPr>
      </w:pPr>
      <w:proofErr w:type="gramStart"/>
      <w:r w:rsidRPr="00591F99">
        <w:rPr>
          <w:rFonts w:ascii="Times New Roman" w:eastAsia="Times New Roman" w:hAnsi="Times New Roman" w:cs="Times New Roman"/>
          <w:color w:val="auto"/>
        </w:rPr>
        <w:t xml:space="preserve">1.6.2.3 наличие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 </w:t>
      </w:r>
      <w:proofErr w:type="gramEnd"/>
    </w:p>
    <w:p w:rsidR="00591F99" w:rsidRPr="00591F99" w:rsidRDefault="00591F99" w:rsidP="00591F99">
      <w:pPr>
        <w:keepNext/>
        <w:keepLines/>
        <w:ind w:firstLine="53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1.6.2.4. наличие у претендента задолженности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w:t>
      </w:r>
    </w:p>
    <w:p w:rsidR="00591F99" w:rsidRPr="00591F99" w:rsidRDefault="00591F99" w:rsidP="00591F99">
      <w:pPr>
        <w:keepNext/>
        <w:keepLines/>
        <w:ind w:firstLine="53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1.6.2.5. наличие у претендента непогашенной задолженности за фактическое использование (эксплуатацию) рекламных конструкций по окончании срока действия договоров на установку и эксплуатацию рекламных конструкций, установленной вступившим в законную силу решением суда.</w:t>
      </w:r>
    </w:p>
    <w:p w:rsidR="00591F99" w:rsidRPr="00591F99" w:rsidRDefault="00591F99" w:rsidP="00591F99">
      <w:pPr>
        <w:keepNext/>
        <w:keepLines/>
        <w:ind w:firstLine="53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1.6.2.6. несоответствие заявки на участие в конкурсе требованиям конкурсной документации, в том числе наличие в заявке предложения о цене договора ниже начальной (минимальной) цены договора (цены лота).</w:t>
      </w:r>
    </w:p>
    <w:p w:rsidR="00591F99" w:rsidRPr="00591F99" w:rsidRDefault="00591F99" w:rsidP="00591F99">
      <w:pPr>
        <w:keepNext/>
        <w:keepLines/>
        <w:ind w:firstLine="53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lastRenderedPageBreak/>
        <w:t>1.6.2.7. невнесение задатка на условиях и в срок, указанных в ИЗВЕЩЕНИИ о проведении конкурса.</w:t>
      </w:r>
    </w:p>
    <w:p w:rsidR="00591F99" w:rsidRPr="00591F99" w:rsidRDefault="00591F99" w:rsidP="00591F99">
      <w:pPr>
        <w:keepNext/>
        <w:keepLines/>
        <w:ind w:firstLine="53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1.6.2.8 непредставление документов, представление которых требуется в соответствии с конкурсной документацией и ИЗВЕЩЕНИЕМ о проведении конкурса либо наличия в таких документах недостоверных сведений.</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bookmarkStart w:id="7" w:name="__RefHeading___Toc431484149"/>
      <w:bookmarkEnd w:id="7"/>
      <w:r w:rsidRPr="00591F99">
        <w:rPr>
          <w:rFonts w:ascii="Times New Roman" w:eastAsia="Times New Roman" w:hAnsi="Times New Roman" w:cs="Times New Roman"/>
          <w:color w:val="auto"/>
        </w:rPr>
        <w:t>1.7. Расходы на участие в конкурсе и при заключении договора</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1.7.1. Претендент несет все расходы, связанные с подготовкой и подачей заявки на участие в конкурсе, участием в конкурсе и заключением договора.</w:t>
      </w:r>
    </w:p>
    <w:p w:rsidR="00591F99" w:rsidRDefault="00591F99" w:rsidP="00591F99">
      <w:pPr>
        <w:keepNext/>
        <w:keepLines/>
        <w:ind w:firstLine="567"/>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1.7.2. Организатор не имеет обязательств по расходам претендентов, связанных с подготовкой и подачей заявки на участие в конкурсе и (или) при заключении договора, за исключением случаев, прямо предусмотренных законодательством Российской Федерации.</w:t>
      </w:r>
    </w:p>
    <w:p w:rsidR="000C292B" w:rsidRPr="00591F99" w:rsidRDefault="000C292B" w:rsidP="00591F99">
      <w:pPr>
        <w:keepNext/>
        <w:keepLines/>
        <w:ind w:firstLine="567"/>
        <w:contextualSpacing/>
        <w:jc w:val="both"/>
        <w:rPr>
          <w:rFonts w:ascii="Times New Roman" w:eastAsia="Times New Roman" w:hAnsi="Times New Roman" w:cs="Times New Roman"/>
          <w:color w:val="auto"/>
          <w:sz w:val="28"/>
          <w:szCs w:val="28"/>
        </w:rPr>
      </w:pPr>
    </w:p>
    <w:p w:rsidR="00591F99" w:rsidRPr="00591F99" w:rsidRDefault="00591F99" w:rsidP="000C292B">
      <w:pPr>
        <w:keepNext/>
        <w:keepLines/>
        <w:contextualSpacing/>
        <w:jc w:val="center"/>
        <w:rPr>
          <w:rFonts w:ascii="Times New Roman" w:eastAsia="Times New Roman" w:hAnsi="Times New Roman" w:cs="Times New Roman"/>
          <w:b/>
          <w:color w:val="auto"/>
          <w:sz w:val="28"/>
          <w:szCs w:val="28"/>
        </w:rPr>
      </w:pPr>
      <w:bookmarkStart w:id="8" w:name="__RefHeading___Toc431484150"/>
      <w:bookmarkEnd w:id="8"/>
      <w:r w:rsidRPr="00591F99">
        <w:rPr>
          <w:rFonts w:ascii="Times New Roman" w:eastAsia="Times New Roman" w:hAnsi="Times New Roman" w:cs="Times New Roman"/>
          <w:b/>
          <w:color w:val="auto"/>
        </w:rPr>
        <w:t>2. Конкурсная документация</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bookmarkStart w:id="9" w:name="__RefHeading___Toc431484151"/>
      <w:bookmarkEnd w:id="9"/>
      <w:r w:rsidRPr="00591F99">
        <w:rPr>
          <w:rFonts w:ascii="Times New Roman" w:eastAsia="Times New Roman" w:hAnsi="Times New Roman" w:cs="Times New Roman"/>
          <w:color w:val="auto"/>
        </w:rPr>
        <w:t>2.1. Содержание конкурсной документации</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2.1.1. Конкурсная документация предоставляется всем заинтересованным лицам в порядке и на условиях, предусмотренных ИЗВЕЩЕНИЕМ о проведении конкурса.</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2.1.2. Конкурсная документация для ознакомления доступна в электронном виде на сайте </w:t>
      </w:r>
      <w:hyperlink r:id="rId12" w:history="1">
        <w:r w:rsidRPr="00591F99">
          <w:rPr>
            <w:rFonts w:ascii="Times New Roman" w:eastAsia="Calibri" w:hAnsi="Times New Roman" w:cs="Times New Roman"/>
            <w:color w:val="auto"/>
            <w:u w:val="single"/>
            <w:lang w:eastAsia="en-US"/>
          </w:rPr>
          <w:t>www.luga.ru</w:t>
        </w:r>
      </w:hyperlink>
      <w:r w:rsidRPr="00591F99">
        <w:rPr>
          <w:rFonts w:ascii="Times New Roman" w:eastAsia="Times New Roman" w:hAnsi="Times New Roman" w:cs="Times New Roman"/>
          <w:color w:val="auto"/>
        </w:rPr>
        <w:t xml:space="preserve">. При разрешении разногласий (в случае их возникновения) конкурсная комиссия будет руководствоваться текстом утвержденной конкурсной документации на бумажном носителе в оригинале. Организатор конкурса не несет ответственности за содержание конкурсной документации, полученной претендентом не в соответствии с порядком, предусмотренным пунктом 2.1.1. настоящей конкурсной документации. </w:t>
      </w:r>
    </w:p>
    <w:p w:rsidR="00591F99" w:rsidRPr="00591F99" w:rsidRDefault="00591F99" w:rsidP="00591F99">
      <w:pPr>
        <w:keepNext/>
        <w:keepLines/>
        <w:ind w:firstLine="567"/>
        <w:contextualSpacing/>
        <w:jc w:val="both"/>
        <w:rPr>
          <w:rFonts w:ascii="Times New Roman" w:eastAsia="Times New Roman" w:hAnsi="Times New Roman" w:cs="Times New Roman"/>
          <w:b/>
          <w:color w:val="auto"/>
          <w:sz w:val="28"/>
          <w:szCs w:val="28"/>
        </w:rPr>
      </w:pPr>
      <w:bookmarkStart w:id="10" w:name="__RefHeading___Toc431484152"/>
      <w:bookmarkEnd w:id="10"/>
      <w:r w:rsidRPr="00591F99">
        <w:rPr>
          <w:rFonts w:ascii="Times New Roman" w:eastAsia="Times New Roman" w:hAnsi="Times New Roman" w:cs="Times New Roman"/>
          <w:b/>
          <w:color w:val="auto"/>
        </w:rPr>
        <w:t>2.2. Внесение изменений в извещение о проведении конкурса и конкурсную документацию</w:t>
      </w:r>
    </w:p>
    <w:p w:rsidR="00591F99" w:rsidRPr="00591F99" w:rsidRDefault="00591F99" w:rsidP="00591F99">
      <w:pPr>
        <w:keepNext/>
        <w:keepLines/>
        <w:ind w:firstLine="567"/>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2.2.1. Организатор вправе внести изменения в конкурсную документацию и извещение не позднее, чем за 15 (пятнадцать) дней до даты окончания срока подачи заявок на участие в конкурсе. При этом изменение предмета торгов не допускается</w:t>
      </w:r>
    </w:p>
    <w:p w:rsidR="00591F99" w:rsidRPr="00591F99" w:rsidRDefault="00591F99" w:rsidP="00591F99">
      <w:pPr>
        <w:keepNext/>
        <w:keepLines/>
        <w:ind w:firstLine="567"/>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2.2.2. </w:t>
      </w:r>
      <w:proofErr w:type="gramStart"/>
      <w:r w:rsidRPr="00591F99">
        <w:rPr>
          <w:rFonts w:ascii="Times New Roman" w:eastAsia="Times New Roman" w:hAnsi="Times New Roman" w:cs="Times New Roman"/>
          <w:color w:val="auto"/>
        </w:rPr>
        <w:t xml:space="preserve">Решение о внесении изменений в конкурсную документацию и извещение размещается Организатором на официальном сайте </w:t>
      </w:r>
      <w:hyperlink r:id="rId13" w:history="1">
        <w:proofErr w:type="gramEnd"/>
        <w:r w:rsidRPr="00591F99">
          <w:rPr>
            <w:rFonts w:ascii="Times New Roman" w:eastAsia="Calibri" w:hAnsi="Times New Roman" w:cs="Times New Roman"/>
            <w:color w:val="auto"/>
            <w:u w:val="single"/>
            <w:lang w:eastAsia="en-US"/>
          </w:rPr>
          <w:t>www.luga.ru</w:t>
        </w:r>
        <w:proofErr w:type="gramStart"/>
      </w:hyperlink>
      <w:r w:rsidRPr="00591F99">
        <w:rPr>
          <w:rFonts w:ascii="Times New Roman" w:eastAsia="Times New Roman" w:hAnsi="Times New Roman" w:cs="Times New Roman"/>
          <w:color w:val="auto"/>
        </w:rPr>
        <w:t xml:space="preserve"> в течение пяти рабочих дней со дня принятия вышеуказанного решения, и опубликовывается  в очередном номере печатного издания - газета «</w:t>
      </w:r>
      <w:proofErr w:type="spellStart"/>
      <w:r w:rsidRPr="00591F99">
        <w:rPr>
          <w:rFonts w:ascii="Times New Roman" w:eastAsia="Times New Roman" w:hAnsi="Times New Roman" w:cs="Times New Roman"/>
          <w:color w:val="auto"/>
        </w:rPr>
        <w:t>Лужская</w:t>
      </w:r>
      <w:proofErr w:type="spellEnd"/>
      <w:r w:rsidRPr="00591F99">
        <w:rPr>
          <w:rFonts w:ascii="Times New Roman" w:eastAsia="Times New Roman" w:hAnsi="Times New Roman" w:cs="Times New Roman"/>
          <w:color w:val="auto"/>
        </w:rPr>
        <w:t xml:space="preserve"> правда», а также в течение трех рабочих дней со дня принятия вышеуказанного решения направляются заказными письмами или в форме электронных документов всем претендентам, заявки</w:t>
      </w:r>
      <w:proofErr w:type="gramEnd"/>
      <w:r w:rsidRPr="00591F99">
        <w:rPr>
          <w:rFonts w:ascii="Times New Roman" w:eastAsia="Times New Roman" w:hAnsi="Times New Roman" w:cs="Times New Roman"/>
          <w:color w:val="auto"/>
        </w:rPr>
        <w:t xml:space="preserve"> от </w:t>
      </w:r>
      <w:proofErr w:type="gramStart"/>
      <w:r w:rsidRPr="00591F99">
        <w:rPr>
          <w:rFonts w:ascii="Times New Roman" w:eastAsia="Times New Roman" w:hAnsi="Times New Roman" w:cs="Times New Roman"/>
          <w:color w:val="auto"/>
        </w:rPr>
        <w:t>которых</w:t>
      </w:r>
      <w:proofErr w:type="gramEnd"/>
      <w:r w:rsidRPr="00591F99">
        <w:rPr>
          <w:rFonts w:ascii="Times New Roman" w:eastAsia="Times New Roman" w:hAnsi="Times New Roman" w:cs="Times New Roman"/>
          <w:color w:val="auto"/>
        </w:rPr>
        <w:t xml:space="preserve"> поступили и были зарегистрированы. При этом срок подачи заявок на участие в конкурсе должен быть продлен так, чтобы со дня размещения изменений на официальном сайте до даты окончания подачи заявок на участие в конкурсе такой срок составлял не менее чем двадцать дней. </w:t>
      </w:r>
    </w:p>
    <w:p w:rsidR="00591F99" w:rsidRPr="00591F99" w:rsidRDefault="00591F99" w:rsidP="00591F99">
      <w:pPr>
        <w:keepNext/>
        <w:keepLines/>
        <w:ind w:firstLine="567"/>
        <w:contextualSpacing/>
        <w:jc w:val="both"/>
        <w:rPr>
          <w:rFonts w:ascii="Calibri" w:eastAsia="Calibri" w:hAnsi="Calibri" w:cs="Times New Roman"/>
          <w:color w:val="auto"/>
          <w:sz w:val="22"/>
          <w:szCs w:val="22"/>
          <w:lang w:eastAsia="en-US"/>
        </w:rPr>
      </w:pPr>
      <w:r w:rsidRPr="00591F99">
        <w:rPr>
          <w:rFonts w:ascii="Times New Roman" w:eastAsia="Times New Roman" w:hAnsi="Times New Roman" w:cs="Times New Roman"/>
          <w:color w:val="auto"/>
        </w:rPr>
        <w:t xml:space="preserve">2.2.3. Претенденты, использующие конкурсную документацию с сайта </w:t>
      </w:r>
      <w:hyperlink r:id="rId14" w:history="1">
        <w:r w:rsidRPr="00591F99">
          <w:rPr>
            <w:rFonts w:ascii="Times New Roman" w:eastAsia="Calibri" w:hAnsi="Times New Roman" w:cs="Times New Roman"/>
            <w:color w:val="auto"/>
            <w:u w:val="single"/>
            <w:lang w:eastAsia="en-US"/>
          </w:rPr>
          <w:t>www.luga.ru</w:t>
        </w:r>
      </w:hyperlink>
      <w:r w:rsidRPr="00591F99">
        <w:rPr>
          <w:rFonts w:ascii="Times New Roman" w:eastAsia="Times New Roman" w:hAnsi="Times New Roman" w:cs="Times New Roman"/>
          <w:color w:val="auto"/>
        </w:rPr>
        <w:t xml:space="preserve">, идентификация которых невозможна, самостоятельно отслеживают возможные изменения, внесенные в ИЗВЕЩЕНИЕ о проведении конкурса и в конкурсную документацию, размещенные на сайте </w:t>
      </w:r>
      <w:hyperlink r:id="rId15" w:history="1">
        <w:r w:rsidRPr="00591F99">
          <w:rPr>
            <w:rFonts w:ascii="Times New Roman" w:eastAsia="Calibri" w:hAnsi="Times New Roman" w:cs="Times New Roman"/>
            <w:color w:val="auto"/>
            <w:u w:val="single"/>
            <w:lang w:eastAsia="en-US"/>
          </w:rPr>
          <w:t>www.luga.ru</w:t>
        </w:r>
      </w:hyperlink>
      <w:r w:rsidRPr="00591F99">
        <w:rPr>
          <w:rFonts w:ascii="Calibri" w:eastAsia="Calibri" w:hAnsi="Calibri" w:cs="Times New Roman"/>
          <w:color w:val="auto"/>
          <w:sz w:val="22"/>
          <w:szCs w:val="22"/>
          <w:lang w:eastAsia="en-US"/>
        </w:rPr>
        <w:t>.</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2.2.4. Организатор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надлежащим образом. </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bookmarkStart w:id="11" w:name="__RefHeading___Toc431484153"/>
      <w:bookmarkEnd w:id="11"/>
      <w:r w:rsidRPr="00591F99">
        <w:rPr>
          <w:rFonts w:ascii="Times New Roman" w:eastAsia="Times New Roman" w:hAnsi="Times New Roman" w:cs="Times New Roman"/>
          <w:color w:val="auto"/>
        </w:rPr>
        <w:t>2.3. Отказ от проведения конкурса</w:t>
      </w:r>
    </w:p>
    <w:p w:rsidR="00591F99" w:rsidRPr="00591F99" w:rsidRDefault="00591F99" w:rsidP="00591F99">
      <w:pPr>
        <w:keepNext/>
        <w:keepLines/>
        <w:ind w:firstLine="567"/>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2.3.1. Организатор вправе отказаться от  проведения данного конкурса не позднее, чем за 15 (пятнадцать) дней до даты окончания срока подачи заявок на участие в конкурсе. </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2.3.2. Извещение об отказе от проведения открытого конкурса размещается Организатором на официальном сайте </w:t>
      </w:r>
      <w:hyperlink r:id="rId16" w:history="1">
        <w:r w:rsidRPr="00591F99">
          <w:rPr>
            <w:rFonts w:ascii="Times New Roman" w:eastAsia="Calibri" w:hAnsi="Times New Roman" w:cs="Times New Roman"/>
            <w:color w:val="auto"/>
            <w:u w:val="single"/>
            <w:lang w:eastAsia="en-US"/>
          </w:rPr>
          <w:t>www.luga.ru</w:t>
        </w:r>
      </w:hyperlink>
      <w:r w:rsidRPr="00591F99">
        <w:rPr>
          <w:rFonts w:ascii="Times New Roman" w:eastAsia="Times New Roman" w:hAnsi="Times New Roman" w:cs="Times New Roman"/>
          <w:color w:val="auto"/>
        </w:rPr>
        <w:t xml:space="preserve"> в течение трех рабочих дней со дня принятия вышеуказанного решения и опубликовывается в очередном номере печатного издания - газета «</w:t>
      </w:r>
      <w:proofErr w:type="spellStart"/>
      <w:r w:rsidRPr="00591F99">
        <w:rPr>
          <w:rFonts w:ascii="Times New Roman" w:eastAsia="Times New Roman" w:hAnsi="Times New Roman" w:cs="Times New Roman"/>
          <w:color w:val="auto"/>
        </w:rPr>
        <w:t>Лужская</w:t>
      </w:r>
      <w:proofErr w:type="spellEnd"/>
      <w:r w:rsidRPr="00591F99">
        <w:rPr>
          <w:rFonts w:ascii="Times New Roman" w:eastAsia="Times New Roman" w:hAnsi="Times New Roman" w:cs="Times New Roman"/>
          <w:color w:val="auto"/>
        </w:rPr>
        <w:t xml:space="preserve"> правда». </w:t>
      </w:r>
    </w:p>
    <w:p w:rsidR="00591F99" w:rsidRPr="00591F99" w:rsidRDefault="00591F99" w:rsidP="00591F99">
      <w:pPr>
        <w:keepNext/>
        <w:keepLines/>
        <w:ind w:firstLine="567"/>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lastRenderedPageBreak/>
        <w:t>2.3.3. В течение трех рабочих дней со дня принятия указанного решения Организатором вскрываются (в случае, если на конверте не указан почтовый адрес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 Организатор возвращает претендентам задаток на участие в конкурсе, в течение пяти рабочих дней со дня принятия решения об отказе от проведения конкурса.</w:t>
      </w:r>
    </w:p>
    <w:p w:rsidR="00591F99" w:rsidRPr="00591F99" w:rsidRDefault="00591F99" w:rsidP="00591F99">
      <w:pPr>
        <w:keepNext/>
        <w:keepLines/>
        <w:ind w:firstLine="567"/>
        <w:contextualSpacing/>
        <w:jc w:val="both"/>
        <w:rPr>
          <w:rFonts w:ascii="Times New Roman" w:eastAsia="Calibri" w:hAnsi="Times New Roman" w:cs="Times New Roman"/>
          <w:color w:val="auto"/>
          <w:lang w:eastAsia="en-US"/>
        </w:rPr>
      </w:pPr>
      <w:r w:rsidRPr="00591F99">
        <w:rPr>
          <w:rFonts w:ascii="Times New Roman" w:eastAsia="Calibri" w:hAnsi="Times New Roman" w:cs="Times New Roman"/>
          <w:color w:val="auto"/>
          <w:lang w:eastAsia="en-US"/>
        </w:rPr>
        <w:t>2.4. Разъяснение положений конкурсной документации</w:t>
      </w:r>
    </w:p>
    <w:p w:rsidR="00591F99" w:rsidRPr="00591F99" w:rsidRDefault="00591F99" w:rsidP="00591F99">
      <w:pPr>
        <w:keepNext/>
        <w:keepLines/>
        <w:ind w:firstLine="567"/>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Любой претендент вправе направить организатору конкурса в письменной форме запрос о разъяснении положений конкурсной документации. В течение 2 (двух) рабочих дней со дня поступления указанного запроса организатор конкурса направляет претенденту, направившему запрос, разъяснения положений конкурсной документации в письменной форме, если указанный запрос поступил к организатору конкурса не позднее, чем за 5 (пять) дней до дня окончания подачи заявок на участие в конкурсе.</w:t>
      </w:r>
    </w:p>
    <w:p w:rsidR="00591F99" w:rsidRDefault="00591F99" w:rsidP="00591F99">
      <w:pPr>
        <w:keepNext/>
        <w:keepLines/>
        <w:ind w:firstLine="567"/>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В течение 1 дня со дня направления разъяснений положений конкурсной документации по запросу участника, такое разъяснение должно быть размещено на официальном сайте с указанием предмета запроса, но без указания участника</w:t>
      </w:r>
      <w:r w:rsidR="000C292B">
        <w:rPr>
          <w:rFonts w:ascii="Times New Roman" w:eastAsia="Times New Roman" w:hAnsi="Times New Roman" w:cs="Times New Roman"/>
          <w:color w:val="auto"/>
        </w:rPr>
        <w:t>,</w:t>
      </w:r>
      <w:r w:rsidRPr="00591F99">
        <w:rPr>
          <w:rFonts w:ascii="Times New Roman" w:eastAsia="Times New Roman" w:hAnsi="Times New Roman" w:cs="Times New Roman"/>
          <w:color w:val="auto"/>
        </w:rPr>
        <w:t xml:space="preserve"> от которого поступил запрос.</w:t>
      </w:r>
    </w:p>
    <w:p w:rsidR="000C292B" w:rsidRPr="00591F99" w:rsidRDefault="000C292B" w:rsidP="00591F99">
      <w:pPr>
        <w:keepNext/>
        <w:keepLines/>
        <w:ind w:firstLine="567"/>
        <w:contextualSpacing/>
        <w:jc w:val="both"/>
        <w:rPr>
          <w:rFonts w:ascii="Times New Roman" w:eastAsia="Times New Roman" w:hAnsi="Times New Roman" w:cs="Times New Roman"/>
          <w:color w:val="auto"/>
        </w:rPr>
      </w:pPr>
    </w:p>
    <w:p w:rsidR="00591F99" w:rsidRPr="00591F99" w:rsidRDefault="00591F99" w:rsidP="000C292B">
      <w:pPr>
        <w:keepNext/>
        <w:keepLines/>
        <w:contextualSpacing/>
        <w:jc w:val="center"/>
        <w:rPr>
          <w:rFonts w:ascii="Times New Roman" w:eastAsia="Times New Roman" w:hAnsi="Times New Roman" w:cs="Times New Roman"/>
          <w:b/>
          <w:color w:val="auto"/>
          <w:sz w:val="28"/>
          <w:szCs w:val="28"/>
        </w:rPr>
      </w:pPr>
      <w:bookmarkStart w:id="12" w:name="__RefHeading___Toc431484154"/>
      <w:bookmarkEnd w:id="12"/>
      <w:r w:rsidRPr="00591F99">
        <w:rPr>
          <w:rFonts w:ascii="Times New Roman" w:eastAsia="Times New Roman" w:hAnsi="Times New Roman" w:cs="Times New Roman"/>
          <w:b/>
          <w:color w:val="auto"/>
        </w:rPr>
        <w:t>3. Порядок оформления заявки на участие в конкурсе</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bookmarkStart w:id="13" w:name="__RefHeading___Toc431484155"/>
      <w:bookmarkEnd w:id="13"/>
      <w:r w:rsidRPr="00591F99">
        <w:rPr>
          <w:rFonts w:ascii="Times New Roman" w:eastAsia="Times New Roman" w:hAnsi="Times New Roman" w:cs="Times New Roman"/>
          <w:color w:val="auto"/>
        </w:rPr>
        <w:t>3.1. Форма заявки на участие в конкурсе и требования к ее оформлению. Требования к содержанию документов, входящих в состав заявки на участие в конкурсе.</w:t>
      </w:r>
    </w:p>
    <w:p w:rsidR="00591F99" w:rsidRPr="00591F99" w:rsidRDefault="00591F99" w:rsidP="00591F99">
      <w:pPr>
        <w:keepNext/>
        <w:keepLines/>
        <w:ind w:firstLine="567"/>
        <w:contextualSpacing/>
        <w:jc w:val="both"/>
        <w:rPr>
          <w:rFonts w:ascii="Times New Roman" w:eastAsia="Times New Roman" w:hAnsi="Times New Roman" w:cs="Times New Roman"/>
          <w:color w:val="auto"/>
        </w:rPr>
      </w:pPr>
      <w:bookmarkStart w:id="14" w:name="__RefHeading___Toc431484156"/>
      <w:bookmarkEnd w:id="14"/>
      <w:r w:rsidRPr="00591F99">
        <w:rPr>
          <w:rFonts w:ascii="Times New Roman" w:eastAsia="Times New Roman" w:hAnsi="Times New Roman" w:cs="Times New Roman"/>
          <w:color w:val="auto"/>
        </w:rPr>
        <w:t xml:space="preserve">3.1.1. Претендент подает заявку на участие в конкурсе по ФОРМЕ 1, установленной в разделе </w:t>
      </w:r>
      <w:r w:rsidRPr="00591F99">
        <w:rPr>
          <w:rFonts w:ascii="Times New Roman" w:eastAsia="Times New Roman" w:hAnsi="Times New Roman" w:cs="Times New Roman"/>
          <w:color w:val="auto"/>
          <w:lang w:val="en-US"/>
        </w:rPr>
        <w:t>II</w:t>
      </w:r>
      <w:r w:rsidRPr="00591F99">
        <w:rPr>
          <w:rFonts w:ascii="Times New Roman" w:eastAsia="Times New Roman" w:hAnsi="Times New Roman" w:cs="Times New Roman"/>
          <w:color w:val="auto"/>
        </w:rPr>
        <w:t xml:space="preserve"> настоящей документации. Претендент вправе подать только одну заявку на участие в конкурсе по каждому лоту в срок и по форме, которые установлены в извещении и конкурсной документации. </w:t>
      </w:r>
      <w:proofErr w:type="gramStart"/>
      <w:r w:rsidRPr="00591F99">
        <w:rPr>
          <w:rFonts w:ascii="Times New Roman" w:eastAsia="Times New Roman" w:hAnsi="Times New Roman" w:cs="Times New Roman"/>
          <w:color w:val="auto"/>
        </w:rPr>
        <w:t xml:space="preserve">В случае установления факта подачи одним претендентом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roofErr w:type="gramEnd"/>
    </w:p>
    <w:p w:rsidR="00591F99" w:rsidRPr="00591F99" w:rsidRDefault="00591F99" w:rsidP="00591F99">
      <w:pPr>
        <w:keepNext/>
        <w:keepLines/>
        <w:ind w:firstLine="567"/>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Заявка на участие в конкурсе и прилагаемые документы должны содержать опись входящих в их состав документов</w:t>
      </w:r>
    </w:p>
    <w:p w:rsidR="00591F99" w:rsidRPr="00591F99" w:rsidRDefault="00591F99" w:rsidP="00591F99">
      <w:pPr>
        <w:keepNext/>
        <w:keepLines/>
        <w:tabs>
          <w:tab w:val="num" w:pos="0"/>
        </w:tabs>
        <w:adjustRightInd w:val="0"/>
        <w:ind w:firstLine="709"/>
        <w:contextualSpacing/>
        <w:jc w:val="both"/>
        <w:rPr>
          <w:rFonts w:ascii="Times New Roman" w:eastAsia="Times New Roman" w:hAnsi="Times New Roman" w:cs="Times New Roman"/>
          <w:color w:val="auto"/>
          <w:lang w:eastAsia="en-US"/>
        </w:rPr>
      </w:pPr>
      <w:r w:rsidRPr="00591F99">
        <w:rPr>
          <w:rFonts w:ascii="Times New Roman" w:eastAsia="Times New Roman" w:hAnsi="Times New Roman" w:cs="Times New Roman"/>
          <w:color w:val="auto"/>
        </w:rPr>
        <w:t>3.1.2. Сведения, которые содержатся в заявках претендентов, не должны допускать двусмысленных толкований.</w:t>
      </w:r>
    </w:p>
    <w:p w:rsidR="00591F99" w:rsidRPr="00591F99" w:rsidRDefault="00591F99" w:rsidP="00591F99">
      <w:pPr>
        <w:keepNext/>
        <w:keepLines/>
        <w:tabs>
          <w:tab w:val="left" w:pos="0"/>
        </w:tabs>
        <w:adjustRightInd w:val="0"/>
        <w:ind w:firstLine="709"/>
        <w:contextualSpacing/>
        <w:jc w:val="both"/>
        <w:rPr>
          <w:rFonts w:ascii="Times New Roman" w:eastAsia="Times New Roman" w:hAnsi="Times New Roman" w:cs="Times New Roman"/>
          <w:color w:val="auto"/>
          <w:szCs w:val="20"/>
        </w:rPr>
      </w:pPr>
      <w:r w:rsidRPr="00591F99">
        <w:rPr>
          <w:rFonts w:ascii="Times New Roman" w:eastAsia="Times New Roman" w:hAnsi="Times New Roman" w:cs="Times New Roman"/>
          <w:color w:val="auto"/>
        </w:rPr>
        <w:t>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правовых актов.</w:t>
      </w:r>
    </w:p>
    <w:p w:rsidR="00591F99" w:rsidRPr="00591F99" w:rsidRDefault="00591F99" w:rsidP="00591F99">
      <w:pPr>
        <w:keepNext/>
        <w:keepLines/>
        <w:tabs>
          <w:tab w:val="num" w:pos="0"/>
        </w:tabs>
        <w:adjustRightInd w:val="0"/>
        <w:ind w:firstLine="709"/>
        <w:contextualSpacing/>
        <w:jc w:val="both"/>
        <w:rPr>
          <w:rFonts w:ascii="Times New Roman" w:eastAsia="Times New Roman" w:hAnsi="Times New Roman" w:cs="Times New Roman"/>
          <w:color w:val="auto"/>
          <w:szCs w:val="20"/>
        </w:rPr>
      </w:pPr>
      <w:r w:rsidRPr="00591F99">
        <w:rPr>
          <w:rFonts w:ascii="Times New Roman" w:eastAsia="Times New Roman" w:hAnsi="Times New Roman" w:cs="Times New Roman"/>
          <w:color w:val="auto"/>
        </w:rPr>
        <w:t>Все листы заявки и приложения к ней, должны быть пронумерованы и прошиты. На прошивке цифрами и прописью указывается фактическое количество листов, ставится дата, должность и подпись лица, имеющего право без доверенности представлять интересы юридического лица, или уполномоченного им лица  или собственноручно заверены претендентом  – физическим лицом. Прошивка должна быть скреплена печатью (при наличии).</w:t>
      </w:r>
    </w:p>
    <w:p w:rsidR="00591F99" w:rsidRPr="00591F99" w:rsidRDefault="00591F99" w:rsidP="00591F99">
      <w:pPr>
        <w:keepNext/>
        <w:keepLines/>
        <w:tabs>
          <w:tab w:val="num" w:pos="0"/>
        </w:tabs>
        <w:adjustRightInd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Заявка на каждый лот подается в отдельном конверте. Заявка считается оформленной на отдельный лот, если к ней приложен весь комплект необходимых документов, сшитых в один том.</w:t>
      </w:r>
    </w:p>
    <w:p w:rsidR="00591F99" w:rsidRPr="00591F99" w:rsidRDefault="00591F99" w:rsidP="00591F99">
      <w:pPr>
        <w:keepNext/>
        <w:keepLines/>
        <w:tabs>
          <w:tab w:val="num" w:pos="0"/>
        </w:tabs>
        <w:adjustRightInd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Верность копий документов, представляемых в составе заявки на участие в конкурсе, должна быть подтверждена печатью (при наличии) и подписью уполномоченного лица либо его представителем в соответствии с доверенностью.</w:t>
      </w:r>
    </w:p>
    <w:p w:rsidR="00591F99" w:rsidRPr="00591F99" w:rsidRDefault="00591F99" w:rsidP="00591F99">
      <w:pPr>
        <w:keepNext/>
        <w:keepLines/>
        <w:tabs>
          <w:tab w:val="left" w:pos="708"/>
        </w:tabs>
        <w:adjustRightInd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лица, имеющего право без доверенности представлять интересы юридического лица, или уполномоченного им лица (для юридических лиц) или собственноручно заверенных (для физических лиц). </w:t>
      </w:r>
    </w:p>
    <w:p w:rsidR="00591F99" w:rsidRPr="00591F99" w:rsidRDefault="00591F99" w:rsidP="00591F99">
      <w:pPr>
        <w:keepNext/>
        <w:keepLines/>
        <w:tabs>
          <w:tab w:val="left" w:pos="708"/>
        </w:tabs>
        <w:adjustRightInd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lastRenderedPageBreak/>
        <w:t>Все документы, представляемые участниками конкурса в составе заявки на участие в конкурсе, должны быть заполнены по всем пунктам.</w:t>
      </w:r>
    </w:p>
    <w:p w:rsidR="00591F99" w:rsidRPr="00591F99" w:rsidRDefault="00591F99" w:rsidP="000C292B">
      <w:pPr>
        <w:keepNext/>
        <w:keepLines/>
        <w:tabs>
          <w:tab w:val="num" w:pos="1307"/>
        </w:tabs>
        <w:adjustRightInd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3.1.3. Заявка на участие в конкурсе должна включать.</w:t>
      </w:r>
    </w:p>
    <w:p w:rsidR="00591F99" w:rsidRPr="00591F99" w:rsidRDefault="00591F99" w:rsidP="000C292B">
      <w:pPr>
        <w:keepNext/>
        <w:keepLines/>
        <w:tabs>
          <w:tab w:val="num" w:pos="1307"/>
        </w:tabs>
        <w:adjustRightInd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bCs/>
          <w:color w:val="auto"/>
        </w:rPr>
        <w:t>Сведения</w:t>
      </w:r>
      <w:r w:rsidRPr="00591F99">
        <w:rPr>
          <w:rFonts w:ascii="Times New Roman" w:eastAsia="Times New Roman" w:hAnsi="Times New Roman" w:cs="Times New Roman"/>
          <w:color w:val="auto"/>
        </w:rPr>
        <w:t xml:space="preserve"> и документы о претенденте:</w:t>
      </w:r>
    </w:p>
    <w:p w:rsidR="00591F99" w:rsidRPr="00591F99" w:rsidRDefault="00591F99" w:rsidP="000C292B">
      <w:pPr>
        <w:keepNext/>
        <w:keepLines/>
        <w:tabs>
          <w:tab w:val="num" w:pos="1307"/>
        </w:tabs>
        <w:adjustRightInd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1) общие сведения о претенденте в соответствии с формой № 1 раздела 2 конкурсной документации;</w:t>
      </w:r>
    </w:p>
    <w:p w:rsidR="00591F99" w:rsidRPr="00591F99" w:rsidRDefault="00591F99" w:rsidP="000C292B">
      <w:pPr>
        <w:keepNext/>
        <w:keepLines/>
        <w:snapToGrid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2) документы, подтверждающие правовой статус претендента </w:t>
      </w:r>
      <w:r w:rsidRPr="00591F99">
        <w:rPr>
          <w:rFonts w:ascii="Times New Roman" w:eastAsia="Times New Roman" w:hAnsi="Times New Roman" w:cs="Times New Roman"/>
          <w:bCs/>
          <w:color w:val="auto"/>
        </w:rPr>
        <w:t>для</w:t>
      </w:r>
      <w:r w:rsidRPr="00591F99">
        <w:rPr>
          <w:rFonts w:ascii="Times New Roman" w:eastAsia="Times New Roman" w:hAnsi="Times New Roman" w:cs="Times New Roman"/>
          <w:color w:val="auto"/>
        </w:rPr>
        <w:t xml:space="preserve"> юридических лиц: </w:t>
      </w:r>
    </w:p>
    <w:p w:rsidR="00591F99" w:rsidRPr="00591F99" w:rsidRDefault="00591F99" w:rsidP="000C292B">
      <w:pPr>
        <w:keepNext/>
        <w:keepLines/>
        <w:ind w:firstLine="709"/>
        <w:contextualSpacing/>
        <w:jc w:val="both"/>
        <w:rPr>
          <w:rFonts w:ascii="Times New Roman" w:eastAsia="Times New Roman" w:hAnsi="Times New Roman" w:cs="Times New Roman"/>
          <w:snapToGrid w:val="0"/>
          <w:color w:val="auto"/>
        </w:rPr>
      </w:pPr>
      <w:r w:rsidRPr="00591F99">
        <w:rPr>
          <w:rFonts w:ascii="Times New Roman" w:eastAsia="Times New Roman" w:hAnsi="Times New Roman" w:cs="Times New Roman"/>
          <w:snapToGrid w:val="0"/>
          <w:color w:val="auto"/>
        </w:rPr>
        <w:t>а) полученную не ранее чем за шесть месяцев до дня опубликования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w:t>
      </w:r>
    </w:p>
    <w:p w:rsidR="00591F99" w:rsidRPr="00591F99" w:rsidRDefault="00591F99" w:rsidP="000C292B">
      <w:pPr>
        <w:keepNext/>
        <w:keepLines/>
        <w:snapToGrid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б) копии учредительных документов претендента;</w:t>
      </w:r>
    </w:p>
    <w:p w:rsidR="00591F99" w:rsidRPr="00591F99" w:rsidRDefault="00591F99" w:rsidP="000C292B">
      <w:pPr>
        <w:keepNext/>
        <w:keepLines/>
        <w:snapToGrid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3) документы, подтверждающие правовой статус претендента для индивидуальных предпринимателей: </w:t>
      </w:r>
    </w:p>
    <w:p w:rsidR="00591F99" w:rsidRPr="00591F99" w:rsidRDefault="00591F99" w:rsidP="00591F99">
      <w:pPr>
        <w:keepNext/>
        <w:keepLines/>
        <w:autoSpaceDE w:val="0"/>
        <w:autoSpaceDN w:val="0"/>
        <w:adjustRightInd w:val="0"/>
        <w:ind w:firstLine="540"/>
        <w:contextualSpacing/>
        <w:jc w:val="both"/>
        <w:rPr>
          <w:rFonts w:ascii="Times New Roman" w:eastAsia="Times New Roman" w:hAnsi="Times New Roman" w:cs="Times New Roman"/>
          <w:snapToGrid w:val="0"/>
          <w:color w:val="auto"/>
        </w:rPr>
      </w:pPr>
      <w:r w:rsidRPr="00591F99">
        <w:rPr>
          <w:rFonts w:ascii="Times New Roman" w:eastAsia="Times New Roman" w:hAnsi="Times New Roman" w:cs="Times New Roman"/>
          <w:snapToGrid w:val="0"/>
          <w:color w:val="auto"/>
        </w:rPr>
        <w:t xml:space="preserve">   а) полученную не ранее чем за шесть месяцев до дня опубликования извещения о проведении открытого конкурса выписку из единого государственного реестра или нотариально заверенную копию такой выписки, копии документов, удостоверяющих личность (для иных физических лиц);</w:t>
      </w:r>
    </w:p>
    <w:p w:rsidR="00591F99" w:rsidRPr="00591F99" w:rsidRDefault="00591F99" w:rsidP="00591F99">
      <w:pPr>
        <w:keepNext/>
        <w:keepLines/>
        <w:snapToGrid w:val="0"/>
        <w:ind w:firstLine="709"/>
        <w:contextualSpacing/>
        <w:jc w:val="both"/>
        <w:rPr>
          <w:rFonts w:ascii="Times New Roman" w:eastAsia="Times New Roman" w:hAnsi="Times New Roman" w:cs="Times New Roman"/>
          <w:color w:val="auto"/>
        </w:rPr>
      </w:pPr>
      <w:bookmarkStart w:id="15" w:name="sub_25313"/>
      <w:r w:rsidRPr="00591F99">
        <w:rPr>
          <w:rFonts w:ascii="Times New Roman" w:eastAsia="Times New Roman" w:hAnsi="Times New Roman" w:cs="Times New Roman"/>
          <w:color w:val="auto"/>
        </w:rPr>
        <w:t xml:space="preserve">3) документ, подтверждающий полномочия лица, подписавшего конкурсную заявку, на осуществление действий от имени </w:t>
      </w:r>
      <w:bookmarkStart w:id="16" w:name="sub_2532"/>
      <w:bookmarkEnd w:id="15"/>
      <w:r w:rsidRPr="00591F99">
        <w:rPr>
          <w:rFonts w:ascii="Times New Roman" w:eastAsia="Times New Roman" w:hAnsi="Times New Roman" w:cs="Times New Roman"/>
          <w:color w:val="auto"/>
        </w:rPr>
        <w:t>претендента при необходимости;</w:t>
      </w:r>
    </w:p>
    <w:p w:rsidR="00591F99" w:rsidRPr="00591F99" w:rsidRDefault="00591F99" w:rsidP="00591F99">
      <w:pPr>
        <w:keepNext/>
        <w:keepLines/>
        <w:snapToGrid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4) </w:t>
      </w:r>
      <w:bookmarkStart w:id="17" w:name="sub_2533"/>
      <w:bookmarkEnd w:id="16"/>
      <w:r w:rsidRPr="00591F99">
        <w:rPr>
          <w:rFonts w:ascii="Times New Roman" w:eastAsia="Times New Roman" w:hAnsi="Times New Roman" w:cs="Times New Roman"/>
          <w:color w:val="auto"/>
        </w:rPr>
        <w:t>Предложения претендента по предмету конкурса  в соответствии с формой № 3 раздела 2 конкурсной документации;</w:t>
      </w:r>
    </w:p>
    <w:p w:rsidR="00591F99" w:rsidRPr="00591F99" w:rsidRDefault="00591F99" w:rsidP="00591F99">
      <w:pPr>
        <w:keepNext/>
        <w:keepLines/>
        <w:snapToGrid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5) Сведения или копии документов оформленных надлежащим образом, подтверждающих соответствие претендента установленным требованиям и условиям допуска к участию в открытом конкурс</w:t>
      </w:r>
      <w:bookmarkStart w:id="18" w:name="sub_25333"/>
      <w:bookmarkEnd w:id="17"/>
      <w:r w:rsidRPr="00591F99">
        <w:rPr>
          <w:rFonts w:ascii="Times New Roman" w:eastAsia="Times New Roman" w:hAnsi="Times New Roman" w:cs="Times New Roman"/>
          <w:color w:val="auto"/>
        </w:rPr>
        <w:t>е, установленным пунктом 1.6 раздела 1 настоящей конкурсной документации;</w:t>
      </w:r>
    </w:p>
    <w:p w:rsidR="00591F99" w:rsidRPr="00591F99" w:rsidRDefault="00591F99" w:rsidP="00591F99">
      <w:pPr>
        <w:keepNext/>
        <w:keepLines/>
        <w:snapToGrid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6) Документ, подтверждающий внесение претендентом задатка для участия в конкурсе. </w:t>
      </w:r>
    </w:p>
    <w:p w:rsidR="00591F99" w:rsidRPr="00591F99" w:rsidRDefault="00591F99" w:rsidP="00591F99">
      <w:pPr>
        <w:keepNext/>
        <w:keepLines/>
        <w:snapToGrid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К заявке прилагается описание рекламных конструкций, предполагаемых к установке (габаритные размеры рекламной конструкции (ширина/ высота), высота от поверхности земли до нижнего края рекламного поля, количество и размеры информационных полей рекламных конструкций (ширина/высота)), и эскиз предполагаемой к установке рекламной конструкции с проектом благоустройства прилегающей территории.</w:t>
      </w:r>
    </w:p>
    <w:bookmarkEnd w:id="18"/>
    <w:p w:rsidR="00591F99" w:rsidRPr="00591F99" w:rsidRDefault="00591F99" w:rsidP="000C292B">
      <w:pPr>
        <w:keepNext/>
        <w:keepLines/>
        <w:snapToGrid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Все документы конкурсной заявки должны быть подписаны лицом, имеющим право подписи без доверенности или уполномоченным по доверенности, подписанной этим лицом.</w:t>
      </w:r>
    </w:p>
    <w:p w:rsidR="00591F99" w:rsidRPr="00591F99" w:rsidRDefault="00591F99" w:rsidP="000C292B">
      <w:pPr>
        <w:keepNext/>
        <w:keepLines/>
        <w:snapToGrid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3.1.4. В случае несоответствия поданной заявки требованиям, установленным конкурсной документацией, ИЗВЕЩЕНИЕМ, и (или) неполного предоставления документов, установленных ИЗВЕЩЕНИЕМ, участник конкурса не допускается конкурсной комиссией к участию в конкурсе. </w:t>
      </w:r>
    </w:p>
    <w:p w:rsidR="00591F99" w:rsidRPr="00591F99" w:rsidRDefault="00591F99" w:rsidP="000C292B">
      <w:pPr>
        <w:keepNext/>
        <w:keepLines/>
        <w:snapToGrid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Непредставление необходимых документов в составе заявки, наличие в таких документах недостоверных сведений о претенденте является основанием для отказа в допуске претендента к участию в конкурсе. </w:t>
      </w:r>
    </w:p>
    <w:p w:rsidR="00591F99" w:rsidRPr="00591F99" w:rsidRDefault="00591F99" w:rsidP="000C292B">
      <w:pPr>
        <w:keepNext/>
        <w:keepLines/>
        <w:snapToGrid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может быть отстранен организатором, конкурсной комиссией от участия в конкурсе на любом этапе его проведения.</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3.1.5. Предоставление документов с отклонением от установленных в конкурсной документации форм расценивается конкурсной комиссией как несоответствие заявки на участие в конкурсе требованиям, установленным конкурсной документацией.</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3.1.6. Представленные в составе заявки на участие в конкурсе документы не возвращаются участнику конкурса, за исключением случаев отзыва претендентом заявки на участие в конкурсе.</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3.2. Язык документов, входящих в состав заявки на участие в конкурсе.</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lastRenderedPageBreak/>
        <w:t xml:space="preserve">3.2.1. </w:t>
      </w:r>
      <w:proofErr w:type="gramStart"/>
      <w:r w:rsidRPr="00591F99">
        <w:rPr>
          <w:rFonts w:ascii="Times New Roman" w:eastAsia="Times New Roman" w:hAnsi="Times New Roman" w:cs="Times New Roman"/>
          <w:color w:val="auto"/>
        </w:rPr>
        <w:t xml:space="preserve">Заявка на участие в конкурсе, подготовленная претендентом, а также вся корреспонденция и документация, связанная с заявкой на участие в конкурсе, которыми обмениваются участники конкурса и Организатор, должны быть написаны на русском языке или иметь заверенный в установленном законодательством порядке перевод на русский язык. </w:t>
      </w:r>
      <w:proofErr w:type="gramEnd"/>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3.2.2. 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591F99" w:rsidRPr="00591F99" w:rsidRDefault="00591F99" w:rsidP="000C292B">
      <w:pPr>
        <w:keepNext/>
        <w:keepLines/>
        <w:ind w:firstLine="709"/>
        <w:contextualSpacing/>
        <w:jc w:val="both"/>
        <w:rPr>
          <w:rFonts w:ascii="Times New Roman" w:eastAsia="Times New Roman" w:hAnsi="Times New Roman" w:cs="Times New Roman"/>
          <w:b/>
          <w:color w:val="auto"/>
          <w:sz w:val="28"/>
          <w:szCs w:val="28"/>
        </w:rPr>
      </w:pPr>
      <w:bookmarkStart w:id="19" w:name="__RefHeading___Toc431484157"/>
      <w:bookmarkStart w:id="20" w:name="_3.3._Требования_к"/>
      <w:bookmarkStart w:id="21" w:name="__RefHeading___Toc431484158"/>
      <w:bookmarkEnd w:id="19"/>
      <w:bookmarkEnd w:id="20"/>
      <w:bookmarkEnd w:id="21"/>
      <w:r w:rsidRPr="00591F99">
        <w:rPr>
          <w:rFonts w:ascii="Times New Roman" w:eastAsia="Times New Roman" w:hAnsi="Times New Roman" w:cs="Times New Roman"/>
          <w:b/>
          <w:color w:val="auto"/>
        </w:rPr>
        <w:t>4. Подача заявок на участие в конкурсе</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bookmarkStart w:id="22" w:name="__RefHeading___Toc431484159"/>
      <w:bookmarkEnd w:id="22"/>
      <w:r w:rsidRPr="00591F99">
        <w:rPr>
          <w:rFonts w:ascii="Times New Roman" w:eastAsia="Times New Roman" w:hAnsi="Times New Roman" w:cs="Times New Roman"/>
          <w:color w:val="auto"/>
        </w:rPr>
        <w:t>4.1. Порядок, место, дата начала и дата окончания срока подачи заявок на участие в конкурсе.</w:t>
      </w:r>
    </w:p>
    <w:p w:rsidR="00591F99" w:rsidRPr="00591F99" w:rsidRDefault="00591F99" w:rsidP="000C292B">
      <w:pPr>
        <w:keepNext/>
        <w:keepLines/>
        <w:tabs>
          <w:tab w:val="left" w:pos="708"/>
        </w:tabs>
        <w:adjustRightInd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4.1.1. Заявки на участие в конкурсе доставляются претендентом самостоятельно по адресу: Ленинградская область, город  Луга, проспект Кирова дом 73, кабинет № 40. </w:t>
      </w:r>
      <w:bookmarkStart w:id="23" w:name="sub_259"/>
      <w:r w:rsidRPr="00591F99">
        <w:rPr>
          <w:rFonts w:ascii="Times New Roman" w:eastAsia="Times New Roman" w:hAnsi="Times New Roman" w:cs="Times New Roman"/>
          <w:color w:val="auto"/>
        </w:rPr>
        <w:t>Претендент может  отправить заявку на участие в конкурсе по почте. Заявка считается принятой в случае её получения организатором открытого конкурса в срок, указанный в извещении о проведении открытого конкурса на право заключения договора на установку и эксплуатацию рекламной конструкции.</w:t>
      </w:r>
      <w:bookmarkEnd w:id="23"/>
    </w:p>
    <w:p w:rsidR="00591F99" w:rsidRPr="00591F99" w:rsidRDefault="00591F99" w:rsidP="00591F99">
      <w:pPr>
        <w:keepNext/>
        <w:keepLines/>
        <w:tabs>
          <w:tab w:val="left" w:pos="708"/>
        </w:tabs>
        <w:adjustRightInd w:val="0"/>
        <w:ind w:firstLine="709"/>
        <w:contextualSpacing/>
        <w:jc w:val="both"/>
        <w:rPr>
          <w:rFonts w:ascii="Times New Roman" w:eastAsia="Times New Roman" w:hAnsi="Times New Roman" w:cs="Times New Roman"/>
          <w:color w:val="auto"/>
          <w:szCs w:val="20"/>
        </w:rPr>
      </w:pPr>
      <w:r w:rsidRPr="00591F99">
        <w:rPr>
          <w:rFonts w:ascii="Times New Roman" w:eastAsia="Times New Roman" w:hAnsi="Times New Roman" w:cs="Times New Roman"/>
          <w:color w:val="auto"/>
          <w:szCs w:val="20"/>
        </w:rPr>
        <w:t>Дата начала подачи заявок на участие в конкурсе – 27 апреля 2017 года</w:t>
      </w:r>
      <w:r w:rsidR="000C292B">
        <w:rPr>
          <w:rFonts w:ascii="Times New Roman" w:eastAsia="Times New Roman" w:hAnsi="Times New Roman" w:cs="Times New Roman"/>
          <w:color w:val="auto"/>
          <w:szCs w:val="20"/>
        </w:rPr>
        <w:t>.</w:t>
      </w:r>
    </w:p>
    <w:p w:rsidR="00591F99" w:rsidRPr="00591F99" w:rsidRDefault="00591F99" w:rsidP="000C292B">
      <w:pPr>
        <w:keepNext/>
        <w:keepLines/>
        <w:tabs>
          <w:tab w:val="left" w:pos="708"/>
        </w:tabs>
        <w:adjustRightInd w:val="0"/>
        <w:ind w:firstLine="709"/>
        <w:contextualSpacing/>
        <w:jc w:val="both"/>
        <w:rPr>
          <w:rFonts w:ascii="Times New Roman" w:eastAsia="Times New Roman" w:hAnsi="Times New Roman" w:cs="Times New Roman"/>
          <w:color w:val="auto"/>
          <w:szCs w:val="20"/>
        </w:rPr>
      </w:pPr>
      <w:r w:rsidRPr="00591F99">
        <w:rPr>
          <w:rFonts w:ascii="Times New Roman" w:eastAsia="Times New Roman" w:hAnsi="Times New Roman" w:cs="Times New Roman"/>
          <w:color w:val="auto"/>
          <w:szCs w:val="20"/>
        </w:rPr>
        <w:t>Прием заявок на участие в конкурсе прекращается за 1 рабочий день до дня вскрытия конвертов с такими заявками. Дата окончания срока подачи заявок на участие в конкурсе – 29 мая 2017 года.</w:t>
      </w:r>
    </w:p>
    <w:p w:rsidR="00591F99" w:rsidRPr="00591F99" w:rsidRDefault="00591F99" w:rsidP="000C292B">
      <w:pPr>
        <w:keepNext/>
        <w:keepLines/>
        <w:tabs>
          <w:tab w:val="left" w:pos="708"/>
        </w:tabs>
        <w:adjustRightInd w:val="0"/>
        <w:ind w:firstLine="709"/>
        <w:contextualSpacing/>
        <w:jc w:val="both"/>
        <w:rPr>
          <w:rFonts w:ascii="Times New Roman" w:eastAsia="Times New Roman" w:hAnsi="Times New Roman" w:cs="Times New Roman"/>
          <w:color w:val="auto"/>
          <w:szCs w:val="20"/>
        </w:rPr>
      </w:pPr>
      <w:r w:rsidRPr="00591F99">
        <w:rPr>
          <w:rFonts w:ascii="Times New Roman" w:eastAsia="Times New Roman" w:hAnsi="Times New Roman" w:cs="Times New Roman"/>
          <w:color w:val="auto"/>
          <w:szCs w:val="20"/>
        </w:rPr>
        <w:t>По окончании срока приема заявок организатор конкурса передает поступившие конверты с заявками в конкурсную комиссию.</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4.1.2. Претендент подает заявку на участие в конкурсе в письменной форме в запечатанном конверте. На конверте с заявкой указывается:</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наименование открытого конкурса (его номер и дата), номер лота, на участие в котором подается данная заявка;</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данные о претенденте: наименование, юридический адрес, адрес фактического места нахождения (для юридического лица) или фамилия, имя, отчество, сведения о месте жительства (для физического лица).</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4.1.3. Заявки, поступившие до окончания срока подачи заявок, указанного в ИЗВЕЩЕНИИ, регистрируются в журнале регистрации заявок на участие в конкурсе в порядке поступления конвертов с заявками на участие в конкурсе. </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4.1.4. Претендент, подающий заявку на участие в конкурсе, должен представить организатору конкурса нотариально заверенную копию документа, подтверждающего его полномочия действовать от имени юридического лица (приказ, решение о назначении директором и т.д.).</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В случае подачи заявки на участие в конкурсе представителем претендента к ней прилагается надлежащим образом оформленная доверенность, содержащая конкретные полномочия представителя на подачу заявки на участие в конкурсе.</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4.1.5. По требованию претендента Организатор выдает расписку в получении конверта с заявкой с указанием даты и времени его получения.</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bookmarkStart w:id="24" w:name="__RefHeading___Toc431484160"/>
      <w:bookmarkEnd w:id="24"/>
      <w:r w:rsidRPr="00591F99">
        <w:rPr>
          <w:rFonts w:ascii="Times New Roman" w:eastAsia="Times New Roman" w:hAnsi="Times New Roman" w:cs="Times New Roman"/>
          <w:color w:val="auto"/>
        </w:rPr>
        <w:t>4.2. Изменение заявок на участие в конкурсе.</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Претендент вправе изменить заявку </w:t>
      </w:r>
      <w:proofErr w:type="gramStart"/>
      <w:r w:rsidRPr="00591F99">
        <w:rPr>
          <w:rFonts w:ascii="Times New Roman" w:eastAsia="Times New Roman" w:hAnsi="Times New Roman" w:cs="Times New Roman"/>
          <w:color w:val="auto"/>
        </w:rPr>
        <w:t>на участие в конкурсе в любое время до момента вскрытия конкурсной комиссией конверта с заявкой</w:t>
      </w:r>
      <w:proofErr w:type="gramEnd"/>
      <w:r w:rsidRPr="00591F99">
        <w:rPr>
          <w:rFonts w:ascii="Times New Roman" w:eastAsia="Times New Roman" w:hAnsi="Times New Roman" w:cs="Times New Roman"/>
          <w:color w:val="auto"/>
        </w:rPr>
        <w:t xml:space="preserve"> на участие в конкурсе.</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bookmarkStart w:id="25" w:name="__RefHeading___Toc431484161"/>
      <w:bookmarkEnd w:id="25"/>
      <w:r w:rsidRPr="00591F99">
        <w:rPr>
          <w:rFonts w:ascii="Times New Roman" w:eastAsia="Times New Roman" w:hAnsi="Times New Roman" w:cs="Times New Roman"/>
          <w:color w:val="auto"/>
        </w:rPr>
        <w:t>4.3. Отзыв заявок на участие в конкурсе.</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4.3.1. Претендент, подавший заявку на участие в конкурсе, вправе отозвать заявку на участие в торгах в любое время до окончания срока подачи заявок на участие в конкурсе.</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4.3.2. Заявки на участие в конкурсе отзываются в следующем порядке:</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lastRenderedPageBreak/>
        <w:t xml:space="preserve">4.3.2.1. Претендент или участник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участника конкурса, наименование конкурса, номер лота, регистрационный номер заявки на участие в конкурсе, дата, время подачи заявки на участие в конкурсе; </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4.3.2.2. Уведомление об отзыве заявки на участие в конкурсе должно быть скреплено печатью (при наличии) и заверено подписью уполномоченного лица;</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4.3.2.3. Если уведомление об отзыве заявки на участие в конкурсе подано с нарушением требований п. 4.3.2. настоящей конкурсной документации, заявка не считается отозванной. При этом Организатор не несет ответственность в случае утраты уведомления об отзыве заявки. </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4.3.3. Отзывы заявок на участие в конкурсе регистрируются в Журнале регистрации заявок на участие в конкурсе. </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4.3.4. Организатор возвращает претенденту или участнику, отозвавшему заявку на участие в конкурсе, внесенный задаток и пакет поданных им документов в течение 5 (пяти) рабочих дней со дня поступления Организатору уведомления об отзыве заявки на участие в конкурсе (ФОРМА 4).претендентом. </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bookmarkStart w:id="26" w:name="__RefHeading___Toc431484162"/>
      <w:bookmarkEnd w:id="26"/>
      <w:r w:rsidRPr="00591F99">
        <w:rPr>
          <w:rFonts w:ascii="Times New Roman" w:eastAsia="Times New Roman" w:hAnsi="Times New Roman" w:cs="Times New Roman"/>
          <w:color w:val="auto"/>
        </w:rPr>
        <w:t>4.4. Внесение задатка на участие в конкурсе.</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4.4.1. Для участия в конкурсе установлено требование о внесении претендентами задатка в размере двадцати процентов от начальной (минимальной) цены за право заключения договора на установку и эксплуатацию рекламной конструкции по каждому лоту. Сведения о лотах и размере задатка указаны в Извещении о проведении конкурса и Разделе </w:t>
      </w:r>
      <w:r w:rsidRPr="00591F99">
        <w:rPr>
          <w:rFonts w:ascii="Times New Roman" w:eastAsia="Times New Roman" w:hAnsi="Times New Roman" w:cs="Times New Roman"/>
          <w:color w:val="auto"/>
          <w:lang w:val="en-US"/>
        </w:rPr>
        <w:t>II</w:t>
      </w:r>
      <w:r w:rsidRPr="00591F99">
        <w:rPr>
          <w:rFonts w:ascii="Times New Roman" w:eastAsia="Times New Roman" w:hAnsi="Times New Roman" w:cs="Times New Roman"/>
          <w:color w:val="auto"/>
        </w:rPr>
        <w:t xml:space="preserve"> конкурсной документации.</w:t>
      </w:r>
    </w:p>
    <w:p w:rsidR="00591F99" w:rsidRPr="00591F99" w:rsidRDefault="00591F99" w:rsidP="000C292B">
      <w:pPr>
        <w:keepNext/>
        <w:keepLines/>
        <w:tabs>
          <w:tab w:val="left" w:pos="708"/>
        </w:tab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Денежные средства должны быть перечислены Претендентом в срок, обеспечивающий их поступление на счет получателя (Организатора) не позднее даты  окончания срока рассмотрения  заявок, по следующим реквизитам:</w:t>
      </w:r>
    </w:p>
    <w:p w:rsidR="00591F99" w:rsidRPr="00591F99" w:rsidRDefault="00591F99" w:rsidP="00591F99">
      <w:pPr>
        <w:keepNext/>
        <w:keepLines/>
        <w:tabs>
          <w:tab w:val="left" w:pos="708"/>
        </w:tab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«Получатель: </w:t>
      </w:r>
    </w:p>
    <w:p w:rsidR="00591F99" w:rsidRPr="00591F99" w:rsidRDefault="00591F99" w:rsidP="00591F99">
      <w:pPr>
        <w:keepNext/>
        <w:keepLines/>
        <w:tabs>
          <w:tab w:val="left" w:pos="708"/>
        </w:tab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УФК по Ленинградской области (администрация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Ленинградской области </w:t>
      </w:r>
      <w:proofErr w:type="gramStart"/>
      <w:r w:rsidRPr="00591F99">
        <w:rPr>
          <w:rFonts w:ascii="Times New Roman" w:eastAsia="Times New Roman" w:hAnsi="Times New Roman" w:cs="Times New Roman"/>
          <w:color w:val="auto"/>
        </w:rPr>
        <w:t>л</w:t>
      </w:r>
      <w:proofErr w:type="gramEnd"/>
      <w:r w:rsidRPr="00591F99">
        <w:rPr>
          <w:rFonts w:ascii="Times New Roman" w:eastAsia="Times New Roman" w:hAnsi="Times New Roman" w:cs="Times New Roman"/>
          <w:color w:val="auto"/>
        </w:rPr>
        <w:t>/</w:t>
      </w:r>
      <w:proofErr w:type="spellStart"/>
      <w:r w:rsidRPr="00591F99">
        <w:rPr>
          <w:rFonts w:ascii="Times New Roman" w:eastAsia="Times New Roman" w:hAnsi="Times New Roman" w:cs="Times New Roman"/>
          <w:color w:val="auto"/>
        </w:rPr>
        <w:t>сч</w:t>
      </w:r>
      <w:proofErr w:type="spellEnd"/>
      <w:r w:rsidRPr="00591F99">
        <w:rPr>
          <w:rFonts w:ascii="Times New Roman" w:eastAsia="Times New Roman" w:hAnsi="Times New Roman" w:cs="Times New Roman"/>
          <w:color w:val="auto"/>
        </w:rPr>
        <w:t>. 05453205310)</w:t>
      </w:r>
    </w:p>
    <w:p w:rsidR="00591F99" w:rsidRPr="00591F99" w:rsidRDefault="00591F99" w:rsidP="00591F99">
      <w:pPr>
        <w:keepNext/>
        <w:keepLines/>
        <w:tabs>
          <w:tab w:val="left" w:pos="708"/>
        </w:tab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ИНН 4710026064 КПП 471001001 БИК банка: 044106001</w:t>
      </w:r>
    </w:p>
    <w:p w:rsidR="00591F99" w:rsidRPr="00591F99" w:rsidRDefault="00591F99" w:rsidP="00591F99">
      <w:pPr>
        <w:keepNext/>
        <w:keepLines/>
        <w:tabs>
          <w:tab w:val="left" w:pos="708"/>
        </w:tab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расчетного счета: 40302810900003002217</w:t>
      </w:r>
    </w:p>
    <w:p w:rsidR="00591F99" w:rsidRPr="00591F99" w:rsidRDefault="00591F99" w:rsidP="00591F99">
      <w:pPr>
        <w:keepNext/>
        <w:keepLines/>
        <w:tabs>
          <w:tab w:val="left" w:pos="708"/>
        </w:tab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Банк получателя: ОТДЕЛЕНИЕ ЛЕНИНГРАДСКОЕ Г. САНКТ - ПЕТЕРБУРГ</w:t>
      </w:r>
    </w:p>
    <w:p w:rsidR="00591F99" w:rsidRPr="00591F99" w:rsidRDefault="00591F99" w:rsidP="00591F99">
      <w:pPr>
        <w:keepNext/>
        <w:keepLines/>
        <w:tabs>
          <w:tab w:val="left" w:pos="708"/>
        </w:tab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ОКТМО 41633101</w:t>
      </w:r>
      <w:r w:rsidRPr="00591F99">
        <w:rPr>
          <w:rFonts w:ascii="Times New Roman" w:eastAsia="Times New Roman" w:hAnsi="Times New Roman" w:cs="Times New Roman"/>
          <w:color w:val="auto"/>
        </w:rPr>
        <w:tab/>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Назначение платежа: «Задаток для участия в конкурсе на право заключения договоров на установку и эксплуатацию рекламных конструкций на территории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по Лоту №__________</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4.4.2. Факт внесения претендентом задатка на участие в конкурсе подтверждается платежным поручением и подписанным соглашением о задатке по ФОРМЕ 5 к конкурсной документации.</w:t>
      </w:r>
    </w:p>
    <w:p w:rsid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4.4.3. Задаток на участие в конкурсе должен быть зачислен на счет, реквизиты которого указаны в ИЗВЕЩЕНИИ о проведении конкурса и настоящей документацией, до даты окончания приема заявок. В противном случае задаток считается невнесенным. </w:t>
      </w:r>
    </w:p>
    <w:p w:rsidR="000C292B" w:rsidRPr="00591F99" w:rsidRDefault="000C292B" w:rsidP="000C292B">
      <w:pPr>
        <w:keepNext/>
        <w:keepLines/>
        <w:ind w:firstLine="709"/>
        <w:contextualSpacing/>
        <w:jc w:val="both"/>
        <w:rPr>
          <w:rFonts w:ascii="Times New Roman" w:eastAsia="Times New Roman" w:hAnsi="Times New Roman" w:cs="Times New Roman"/>
          <w:color w:val="auto"/>
          <w:sz w:val="28"/>
          <w:szCs w:val="28"/>
        </w:rPr>
      </w:pPr>
    </w:p>
    <w:p w:rsidR="00591F99" w:rsidRPr="00591F99" w:rsidRDefault="00591F99" w:rsidP="000C292B">
      <w:pPr>
        <w:keepNext/>
        <w:keepLines/>
        <w:ind w:firstLine="709"/>
        <w:contextualSpacing/>
        <w:jc w:val="center"/>
        <w:rPr>
          <w:rFonts w:ascii="Times New Roman" w:eastAsia="Times New Roman" w:hAnsi="Times New Roman" w:cs="Times New Roman"/>
          <w:b/>
          <w:color w:val="auto"/>
          <w:sz w:val="28"/>
          <w:szCs w:val="28"/>
        </w:rPr>
      </w:pPr>
      <w:bookmarkStart w:id="27" w:name="__RefHeading___Toc431484163"/>
      <w:bookmarkEnd w:id="27"/>
      <w:r w:rsidRPr="00591F99">
        <w:rPr>
          <w:rFonts w:ascii="Times New Roman" w:eastAsia="Times New Roman" w:hAnsi="Times New Roman" w:cs="Times New Roman"/>
          <w:b/>
          <w:color w:val="auto"/>
        </w:rPr>
        <w:t>5. Требования к предложению цены лота</w:t>
      </w:r>
    </w:p>
    <w:p w:rsidR="00591F99" w:rsidRDefault="00591F99" w:rsidP="000C292B">
      <w:pPr>
        <w:keepNext/>
        <w:keepLines/>
        <w:ind w:firstLine="709"/>
        <w:contextualSpacing/>
        <w:jc w:val="both"/>
        <w:rPr>
          <w:rFonts w:ascii="Times New Roman" w:eastAsia="Times New Roman" w:hAnsi="Times New Roman" w:cs="Times New Roman"/>
          <w:color w:val="auto"/>
        </w:rPr>
      </w:pPr>
      <w:bookmarkStart w:id="28" w:name="_Ref11560130"/>
      <w:bookmarkEnd w:id="28"/>
      <w:r w:rsidRPr="00591F99">
        <w:rPr>
          <w:rFonts w:ascii="Times New Roman" w:eastAsia="Times New Roman" w:hAnsi="Times New Roman" w:cs="Times New Roman"/>
          <w:color w:val="auto"/>
        </w:rPr>
        <w:t xml:space="preserve">5.1. Цена лота, предлагаемая претендентом, не может быть </w:t>
      </w:r>
      <w:proofErr w:type="gramStart"/>
      <w:r w:rsidRPr="00591F99">
        <w:rPr>
          <w:rFonts w:ascii="Times New Roman" w:eastAsia="Times New Roman" w:hAnsi="Times New Roman" w:cs="Times New Roman"/>
          <w:color w:val="auto"/>
        </w:rPr>
        <w:t>менее начального</w:t>
      </w:r>
      <w:proofErr w:type="gramEnd"/>
      <w:r w:rsidRPr="00591F99">
        <w:rPr>
          <w:rFonts w:ascii="Times New Roman" w:eastAsia="Times New Roman" w:hAnsi="Times New Roman" w:cs="Times New Roman"/>
          <w:color w:val="auto"/>
        </w:rPr>
        <w:t xml:space="preserve"> размера платы за установку и эксплуатацию рекламной конструкции по договору (цена лота), указанного в ИЗВЕЩЕНИИ. В том случае, если цена лота, указанная в конкурсной заявке и предлагаемая претендентом, ниже начальной цены лота, указанной в ИЗВЕЩЕНИИ, конкурсное предложение соответствующего претендента не рассматривается.</w:t>
      </w:r>
    </w:p>
    <w:p w:rsidR="000C292B" w:rsidRDefault="000C292B" w:rsidP="000C292B">
      <w:pPr>
        <w:keepNext/>
        <w:keepLines/>
        <w:ind w:firstLine="709"/>
        <w:contextualSpacing/>
        <w:jc w:val="both"/>
        <w:rPr>
          <w:rFonts w:ascii="Times New Roman" w:eastAsia="Times New Roman" w:hAnsi="Times New Roman" w:cs="Times New Roman"/>
          <w:color w:val="auto"/>
        </w:rPr>
      </w:pPr>
    </w:p>
    <w:p w:rsidR="000C292B" w:rsidRPr="00591F99" w:rsidRDefault="000C292B" w:rsidP="000C292B">
      <w:pPr>
        <w:keepNext/>
        <w:keepLines/>
        <w:ind w:firstLine="709"/>
        <w:contextualSpacing/>
        <w:jc w:val="both"/>
        <w:rPr>
          <w:rFonts w:ascii="Times New Roman" w:eastAsia="Times New Roman" w:hAnsi="Times New Roman" w:cs="Times New Roman"/>
          <w:color w:val="auto"/>
          <w:sz w:val="28"/>
          <w:szCs w:val="28"/>
        </w:rPr>
      </w:pPr>
    </w:p>
    <w:p w:rsidR="00591F99" w:rsidRPr="00591F99" w:rsidRDefault="00591F99" w:rsidP="000C292B">
      <w:pPr>
        <w:keepNext/>
        <w:keepLines/>
        <w:contextualSpacing/>
        <w:jc w:val="center"/>
        <w:rPr>
          <w:rFonts w:ascii="Times New Roman" w:eastAsia="Times New Roman" w:hAnsi="Times New Roman" w:cs="Times New Roman"/>
          <w:b/>
          <w:color w:val="auto"/>
          <w:sz w:val="28"/>
          <w:szCs w:val="28"/>
        </w:rPr>
      </w:pPr>
      <w:bookmarkStart w:id="29" w:name="__RefHeading___Toc431484164"/>
      <w:bookmarkEnd w:id="29"/>
      <w:r w:rsidRPr="00591F99">
        <w:rPr>
          <w:rFonts w:ascii="Times New Roman" w:eastAsia="Times New Roman" w:hAnsi="Times New Roman" w:cs="Times New Roman"/>
          <w:b/>
          <w:color w:val="auto"/>
        </w:rPr>
        <w:lastRenderedPageBreak/>
        <w:t xml:space="preserve">6. </w:t>
      </w:r>
      <w:r w:rsidRPr="00591F99">
        <w:rPr>
          <w:rFonts w:ascii="Times New Roman" w:eastAsia="Times New Roman" w:hAnsi="Times New Roman" w:cs="Times New Roman"/>
          <w:b/>
          <w:color w:val="auto"/>
          <w:lang w:val="en-US"/>
        </w:rPr>
        <w:t> </w:t>
      </w:r>
      <w:r w:rsidRPr="00591F99">
        <w:rPr>
          <w:rFonts w:ascii="Times New Roman" w:eastAsia="Times New Roman" w:hAnsi="Times New Roman" w:cs="Times New Roman"/>
          <w:b/>
          <w:color w:val="auto"/>
        </w:rPr>
        <w:t>Порядок вскрытия конвертов с заявками на участие в конкурсе</w:t>
      </w:r>
    </w:p>
    <w:p w:rsidR="00591F99" w:rsidRPr="00591F99" w:rsidRDefault="00591F99" w:rsidP="00591F99">
      <w:pPr>
        <w:keepNext/>
        <w:keepLines/>
        <w:ind w:firstLine="567"/>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6.1. В срок, установленный в ИЗВЕЩЕНИИ о проведении конкурса, конкурсная комиссия вскрывает все конверты с заявками на участие в конкурсе в присутствии претендентов или их представителей, которые пожелают принять в этом участие. </w:t>
      </w:r>
    </w:p>
    <w:p w:rsidR="00591F99" w:rsidRPr="00591F99" w:rsidRDefault="00591F99" w:rsidP="00591F99">
      <w:pPr>
        <w:keepNext/>
        <w:keepLines/>
        <w:ind w:firstLine="567"/>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Место вскрытия конвертов с заявками на участие в конкурсе: </w:t>
      </w:r>
      <w:proofErr w:type="gramStart"/>
      <w:r w:rsidRPr="00591F99">
        <w:rPr>
          <w:rFonts w:ascii="Times New Roman" w:eastAsia="Times New Roman" w:hAnsi="Times New Roman" w:cs="Times New Roman"/>
          <w:color w:val="auto"/>
        </w:rPr>
        <w:t>г</w:t>
      </w:r>
      <w:proofErr w:type="gramEnd"/>
      <w:r w:rsidRPr="00591F99">
        <w:rPr>
          <w:rFonts w:ascii="Times New Roman" w:eastAsia="Times New Roman" w:hAnsi="Times New Roman" w:cs="Times New Roman"/>
          <w:color w:val="auto"/>
        </w:rPr>
        <w:t xml:space="preserve">. Луга, пр. Кирова, </w:t>
      </w:r>
      <w:proofErr w:type="spellStart"/>
      <w:r w:rsidRPr="00591F99">
        <w:rPr>
          <w:rFonts w:ascii="Times New Roman" w:eastAsia="Times New Roman" w:hAnsi="Times New Roman" w:cs="Times New Roman"/>
          <w:color w:val="auto"/>
        </w:rPr>
        <w:t>д</w:t>
      </w:r>
      <w:proofErr w:type="spellEnd"/>
      <w:r w:rsidRPr="00591F99">
        <w:rPr>
          <w:rFonts w:ascii="Times New Roman" w:eastAsia="Times New Roman" w:hAnsi="Times New Roman" w:cs="Times New Roman"/>
          <w:color w:val="auto"/>
        </w:rPr>
        <w:t>, 73 кабинет 20.</w:t>
      </w:r>
    </w:p>
    <w:p w:rsidR="00591F99" w:rsidRPr="00591F99" w:rsidRDefault="00591F99" w:rsidP="00591F99">
      <w:pPr>
        <w:keepNext/>
        <w:keepLines/>
        <w:ind w:firstLine="567"/>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Дата и время вскрытия конвертов с заявками на участие в конкурсе – 30 мая 2017 года 13 часов 00 минут по Московскому времени.</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6.2. Если претендент намерен направить своего представителя к Организатору конкурса, то уполномоченный представитель должен представить доверенность или ее нотариально заверенную копию, подтверждающую полномочия представителя претендента на процедуре вскрытия конвертов с заявками на участие в конкурсе, и документ, удостоверяющий личность. </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6.3. Конкурсной комиссией осуществляется вскрытие конвертов с заявками на участие в конкурсе, которые поступили Организатору конкурса до начала процедуры вскрытия. Перед вскрытием конвертов конкурсная комиссия проверяет целостность указанных конвертов. </w:t>
      </w:r>
      <w:proofErr w:type="gramStart"/>
      <w:r w:rsidRPr="00591F99">
        <w:rPr>
          <w:rFonts w:ascii="Times New Roman" w:eastAsia="Times New Roman" w:hAnsi="Times New Roman" w:cs="Times New Roman"/>
          <w:color w:val="auto"/>
        </w:rPr>
        <w:t>В случае установления факта подачи одним претендентом двух и более заявок на участие в конкурсе в отношении одного и того же лота при условии, что поданные ранее заявки этим претендентом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w:t>
      </w:r>
      <w:proofErr w:type="gramEnd"/>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6.4.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после вскрытия конвертов. </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6.5. В протокол вскрытия конвертов заносятся:</w:t>
      </w:r>
    </w:p>
    <w:p w:rsidR="00591F99" w:rsidRPr="00591F99" w:rsidRDefault="00591F99" w:rsidP="000C292B">
      <w:pPr>
        <w:keepNext/>
        <w:keepLines/>
        <w:numPr>
          <w:ilvl w:val="0"/>
          <w:numId w:val="9"/>
        </w:numPr>
        <w:tabs>
          <w:tab w:val="clear" w:pos="720"/>
          <w:tab w:val="left" w:pos="1134"/>
        </w:tabs>
        <w:ind w:left="0"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номер лота</w:t>
      </w:r>
    </w:p>
    <w:p w:rsidR="00591F99" w:rsidRPr="00591F99" w:rsidRDefault="00591F99" w:rsidP="000C292B">
      <w:pPr>
        <w:keepNext/>
        <w:keepLines/>
        <w:numPr>
          <w:ilvl w:val="0"/>
          <w:numId w:val="9"/>
        </w:numPr>
        <w:tabs>
          <w:tab w:val="clear" w:pos="720"/>
          <w:tab w:val="left" w:pos="1134"/>
        </w:tabs>
        <w:ind w:left="0" w:firstLine="720"/>
        <w:contextualSpacing/>
        <w:jc w:val="both"/>
        <w:rPr>
          <w:rFonts w:ascii="Times New Roman" w:eastAsia="Times New Roman" w:hAnsi="Times New Roman" w:cs="Times New Roman"/>
          <w:color w:val="auto"/>
          <w:sz w:val="28"/>
          <w:szCs w:val="28"/>
        </w:rPr>
      </w:pPr>
      <w:proofErr w:type="gramStart"/>
      <w:r w:rsidRPr="00591F99">
        <w:rPr>
          <w:rFonts w:ascii="Times New Roman" w:eastAsia="Times New Roman" w:hAnsi="Times New Roman" w:cs="Times New Roman"/>
          <w:color w:val="auto"/>
        </w:rPr>
        <w:t>наименование (для юридического лица), фамилия, имя, отчество (для физического лица) претендента;</w:t>
      </w:r>
      <w:proofErr w:type="gramEnd"/>
    </w:p>
    <w:p w:rsidR="00591F99" w:rsidRPr="00591F99" w:rsidRDefault="00591F99" w:rsidP="000C292B">
      <w:pPr>
        <w:keepNext/>
        <w:keepLines/>
        <w:numPr>
          <w:ilvl w:val="0"/>
          <w:numId w:val="9"/>
        </w:numPr>
        <w:tabs>
          <w:tab w:val="clear" w:pos="720"/>
          <w:tab w:val="left" w:pos="1134"/>
        </w:tabs>
        <w:ind w:left="0"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почтовый адрес претендента;</w:t>
      </w:r>
    </w:p>
    <w:p w:rsidR="00591F99" w:rsidRPr="00591F99" w:rsidRDefault="00591F99" w:rsidP="000C292B">
      <w:pPr>
        <w:keepNext/>
        <w:keepLines/>
        <w:numPr>
          <w:ilvl w:val="0"/>
          <w:numId w:val="9"/>
        </w:numPr>
        <w:tabs>
          <w:tab w:val="clear" w:pos="720"/>
          <w:tab w:val="left" w:pos="1134"/>
        </w:tabs>
        <w:ind w:left="0" w:firstLine="72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перечень документов, предусмотренных извещением и конкурсной документацией, цена заключения договора, иные условия, являющиеся критерием оценки заявок на участие в конкурсе.</w:t>
      </w:r>
    </w:p>
    <w:p w:rsidR="00591F99" w:rsidRPr="00591F99" w:rsidRDefault="00591F99" w:rsidP="00591F99">
      <w:pPr>
        <w:keepNext/>
        <w:keepLines/>
        <w:ind w:firstLine="567"/>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6.6. В случае если по окончании срока подачи заявок на участие в конкурсе подана только одна заявка или не подано ни одной заявки, конкурс признается несостоявшимся. В протокол вносится информация о признании конкурса </w:t>
      </w:r>
      <w:proofErr w:type="gramStart"/>
      <w:r w:rsidRPr="00591F99">
        <w:rPr>
          <w:rFonts w:ascii="Times New Roman" w:eastAsia="Times New Roman" w:hAnsi="Times New Roman" w:cs="Times New Roman"/>
          <w:color w:val="auto"/>
        </w:rPr>
        <w:t>несостоявшимся</w:t>
      </w:r>
      <w:proofErr w:type="gramEnd"/>
      <w:r w:rsidRPr="00591F99">
        <w:rPr>
          <w:rFonts w:ascii="Times New Roman" w:eastAsia="Times New Roman" w:hAnsi="Times New Roman" w:cs="Times New Roman"/>
          <w:color w:val="auto"/>
        </w:rPr>
        <w:t>.</w:t>
      </w:r>
    </w:p>
    <w:p w:rsidR="00591F99" w:rsidRDefault="00591F99" w:rsidP="00591F99">
      <w:pPr>
        <w:keepNext/>
        <w:keepLines/>
        <w:ind w:firstLine="539"/>
        <w:contextualSpacing/>
        <w:jc w:val="both"/>
        <w:rPr>
          <w:rFonts w:ascii="Arial" w:eastAsia="Times New Roman" w:hAnsi="Arial" w:cs="Arial"/>
          <w:color w:val="auto"/>
        </w:rPr>
      </w:pPr>
      <w:r w:rsidRPr="00591F99">
        <w:rPr>
          <w:rFonts w:ascii="Times New Roman" w:eastAsia="Times New Roman" w:hAnsi="Times New Roman" w:cs="Times New Roman"/>
          <w:color w:val="auto"/>
        </w:rPr>
        <w:t>6.7. После вскрытия конвертов и оглашения заявок на участие в конкурсе Конкурсная комиссия осуществляет рассмотрение заявок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законодательством Российской Федерации</w:t>
      </w:r>
      <w:r w:rsidRPr="00591F99">
        <w:rPr>
          <w:rFonts w:ascii="Arial" w:eastAsia="Times New Roman" w:hAnsi="Arial" w:cs="Arial"/>
          <w:color w:val="auto"/>
        </w:rPr>
        <w:t>.</w:t>
      </w:r>
    </w:p>
    <w:p w:rsidR="000C292B" w:rsidRPr="00591F99" w:rsidRDefault="000C292B" w:rsidP="00591F99">
      <w:pPr>
        <w:keepNext/>
        <w:keepLines/>
        <w:ind w:firstLine="539"/>
        <w:contextualSpacing/>
        <w:jc w:val="both"/>
        <w:rPr>
          <w:rFonts w:ascii="Times New Roman" w:eastAsia="Times New Roman" w:hAnsi="Times New Roman" w:cs="Times New Roman"/>
          <w:color w:val="auto"/>
        </w:rPr>
      </w:pPr>
    </w:p>
    <w:p w:rsidR="00591F99" w:rsidRPr="00591F99" w:rsidRDefault="00591F99" w:rsidP="000C292B">
      <w:pPr>
        <w:keepNext/>
        <w:keepLines/>
        <w:contextualSpacing/>
        <w:jc w:val="center"/>
        <w:rPr>
          <w:rFonts w:ascii="Times New Roman" w:eastAsia="Times New Roman" w:hAnsi="Times New Roman" w:cs="Times New Roman"/>
          <w:b/>
          <w:color w:val="auto"/>
          <w:sz w:val="28"/>
          <w:szCs w:val="28"/>
        </w:rPr>
      </w:pPr>
      <w:bookmarkStart w:id="30" w:name="__RefHeading___Toc431484165"/>
      <w:bookmarkEnd w:id="30"/>
      <w:r w:rsidRPr="00591F99">
        <w:rPr>
          <w:rFonts w:ascii="Times New Roman" w:eastAsia="Times New Roman" w:hAnsi="Times New Roman" w:cs="Times New Roman"/>
          <w:b/>
          <w:color w:val="auto"/>
        </w:rPr>
        <w:t>7. Порядок рассмотрения заявок на участие в конкурсе</w:t>
      </w:r>
    </w:p>
    <w:p w:rsidR="00591F99" w:rsidRPr="00591F99" w:rsidRDefault="00591F99" w:rsidP="000C292B">
      <w:pPr>
        <w:keepNext/>
        <w:keepLines/>
        <w:tabs>
          <w:tab w:val="left" w:pos="1134"/>
        </w:tabs>
        <w:ind w:firstLine="709"/>
        <w:contextualSpacing/>
        <w:jc w:val="both"/>
        <w:rPr>
          <w:rFonts w:ascii="Times New Roman" w:eastAsia="Times New Roman" w:hAnsi="Times New Roman" w:cs="Times New Roman"/>
          <w:color w:val="auto"/>
          <w:sz w:val="28"/>
          <w:szCs w:val="28"/>
        </w:rPr>
      </w:pPr>
      <w:bookmarkStart w:id="31" w:name="__RefHeading___Toc431484166"/>
      <w:bookmarkEnd w:id="31"/>
      <w:r w:rsidRPr="00591F99">
        <w:rPr>
          <w:rFonts w:ascii="Times New Roman" w:eastAsia="Times New Roman" w:hAnsi="Times New Roman" w:cs="Times New Roman"/>
          <w:color w:val="auto"/>
        </w:rPr>
        <w:t>7.1. Общие условия рассмотрения и оценки заявок.</w:t>
      </w:r>
    </w:p>
    <w:p w:rsidR="00591F99" w:rsidRPr="00591F99" w:rsidRDefault="00591F99" w:rsidP="000C292B">
      <w:pPr>
        <w:keepNext/>
        <w:keepLines/>
        <w:tabs>
          <w:tab w:val="left" w:pos="1134"/>
        </w:tab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Конкурсная комиссия рассматривает заявки на участие в конкурсе и оценивает их в соответствии с требованиями, установленными конкурсной документацией и ИЗВЕЩЕНИЕМ, а также проверяет соответствие претендентов требованиям, установленным настоящей конкурсной документацией. </w:t>
      </w:r>
    </w:p>
    <w:p w:rsidR="00591F99" w:rsidRPr="00591F99" w:rsidRDefault="00591F99" w:rsidP="000C292B">
      <w:pPr>
        <w:keepNext/>
        <w:keepLines/>
        <w:tabs>
          <w:tab w:val="left" w:pos="1134"/>
        </w:tab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Рассмотрение и оценка заявок осуществляется в следующем порядке:</w:t>
      </w:r>
    </w:p>
    <w:p w:rsidR="00591F99" w:rsidRPr="00591F99" w:rsidRDefault="00591F99" w:rsidP="000C292B">
      <w:pPr>
        <w:keepNext/>
        <w:keepLines/>
        <w:numPr>
          <w:ilvl w:val="0"/>
          <w:numId w:val="10"/>
        </w:numPr>
        <w:tabs>
          <w:tab w:val="left" w:pos="1134"/>
        </w:tabs>
        <w:ind w:left="0"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проведение отборочной стадии (пункт 7.2.);</w:t>
      </w:r>
    </w:p>
    <w:p w:rsidR="00591F99" w:rsidRPr="00591F99" w:rsidRDefault="00591F99" w:rsidP="000C292B">
      <w:pPr>
        <w:keepNext/>
        <w:keepLines/>
        <w:numPr>
          <w:ilvl w:val="0"/>
          <w:numId w:val="10"/>
        </w:numPr>
        <w:tabs>
          <w:tab w:val="left" w:pos="1134"/>
        </w:tabs>
        <w:ind w:left="0"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проведение оценочной стадии (пункт 7.3.).</w:t>
      </w:r>
    </w:p>
    <w:p w:rsidR="00591F99" w:rsidRPr="00591F99" w:rsidRDefault="00591F99" w:rsidP="000C292B">
      <w:pPr>
        <w:keepNext/>
        <w:keepLines/>
        <w:tabs>
          <w:tab w:val="left" w:pos="1134"/>
        </w:tab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Рассмотрение и оценка заявок на участие в конкурсе проводится в сроки, установленные ИЗВЕЩЕНИЕМ о проведении конкурса.</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lastRenderedPageBreak/>
        <w:t xml:space="preserve">Место рассмотрения заявок на участие в конкурсе,  проведения конкурса (оценки и сопоставления заявок на участие в конкурсе и признания лица победителем конкурса): </w:t>
      </w:r>
      <w:r w:rsidRPr="00591F99">
        <w:rPr>
          <w:rFonts w:ascii="Times New Roman" w:eastAsia="Times New Roman" w:hAnsi="Times New Roman" w:cs="Times New Roman"/>
          <w:color w:val="auto"/>
        </w:rPr>
        <w:br/>
      </w:r>
      <w:proofErr w:type="gramStart"/>
      <w:r w:rsidRPr="00591F99">
        <w:rPr>
          <w:rFonts w:ascii="Times New Roman" w:eastAsia="Times New Roman" w:hAnsi="Times New Roman" w:cs="Times New Roman"/>
          <w:color w:val="auto"/>
        </w:rPr>
        <w:t>г</w:t>
      </w:r>
      <w:proofErr w:type="gramEnd"/>
      <w:r w:rsidRPr="00591F99">
        <w:rPr>
          <w:rFonts w:ascii="Times New Roman" w:eastAsia="Times New Roman" w:hAnsi="Times New Roman" w:cs="Times New Roman"/>
          <w:color w:val="auto"/>
        </w:rPr>
        <w:t xml:space="preserve">. Луга, пр. Кирова, </w:t>
      </w:r>
      <w:proofErr w:type="spellStart"/>
      <w:r w:rsidRPr="00591F99">
        <w:rPr>
          <w:rFonts w:ascii="Times New Roman" w:eastAsia="Times New Roman" w:hAnsi="Times New Roman" w:cs="Times New Roman"/>
          <w:color w:val="auto"/>
        </w:rPr>
        <w:t>д</w:t>
      </w:r>
      <w:proofErr w:type="spellEnd"/>
      <w:r w:rsidRPr="00591F99">
        <w:rPr>
          <w:rFonts w:ascii="Times New Roman" w:eastAsia="Times New Roman" w:hAnsi="Times New Roman" w:cs="Times New Roman"/>
          <w:color w:val="auto"/>
        </w:rPr>
        <w:t>, 73 кабинет 20.</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Дата и время рассмотрения заявок на участие в конкурсе – 02 июня 2017 года 10 часов 00 минут по Московскому времени.</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Дата и время проведения конкурса (оценки и сопоставления заявок на участие в конкурсе и признания лица победителем конкурса) – 06 июня 2017 года 10 часов 00 минут по Московскому времени.</w:t>
      </w:r>
    </w:p>
    <w:p w:rsidR="00591F99" w:rsidRPr="00591F99" w:rsidRDefault="00591F99" w:rsidP="000C292B">
      <w:pPr>
        <w:keepNext/>
        <w:keepLines/>
        <w:numPr>
          <w:ilvl w:val="1"/>
          <w:numId w:val="11"/>
        </w:numPr>
        <w:ind w:left="0" w:firstLine="709"/>
        <w:contextualSpacing/>
        <w:jc w:val="both"/>
        <w:rPr>
          <w:rFonts w:ascii="Times New Roman" w:eastAsia="Times New Roman" w:hAnsi="Times New Roman" w:cs="Times New Roman"/>
          <w:color w:val="auto"/>
          <w:sz w:val="28"/>
          <w:szCs w:val="28"/>
        </w:rPr>
      </w:pPr>
      <w:bookmarkStart w:id="32" w:name="__RefHeading___Toc431484167"/>
      <w:bookmarkStart w:id="33" w:name="_Проведение_отборочной_стадии."/>
      <w:bookmarkEnd w:id="32"/>
      <w:bookmarkEnd w:id="33"/>
      <w:r w:rsidRPr="00591F99">
        <w:rPr>
          <w:rFonts w:ascii="Times New Roman" w:eastAsia="Times New Roman" w:hAnsi="Times New Roman" w:cs="Times New Roman"/>
          <w:color w:val="auto"/>
        </w:rPr>
        <w:t>Проведение отборочной стадии.</w:t>
      </w:r>
    </w:p>
    <w:p w:rsidR="00591F99" w:rsidRPr="00591F99" w:rsidRDefault="00591F99" w:rsidP="000C292B">
      <w:pPr>
        <w:keepNext/>
        <w:keepLines/>
        <w:contextualSpacing/>
        <w:jc w:val="both"/>
        <w:rPr>
          <w:rFonts w:ascii="Times New Roman" w:eastAsia="Times New Roman" w:hAnsi="Times New Roman" w:cs="Times New Roman"/>
          <w:color w:val="auto"/>
          <w:sz w:val="28"/>
          <w:szCs w:val="28"/>
        </w:rPr>
      </w:pPr>
    </w:p>
    <w:p w:rsidR="00591F99" w:rsidRPr="00591F99" w:rsidRDefault="00591F99" w:rsidP="000C292B">
      <w:pPr>
        <w:keepNext/>
        <w:keepLines/>
        <w:numPr>
          <w:ilvl w:val="2"/>
          <w:numId w:val="11"/>
        </w:numPr>
        <w:ind w:left="0"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В рамках отборочной стадии конкурсная комиссия в срок, указанный в ИЗВЕЩЕНИИ о проведении конкурса осуществляет рассмотрение заявок на участие в конкурсе и претендентов на предмет их соответствия требованиям, установленным законодательством Российской Федерации, конкурсной документацией и ИЗВЕЩЕНИЕМ. Отборочная стадия производится конкурсной комиссией в отсутствие участников конкурса (их представителей).</w:t>
      </w:r>
    </w:p>
    <w:p w:rsidR="00591F99" w:rsidRPr="00591F99" w:rsidRDefault="00591F99" w:rsidP="000C292B">
      <w:pPr>
        <w:keepNext/>
        <w:keepLines/>
        <w:numPr>
          <w:ilvl w:val="2"/>
          <w:numId w:val="11"/>
        </w:numPr>
        <w:ind w:left="0" w:firstLine="567"/>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Заявка на участие в конкурсе должна полностью соответствовать каждому из установленных настоящей конкурсной документацией требований. </w:t>
      </w:r>
    </w:p>
    <w:p w:rsidR="00591F99" w:rsidRPr="00591F99" w:rsidRDefault="00591F99" w:rsidP="000C292B">
      <w:pPr>
        <w:keepNext/>
        <w:keepLines/>
        <w:ind w:firstLine="567"/>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На основании результатов рассмотрения заявок на участие в конкурсе конкурсной комиссией принимается решение о допуске претендентов к участию в конкурсе и о признании претендентов участниками конкурса либо об отказе в допуске претендентов к участию в конкурсе, по основаниям, предусмотренным законодательством и настоящей конкурсной документацией.</w:t>
      </w:r>
    </w:p>
    <w:p w:rsidR="00591F99" w:rsidRPr="00591F99" w:rsidRDefault="00591F99" w:rsidP="000C292B">
      <w:pPr>
        <w:keepNext/>
        <w:keepLines/>
        <w:numPr>
          <w:ilvl w:val="2"/>
          <w:numId w:val="11"/>
        </w:numPr>
        <w:ind w:left="0" w:firstLine="567"/>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Претендент не допускается конкурсной комиссией к участию в конкурсе в случаях, указанных в ИЗВЕЩЕНИИ о проведении конкурса.</w:t>
      </w:r>
    </w:p>
    <w:p w:rsidR="00591F99" w:rsidRPr="00591F99" w:rsidRDefault="00591F99" w:rsidP="000C292B">
      <w:pPr>
        <w:keepNext/>
        <w:keepLines/>
        <w:ind w:firstLine="53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7.2.4. Решение конкурсной комиссии по итогам отборочной стадии вносится в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комиссии в день окончания рассмотрения заявок на участие в конкурсе. </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Протокол рассмотрения заявок на участие в конкурсе должен содержать:</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 сведения о претендентах, </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proofErr w:type="gramStart"/>
      <w:r w:rsidRPr="00591F99">
        <w:rPr>
          <w:rFonts w:ascii="Times New Roman" w:eastAsia="Times New Roman" w:hAnsi="Times New Roman" w:cs="Times New Roman"/>
          <w:color w:val="auto"/>
        </w:rPr>
        <w:t xml:space="preserve">- решение о допуске претендентов к участию в конкурсе и о признании их участниками конкурса или об отказе в допуске претендента к участию в конкурсе с обоснованием такого решения и с указанием положений конкурсной документации, которым не соответствует претендент и (или) не соответствует его заявка на участие в конкурсе, положений такой заявки, не соответствующих требованиям конкурсной документации. </w:t>
      </w:r>
      <w:proofErr w:type="gramEnd"/>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7.2.5. В случае если </w:t>
      </w:r>
      <w:proofErr w:type="gramStart"/>
      <w:r w:rsidRPr="00591F99">
        <w:rPr>
          <w:rFonts w:ascii="Times New Roman" w:eastAsia="Times New Roman" w:hAnsi="Times New Roman" w:cs="Times New Roman"/>
          <w:color w:val="auto"/>
        </w:rPr>
        <w:t>на основании результатов рассмотрения заявок на участие в конкурсе принято решение об отказе в допуске</w:t>
      </w:r>
      <w:proofErr w:type="gramEnd"/>
      <w:r w:rsidRPr="00591F99">
        <w:rPr>
          <w:rFonts w:ascii="Times New Roman" w:eastAsia="Times New Roman" w:hAnsi="Times New Roman" w:cs="Times New Roman"/>
          <w:color w:val="auto"/>
        </w:rPr>
        <w:t xml:space="preserve"> к участию в конкурсе всех претендентов или о допуске к участию в конкурсе и признании участником конкурса только одного претендента,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того лота, решение об отказе в допуске к участию по которому принято относительно всех претендентов, или решение о допуске к участию в котором и признании участником конкурса принято относительно только одного претендента. </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7.2.6. Претенденты, подавшие заявки на участие в конкурсе и не допущенные к участию в нем, уведомляются организатором конкурса о принятом конкурсной комиссией решении в следующий рабочий день после подписания протокола рассмотрения заявок на участие в конкурсе.</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lastRenderedPageBreak/>
        <w:t xml:space="preserve">7.2.7. Каждый претендент, подавший заявку на участие в конкурсе, извещается об итогах отборочной стадии посредством направления уведомления на почтовый адрес и (или) адрес электронной почты, указанные им в заявке в течение двух рабочих дней </w:t>
      </w:r>
      <w:proofErr w:type="gramStart"/>
      <w:r w:rsidRPr="00591F99">
        <w:rPr>
          <w:rFonts w:ascii="Times New Roman" w:eastAsia="Times New Roman" w:hAnsi="Times New Roman" w:cs="Times New Roman"/>
          <w:color w:val="auto"/>
        </w:rPr>
        <w:t>с даты подписания</w:t>
      </w:r>
      <w:proofErr w:type="gramEnd"/>
      <w:r w:rsidRPr="00591F99">
        <w:rPr>
          <w:rFonts w:ascii="Times New Roman" w:eastAsia="Times New Roman" w:hAnsi="Times New Roman" w:cs="Times New Roman"/>
          <w:color w:val="auto"/>
        </w:rPr>
        <w:t xml:space="preserve"> протокола рассмотрения заявок на участие в конкурсе.</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bookmarkStart w:id="34" w:name="__RefHeading___Toc431484168"/>
      <w:bookmarkStart w:id="35" w:name="_7.3._Проведение_оценочной"/>
      <w:bookmarkEnd w:id="34"/>
      <w:bookmarkEnd w:id="35"/>
      <w:r w:rsidRPr="00591F99">
        <w:rPr>
          <w:rFonts w:ascii="Times New Roman" w:eastAsia="Times New Roman" w:hAnsi="Times New Roman" w:cs="Times New Roman"/>
          <w:color w:val="auto"/>
        </w:rPr>
        <w:t>7.3. Проведение оценочной стадии.</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7.3.4. В рамках оценочной стадии, в срок, указанный в ИЗВЕЩЕНИИ о проведении конкурса, конкурсная комиссия оценивает конкурсные предложения участников, допущенных для участия в конкурсе. </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7.3.5. Оценка конкурсных предложений производится конкурсной комиссией в отсутствие участников конкурса (их представителей).</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Оценка конкурсных предложений участников конкурса проводится на основании их рейтингов, получаемых по установленным критериям оценки.</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bookmarkStart w:id="36" w:name="__RefHeading___Toc431484169"/>
      <w:bookmarkStart w:id="37" w:name="_7.4._Критерии_оценки:"/>
      <w:bookmarkEnd w:id="36"/>
      <w:bookmarkEnd w:id="37"/>
      <w:r w:rsidRPr="00591F99">
        <w:rPr>
          <w:rFonts w:ascii="Times New Roman" w:eastAsia="Times New Roman" w:hAnsi="Times New Roman" w:cs="Times New Roman"/>
          <w:color w:val="auto"/>
        </w:rPr>
        <w:t>7.4. Критерии оценки оценочной стадии:</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7.4.1.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591F99">
        <w:rPr>
          <w:rFonts w:ascii="Times New Roman" w:eastAsia="Times New Roman" w:hAnsi="Times New Roman" w:cs="Times New Roman"/>
          <w:color w:val="auto"/>
        </w:rPr>
        <w:t>конкурсе</w:t>
      </w:r>
      <w:proofErr w:type="gramEnd"/>
      <w:r w:rsidRPr="00591F99">
        <w:rPr>
          <w:rFonts w:ascii="Times New Roman" w:eastAsia="Times New Roman" w:hAnsi="Times New Roman" w:cs="Times New Roman"/>
          <w:color w:val="auto"/>
        </w:rPr>
        <w:t xml:space="preserve"> которого присвоен первый номер.</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7.4.2. При оценке заявок будет применяться следующая балльная система с учетом следующих критериев:</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6"/>
        <w:gridCol w:w="6042"/>
        <w:gridCol w:w="1944"/>
      </w:tblGrid>
      <w:tr w:rsidR="00591F99" w:rsidRPr="00591F99" w:rsidTr="00591F99">
        <w:tc>
          <w:tcPr>
            <w:tcW w:w="1556" w:type="dxa"/>
            <w:tcBorders>
              <w:top w:val="single" w:sz="4" w:space="0" w:color="auto"/>
              <w:left w:val="single" w:sz="4" w:space="0" w:color="auto"/>
              <w:bottom w:val="single" w:sz="4" w:space="0" w:color="auto"/>
              <w:right w:val="single" w:sz="4" w:space="0" w:color="auto"/>
            </w:tcBorders>
            <w:vAlign w:val="center"/>
            <w:hideMark/>
          </w:tcPr>
          <w:p w:rsidR="00591F99" w:rsidRPr="00591F99" w:rsidRDefault="00591F99" w:rsidP="00591F99">
            <w:pPr>
              <w:keepNext/>
              <w:keepLines/>
              <w:shd w:val="clear" w:color="auto" w:fill="FFFFFF"/>
              <w:contextualSpacing/>
              <w:jc w:val="center"/>
              <w:rPr>
                <w:rFonts w:ascii="Times New Roman" w:eastAsia="Calibri" w:hAnsi="Times New Roman" w:cs="Times New Roman"/>
                <w:color w:val="auto"/>
                <w:sz w:val="22"/>
                <w:szCs w:val="22"/>
                <w:lang w:eastAsia="en-US"/>
              </w:rPr>
            </w:pPr>
            <w:r w:rsidRPr="00591F99">
              <w:rPr>
                <w:rFonts w:ascii="Times New Roman" w:eastAsia="Calibri" w:hAnsi="Times New Roman" w:cs="Times New Roman"/>
                <w:color w:val="auto"/>
                <w:sz w:val="22"/>
                <w:szCs w:val="22"/>
                <w:lang w:eastAsia="en-US"/>
              </w:rPr>
              <w:t xml:space="preserve">№ </w:t>
            </w:r>
            <w:r w:rsidRPr="00591F99">
              <w:rPr>
                <w:rFonts w:ascii="Times New Roman" w:eastAsia="Calibri" w:hAnsi="Times New Roman" w:cs="Times New Roman"/>
                <w:color w:val="auto"/>
                <w:spacing w:val="-1"/>
                <w:sz w:val="22"/>
                <w:szCs w:val="22"/>
                <w:lang w:eastAsia="en-US"/>
              </w:rPr>
              <w:t>показате</w:t>
            </w:r>
            <w:r w:rsidRPr="00591F99">
              <w:rPr>
                <w:rFonts w:ascii="Times New Roman" w:eastAsia="Calibri" w:hAnsi="Times New Roman" w:cs="Times New Roman"/>
                <w:color w:val="auto"/>
                <w:spacing w:val="-14"/>
                <w:sz w:val="22"/>
                <w:szCs w:val="22"/>
                <w:lang w:eastAsia="en-US"/>
              </w:rPr>
              <w:t>ля (критерия)</w:t>
            </w:r>
          </w:p>
        </w:tc>
        <w:tc>
          <w:tcPr>
            <w:tcW w:w="6042" w:type="dxa"/>
            <w:tcBorders>
              <w:top w:val="single" w:sz="4" w:space="0" w:color="auto"/>
              <w:left w:val="single" w:sz="4" w:space="0" w:color="auto"/>
              <w:bottom w:val="single" w:sz="4" w:space="0" w:color="auto"/>
              <w:right w:val="single" w:sz="4" w:space="0" w:color="auto"/>
            </w:tcBorders>
            <w:vAlign w:val="center"/>
            <w:hideMark/>
          </w:tcPr>
          <w:p w:rsidR="00591F99" w:rsidRPr="00591F99" w:rsidRDefault="00591F99" w:rsidP="00591F99">
            <w:pPr>
              <w:keepNext/>
              <w:keepLines/>
              <w:contextualSpacing/>
              <w:jc w:val="center"/>
              <w:outlineLvl w:val="5"/>
              <w:rPr>
                <w:rFonts w:ascii="Times New Roman" w:eastAsia="Times New Roman" w:hAnsi="Times New Roman" w:cs="Times New Roman"/>
                <w:b/>
                <w:iCs/>
                <w:color w:val="auto"/>
                <w:sz w:val="20"/>
                <w:szCs w:val="22"/>
                <w:lang w:eastAsia="en-US"/>
              </w:rPr>
            </w:pPr>
            <w:r w:rsidRPr="00591F99">
              <w:rPr>
                <w:rFonts w:ascii="Times New Roman" w:eastAsia="Times New Roman" w:hAnsi="Times New Roman" w:cs="Times New Roman"/>
                <w:iCs/>
                <w:color w:val="auto"/>
                <w:sz w:val="20"/>
                <w:szCs w:val="22"/>
                <w:lang w:eastAsia="en-US"/>
              </w:rPr>
              <w:t>Наименование критерия, единица измерения</w:t>
            </w:r>
          </w:p>
        </w:tc>
        <w:tc>
          <w:tcPr>
            <w:tcW w:w="1944" w:type="dxa"/>
            <w:tcBorders>
              <w:top w:val="single" w:sz="4" w:space="0" w:color="auto"/>
              <w:left w:val="single" w:sz="4" w:space="0" w:color="auto"/>
              <w:bottom w:val="single" w:sz="4" w:space="0" w:color="auto"/>
              <w:right w:val="single" w:sz="4" w:space="0" w:color="auto"/>
            </w:tcBorders>
            <w:vAlign w:val="center"/>
            <w:hideMark/>
          </w:tcPr>
          <w:p w:rsidR="00591F99" w:rsidRPr="00591F99" w:rsidRDefault="00591F99" w:rsidP="00591F99">
            <w:pPr>
              <w:keepNext/>
              <w:keepLines/>
              <w:shd w:val="clear" w:color="auto" w:fill="FFFFFF"/>
              <w:contextualSpacing/>
              <w:jc w:val="center"/>
              <w:rPr>
                <w:rFonts w:ascii="Times New Roman" w:eastAsia="Calibri" w:hAnsi="Times New Roman" w:cs="Times New Roman"/>
                <w:color w:val="auto"/>
                <w:sz w:val="22"/>
                <w:szCs w:val="22"/>
                <w:lang w:eastAsia="en-US"/>
              </w:rPr>
            </w:pPr>
            <w:r w:rsidRPr="00591F99">
              <w:rPr>
                <w:rFonts w:ascii="Times New Roman" w:eastAsia="Calibri" w:hAnsi="Times New Roman" w:cs="Times New Roman"/>
                <w:color w:val="auto"/>
                <w:spacing w:val="-7"/>
                <w:sz w:val="22"/>
                <w:szCs w:val="22"/>
                <w:lang w:eastAsia="en-US"/>
              </w:rPr>
              <w:t>Значимость критерия, %</w:t>
            </w:r>
            <w:r w:rsidRPr="00591F99">
              <w:rPr>
                <w:rFonts w:ascii="Times New Roman" w:eastAsia="Calibri" w:hAnsi="Times New Roman" w:cs="Times New Roman"/>
                <w:color w:val="auto"/>
                <w:sz w:val="22"/>
                <w:szCs w:val="22"/>
                <w:lang w:eastAsia="en-US"/>
              </w:rPr>
              <w:t xml:space="preserve"> (Коэффициент значимости критерия оценки)</w:t>
            </w:r>
          </w:p>
        </w:tc>
      </w:tr>
      <w:tr w:rsidR="00591F99" w:rsidRPr="00591F99" w:rsidTr="00591F99">
        <w:trPr>
          <w:trHeight w:val="20"/>
        </w:trPr>
        <w:tc>
          <w:tcPr>
            <w:tcW w:w="1556" w:type="dxa"/>
            <w:tcBorders>
              <w:top w:val="single" w:sz="4" w:space="0" w:color="auto"/>
              <w:left w:val="single" w:sz="4" w:space="0" w:color="auto"/>
              <w:bottom w:val="single" w:sz="4" w:space="0" w:color="auto"/>
              <w:right w:val="single" w:sz="4" w:space="0" w:color="auto"/>
            </w:tcBorders>
            <w:hideMark/>
          </w:tcPr>
          <w:p w:rsidR="00591F99" w:rsidRPr="00591F99" w:rsidRDefault="00591F99" w:rsidP="00591F99">
            <w:pPr>
              <w:keepNext/>
              <w:keepLines/>
              <w:contextualSpacing/>
              <w:jc w:val="center"/>
              <w:rPr>
                <w:rFonts w:ascii="Calibri" w:eastAsia="Calibri" w:hAnsi="Calibri" w:cs="Times New Roman"/>
                <w:color w:val="auto"/>
                <w:lang w:eastAsia="en-US"/>
              </w:rPr>
            </w:pPr>
            <w:r w:rsidRPr="00591F99">
              <w:rPr>
                <w:rFonts w:ascii="Calibri" w:eastAsia="Calibri" w:hAnsi="Calibri" w:cs="Times New Roman"/>
                <w:color w:val="auto"/>
                <w:lang w:eastAsia="en-US"/>
              </w:rPr>
              <w:t>1.</w:t>
            </w:r>
          </w:p>
        </w:tc>
        <w:tc>
          <w:tcPr>
            <w:tcW w:w="6042" w:type="dxa"/>
            <w:tcBorders>
              <w:top w:val="single" w:sz="4" w:space="0" w:color="auto"/>
              <w:left w:val="single" w:sz="4" w:space="0" w:color="auto"/>
              <w:bottom w:val="single" w:sz="4" w:space="0" w:color="auto"/>
              <w:right w:val="single" w:sz="4" w:space="0" w:color="auto"/>
            </w:tcBorders>
            <w:hideMark/>
          </w:tcPr>
          <w:p w:rsidR="00591F99" w:rsidRPr="00591F99" w:rsidRDefault="00591F99" w:rsidP="00591F99">
            <w:pPr>
              <w:keepNext/>
              <w:keepLines/>
              <w:shd w:val="clear" w:color="auto" w:fill="FFFFFF"/>
              <w:contextualSpacing/>
              <w:rPr>
                <w:rFonts w:ascii="Calibri" w:eastAsia="Calibri" w:hAnsi="Calibri" w:cs="Times New Roman"/>
                <w:color w:val="auto"/>
                <w:spacing w:val="-5"/>
                <w:lang w:eastAsia="en-US"/>
              </w:rPr>
            </w:pPr>
            <w:r w:rsidRPr="00591F99">
              <w:rPr>
                <w:rFonts w:ascii="Times New Roman" w:eastAsia="Times New Roman" w:hAnsi="Times New Roman" w:cs="Times New Roman"/>
                <w:color w:val="auto"/>
              </w:rPr>
              <w:t>Цена лота предмета конкурса</w:t>
            </w:r>
            <w:r w:rsidRPr="00591F99">
              <w:rPr>
                <w:rFonts w:ascii="Calibri" w:eastAsia="Calibri" w:hAnsi="Calibri" w:cs="Times New Roman"/>
                <w:color w:val="auto"/>
                <w:spacing w:val="-5"/>
                <w:lang w:eastAsia="en-US"/>
              </w:rPr>
              <w:t>, руб.</w:t>
            </w:r>
          </w:p>
        </w:tc>
        <w:tc>
          <w:tcPr>
            <w:tcW w:w="1944" w:type="dxa"/>
            <w:tcBorders>
              <w:top w:val="single" w:sz="4" w:space="0" w:color="auto"/>
              <w:left w:val="single" w:sz="4" w:space="0" w:color="auto"/>
              <w:bottom w:val="single" w:sz="4" w:space="0" w:color="auto"/>
              <w:right w:val="single" w:sz="4" w:space="0" w:color="auto"/>
            </w:tcBorders>
            <w:hideMark/>
          </w:tcPr>
          <w:p w:rsidR="00591F99" w:rsidRPr="00591F99" w:rsidRDefault="00591F99" w:rsidP="00591F99">
            <w:pPr>
              <w:keepNext/>
              <w:keepLines/>
              <w:contextualSpacing/>
              <w:jc w:val="center"/>
              <w:rPr>
                <w:rFonts w:ascii="Calibri" w:eastAsia="Calibri" w:hAnsi="Calibri" w:cs="Times New Roman"/>
                <w:b/>
                <w:color w:val="auto"/>
                <w:lang w:eastAsia="en-US"/>
              </w:rPr>
            </w:pPr>
            <w:r w:rsidRPr="00591F99">
              <w:rPr>
                <w:rFonts w:ascii="Calibri" w:eastAsia="Calibri" w:hAnsi="Calibri" w:cs="Times New Roman"/>
                <w:b/>
                <w:color w:val="auto"/>
                <w:lang w:eastAsia="en-US"/>
              </w:rPr>
              <w:t>70% (0,70)</w:t>
            </w:r>
          </w:p>
        </w:tc>
      </w:tr>
      <w:tr w:rsidR="00591F99" w:rsidRPr="00591F99" w:rsidTr="00591F99">
        <w:trPr>
          <w:trHeight w:val="57"/>
        </w:trPr>
        <w:tc>
          <w:tcPr>
            <w:tcW w:w="1556" w:type="dxa"/>
            <w:tcBorders>
              <w:top w:val="single" w:sz="4" w:space="0" w:color="auto"/>
              <w:left w:val="single" w:sz="4" w:space="0" w:color="auto"/>
              <w:bottom w:val="single" w:sz="4" w:space="0" w:color="auto"/>
              <w:right w:val="single" w:sz="4" w:space="0" w:color="auto"/>
            </w:tcBorders>
            <w:hideMark/>
          </w:tcPr>
          <w:p w:rsidR="00591F99" w:rsidRPr="00591F99" w:rsidRDefault="00591F99" w:rsidP="00591F99">
            <w:pPr>
              <w:keepNext/>
              <w:keepLines/>
              <w:contextualSpacing/>
              <w:jc w:val="center"/>
              <w:rPr>
                <w:rFonts w:ascii="Calibri" w:eastAsia="Calibri" w:hAnsi="Calibri" w:cs="Times New Roman"/>
                <w:color w:val="auto"/>
                <w:lang w:eastAsia="en-US"/>
              </w:rPr>
            </w:pPr>
            <w:r w:rsidRPr="00591F99">
              <w:rPr>
                <w:rFonts w:ascii="Calibri" w:eastAsia="Calibri" w:hAnsi="Calibri" w:cs="Times New Roman"/>
                <w:color w:val="auto"/>
                <w:lang w:eastAsia="en-US"/>
              </w:rPr>
              <w:t>2.</w:t>
            </w:r>
          </w:p>
        </w:tc>
        <w:tc>
          <w:tcPr>
            <w:tcW w:w="6042" w:type="dxa"/>
            <w:tcBorders>
              <w:top w:val="single" w:sz="4" w:space="0" w:color="auto"/>
              <w:left w:val="single" w:sz="4" w:space="0" w:color="auto"/>
              <w:bottom w:val="single" w:sz="4" w:space="0" w:color="auto"/>
              <w:right w:val="single" w:sz="4" w:space="0" w:color="auto"/>
            </w:tcBorders>
            <w:hideMark/>
          </w:tcPr>
          <w:p w:rsidR="00591F99" w:rsidRPr="00591F99" w:rsidRDefault="00591F99" w:rsidP="00591F99">
            <w:pPr>
              <w:keepNext/>
              <w:keepLines/>
              <w:contextualSpacing/>
              <w:jc w:val="both"/>
              <w:rPr>
                <w:rFonts w:ascii="Calibri" w:eastAsia="Calibri" w:hAnsi="Calibri" w:cs="Times New Roman"/>
                <w:color w:val="auto"/>
                <w:sz w:val="22"/>
                <w:lang w:eastAsia="en-US"/>
              </w:rPr>
            </w:pPr>
            <w:r w:rsidRPr="00591F99">
              <w:rPr>
                <w:rFonts w:ascii="Times New Roman" w:eastAsia="Times New Roman" w:hAnsi="Times New Roman" w:cs="Times New Roman"/>
                <w:color w:val="auto"/>
              </w:rPr>
              <w:t>Внешний вид, дизайн и функциональность, применение высокотехнологичных решений</w:t>
            </w:r>
          </w:p>
        </w:tc>
        <w:tc>
          <w:tcPr>
            <w:tcW w:w="1944" w:type="dxa"/>
            <w:tcBorders>
              <w:top w:val="single" w:sz="4" w:space="0" w:color="auto"/>
              <w:left w:val="single" w:sz="4" w:space="0" w:color="auto"/>
              <w:bottom w:val="single" w:sz="4" w:space="0" w:color="auto"/>
              <w:right w:val="single" w:sz="4" w:space="0" w:color="auto"/>
            </w:tcBorders>
            <w:hideMark/>
          </w:tcPr>
          <w:p w:rsidR="00591F99" w:rsidRPr="00591F99" w:rsidRDefault="00591F99" w:rsidP="00591F99">
            <w:pPr>
              <w:keepNext/>
              <w:keepLines/>
              <w:contextualSpacing/>
              <w:jc w:val="center"/>
              <w:rPr>
                <w:rFonts w:ascii="Calibri" w:eastAsia="Calibri" w:hAnsi="Calibri" w:cs="Times New Roman"/>
                <w:b/>
                <w:color w:val="auto"/>
                <w:lang w:eastAsia="en-US"/>
              </w:rPr>
            </w:pPr>
            <w:r w:rsidRPr="00591F99">
              <w:rPr>
                <w:rFonts w:ascii="Calibri" w:eastAsia="Calibri" w:hAnsi="Calibri" w:cs="Times New Roman"/>
                <w:b/>
                <w:color w:val="auto"/>
                <w:lang w:eastAsia="en-US"/>
              </w:rPr>
              <w:t>15% (0,15)</w:t>
            </w:r>
          </w:p>
        </w:tc>
      </w:tr>
      <w:tr w:rsidR="00591F99" w:rsidRPr="00591F99" w:rsidTr="00591F99">
        <w:trPr>
          <w:trHeight w:val="57"/>
        </w:trPr>
        <w:tc>
          <w:tcPr>
            <w:tcW w:w="1556" w:type="dxa"/>
            <w:tcBorders>
              <w:top w:val="single" w:sz="4" w:space="0" w:color="auto"/>
              <w:left w:val="single" w:sz="4" w:space="0" w:color="auto"/>
              <w:bottom w:val="single" w:sz="4" w:space="0" w:color="auto"/>
              <w:right w:val="single" w:sz="4" w:space="0" w:color="auto"/>
            </w:tcBorders>
            <w:hideMark/>
          </w:tcPr>
          <w:p w:rsidR="00591F99" w:rsidRPr="00591F99" w:rsidRDefault="00591F99" w:rsidP="00591F99">
            <w:pPr>
              <w:keepNext/>
              <w:keepLines/>
              <w:contextualSpacing/>
              <w:jc w:val="center"/>
              <w:rPr>
                <w:rFonts w:ascii="Times New Roman" w:eastAsia="Times New Roman" w:hAnsi="Times New Roman" w:cs="Times New Roman"/>
                <w:color w:val="auto"/>
              </w:rPr>
            </w:pPr>
            <w:r w:rsidRPr="00591F99">
              <w:rPr>
                <w:rFonts w:ascii="Times New Roman" w:eastAsia="Times New Roman" w:hAnsi="Times New Roman" w:cs="Times New Roman"/>
                <w:color w:val="auto"/>
              </w:rPr>
              <w:t>3.</w:t>
            </w:r>
          </w:p>
        </w:tc>
        <w:tc>
          <w:tcPr>
            <w:tcW w:w="6042" w:type="dxa"/>
            <w:tcBorders>
              <w:top w:val="single" w:sz="4" w:space="0" w:color="auto"/>
              <w:left w:val="single" w:sz="4" w:space="0" w:color="auto"/>
              <w:bottom w:val="single" w:sz="4" w:space="0" w:color="auto"/>
              <w:right w:val="single" w:sz="4" w:space="0" w:color="auto"/>
            </w:tcBorders>
            <w:hideMark/>
          </w:tcPr>
          <w:p w:rsidR="00591F99" w:rsidRPr="00591F99" w:rsidRDefault="00591F99" w:rsidP="00591F99">
            <w:pPr>
              <w:keepNext/>
              <w:keepLines/>
              <w:tabs>
                <w:tab w:val="left" w:pos="708"/>
                <w:tab w:val="left" w:pos="2160"/>
              </w:tabs>
              <w:suppressAutoHyphen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Количество дней размещения социальной рекламы, дни.</w:t>
            </w:r>
          </w:p>
        </w:tc>
        <w:tc>
          <w:tcPr>
            <w:tcW w:w="1944" w:type="dxa"/>
            <w:tcBorders>
              <w:top w:val="single" w:sz="4" w:space="0" w:color="auto"/>
              <w:left w:val="single" w:sz="4" w:space="0" w:color="auto"/>
              <w:bottom w:val="single" w:sz="4" w:space="0" w:color="auto"/>
              <w:right w:val="single" w:sz="4" w:space="0" w:color="auto"/>
            </w:tcBorders>
            <w:hideMark/>
          </w:tcPr>
          <w:p w:rsidR="00591F99" w:rsidRPr="00591F99" w:rsidRDefault="00591F99" w:rsidP="00591F99">
            <w:pPr>
              <w:keepNext/>
              <w:keepLines/>
              <w:contextualSpacing/>
              <w:jc w:val="center"/>
              <w:rPr>
                <w:rFonts w:ascii="Calibri" w:eastAsia="Calibri" w:hAnsi="Calibri" w:cs="Times New Roman"/>
                <w:b/>
                <w:color w:val="auto"/>
                <w:lang w:eastAsia="en-US"/>
              </w:rPr>
            </w:pPr>
            <w:r w:rsidRPr="00591F99">
              <w:rPr>
                <w:rFonts w:ascii="Calibri" w:eastAsia="Calibri" w:hAnsi="Calibri" w:cs="Times New Roman"/>
                <w:b/>
                <w:color w:val="auto"/>
                <w:lang w:eastAsia="en-US"/>
              </w:rPr>
              <w:t>10% (0,1)</w:t>
            </w:r>
          </w:p>
        </w:tc>
      </w:tr>
      <w:tr w:rsidR="00591F99" w:rsidRPr="00591F99" w:rsidTr="00591F99">
        <w:trPr>
          <w:trHeight w:val="57"/>
        </w:trPr>
        <w:tc>
          <w:tcPr>
            <w:tcW w:w="1556" w:type="dxa"/>
            <w:tcBorders>
              <w:top w:val="single" w:sz="4" w:space="0" w:color="auto"/>
              <w:left w:val="single" w:sz="4" w:space="0" w:color="auto"/>
              <w:bottom w:val="single" w:sz="4" w:space="0" w:color="auto"/>
              <w:right w:val="single" w:sz="4" w:space="0" w:color="auto"/>
            </w:tcBorders>
            <w:hideMark/>
          </w:tcPr>
          <w:p w:rsidR="00591F99" w:rsidRPr="00591F99" w:rsidRDefault="00591F99" w:rsidP="00591F99">
            <w:pPr>
              <w:keepNext/>
              <w:keepLines/>
              <w:contextualSpacing/>
              <w:jc w:val="center"/>
              <w:rPr>
                <w:rFonts w:ascii="Times New Roman" w:eastAsia="Times New Roman" w:hAnsi="Times New Roman" w:cs="Times New Roman"/>
                <w:color w:val="auto"/>
              </w:rPr>
            </w:pPr>
            <w:r w:rsidRPr="00591F99">
              <w:rPr>
                <w:rFonts w:ascii="Times New Roman" w:eastAsia="Times New Roman" w:hAnsi="Times New Roman" w:cs="Times New Roman"/>
                <w:color w:val="auto"/>
                <w:lang w:val="en-US"/>
              </w:rPr>
              <w:t>4</w:t>
            </w:r>
            <w:r w:rsidRPr="00591F99">
              <w:rPr>
                <w:rFonts w:ascii="Times New Roman" w:eastAsia="Times New Roman" w:hAnsi="Times New Roman" w:cs="Times New Roman"/>
                <w:color w:val="auto"/>
              </w:rPr>
              <w:t>.</w:t>
            </w:r>
          </w:p>
        </w:tc>
        <w:tc>
          <w:tcPr>
            <w:tcW w:w="6042" w:type="dxa"/>
            <w:tcBorders>
              <w:top w:val="single" w:sz="4" w:space="0" w:color="auto"/>
              <w:left w:val="single" w:sz="4" w:space="0" w:color="auto"/>
              <w:bottom w:val="single" w:sz="4" w:space="0" w:color="auto"/>
              <w:right w:val="single" w:sz="4" w:space="0" w:color="auto"/>
            </w:tcBorders>
            <w:hideMark/>
          </w:tcPr>
          <w:p w:rsidR="00591F99" w:rsidRPr="00591F99" w:rsidRDefault="00591F99" w:rsidP="00591F99">
            <w:pPr>
              <w:keepNext/>
              <w:keepLines/>
              <w:tabs>
                <w:tab w:val="left" w:pos="708"/>
                <w:tab w:val="left" w:pos="2160"/>
              </w:tabs>
              <w:suppressAutoHyphen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Срок установки рекламных конструкций с момента заключения договора на установку и эксплуатацию рекламных конструкций, дни</w:t>
            </w:r>
          </w:p>
        </w:tc>
        <w:tc>
          <w:tcPr>
            <w:tcW w:w="1944" w:type="dxa"/>
            <w:tcBorders>
              <w:top w:val="single" w:sz="4" w:space="0" w:color="auto"/>
              <w:left w:val="single" w:sz="4" w:space="0" w:color="auto"/>
              <w:bottom w:val="single" w:sz="4" w:space="0" w:color="auto"/>
              <w:right w:val="single" w:sz="4" w:space="0" w:color="auto"/>
            </w:tcBorders>
            <w:hideMark/>
          </w:tcPr>
          <w:p w:rsidR="00591F99" w:rsidRPr="00591F99" w:rsidRDefault="00591F99" w:rsidP="00591F99">
            <w:pPr>
              <w:keepNext/>
              <w:keepLines/>
              <w:contextualSpacing/>
              <w:jc w:val="center"/>
              <w:rPr>
                <w:rFonts w:ascii="Calibri" w:eastAsia="Calibri" w:hAnsi="Calibri" w:cs="Times New Roman"/>
                <w:b/>
                <w:color w:val="auto"/>
                <w:lang w:eastAsia="en-US"/>
              </w:rPr>
            </w:pPr>
            <w:r w:rsidRPr="00591F99">
              <w:rPr>
                <w:rFonts w:ascii="Calibri" w:eastAsia="Calibri" w:hAnsi="Calibri" w:cs="Times New Roman"/>
                <w:b/>
                <w:color w:val="auto"/>
                <w:lang w:eastAsia="en-US"/>
              </w:rPr>
              <w:t>5% (0,5)</w:t>
            </w:r>
          </w:p>
        </w:tc>
      </w:tr>
    </w:tbl>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При оценке заявок используются следующие понятия:</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"оценка" - процесс выявления в соответствии с условиями определения победителя конкурса по критериям оценки и в порядке, установленном настоящей документацией, лучших условий исполнения договора, указанных в заявках участников конкурса, которые не были отклонены;</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"значимость критерия оценки" - вес критерия оценки в совокупности критериев оценки, установленных в настоящей документации, выраженный в процентах;</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"коэффициент значимости критерия оценки" - вес критерия оценки в совокупности критериев оценки, установленных в настоящей документации, деленный на 100;</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"рейтинг заявки по критерию оценки" - оценка в баллах, получаемая участником конкурса по результатам оценки по критерию оценки с учетом коэффициента значимости критерия оценки.</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Итоговый рейтинг заявки вычисляется как сумма рейтингов по каждому критерию оценки заявки.</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В случае</w:t>
      </w:r>
      <w:proofErr w:type="gramStart"/>
      <w:r w:rsidRPr="00591F99">
        <w:rPr>
          <w:rFonts w:ascii="Times New Roman" w:eastAsia="Times New Roman" w:hAnsi="Times New Roman" w:cs="Times New Roman"/>
          <w:color w:val="auto"/>
        </w:rPr>
        <w:t>,</w:t>
      </w:r>
      <w:proofErr w:type="gramEnd"/>
      <w:r w:rsidRPr="00591F99">
        <w:rPr>
          <w:rFonts w:ascii="Times New Roman" w:eastAsia="Times New Roman" w:hAnsi="Times New Roman" w:cs="Times New Roman"/>
          <w:color w:val="auto"/>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lastRenderedPageBreak/>
        <w:t>7.4.3. Оценка заявок осуществляется в соответствии с предложениями участников конкурса, подготовленными по ФОРМЕ 3 раздела 2 конкурсной документации.</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bookmarkStart w:id="38" w:name="__RefHeading___Toc431484170"/>
      <w:bookmarkEnd w:id="38"/>
      <w:r w:rsidRPr="00591F99">
        <w:rPr>
          <w:rFonts w:ascii="Times New Roman" w:eastAsia="Times New Roman" w:hAnsi="Times New Roman" w:cs="Times New Roman"/>
          <w:color w:val="auto"/>
        </w:rPr>
        <w:t xml:space="preserve">7.5. Определение рейтинга участников конкурса. </w:t>
      </w:r>
    </w:p>
    <w:p w:rsidR="00591F99" w:rsidRPr="00591F99" w:rsidRDefault="00591F99" w:rsidP="000C292B">
      <w:pPr>
        <w:keepNext/>
        <w:keepLines/>
        <w:numPr>
          <w:ilvl w:val="2"/>
          <w:numId w:val="12"/>
        </w:numPr>
        <w:ind w:left="1276" w:firstLine="709"/>
        <w:contextualSpacing/>
        <w:rPr>
          <w:rFonts w:ascii="Times New Roman" w:eastAsia="Calibri" w:hAnsi="Times New Roman" w:cs="Times New Roman"/>
          <w:color w:val="auto"/>
          <w:lang w:eastAsia="en-US"/>
        </w:rPr>
      </w:pPr>
      <w:r w:rsidRPr="00591F99">
        <w:rPr>
          <w:rFonts w:ascii="Times New Roman" w:eastAsia="Calibri" w:hAnsi="Times New Roman" w:cs="Times New Roman"/>
          <w:color w:val="auto"/>
          <w:lang w:eastAsia="en-US"/>
        </w:rPr>
        <w:t>Оценка заявок по критерию № 1</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Применяемый показатель – Цена лота предмета конкурса.</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Участник закупки указывает предложение по критерию «Цена лота предмета конкурса» в рекомендуемой форме № 3  Раздела II конкурсной документации.</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Расчет баллов проводится по следующей формуле:</w:t>
      </w:r>
    </w:p>
    <w:p w:rsidR="00591F99" w:rsidRPr="00591F99" w:rsidRDefault="00591F99" w:rsidP="00591F99">
      <w:pPr>
        <w:keepNext/>
        <w:keepLines/>
        <w:autoSpaceDE w:val="0"/>
        <w:autoSpaceDN w:val="0"/>
        <w:adjustRightInd w:val="0"/>
        <w:contextualSpacing/>
        <w:jc w:val="center"/>
        <w:rPr>
          <w:rFonts w:ascii="Calibri" w:eastAsia="Calibri" w:hAnsi="Calibri" w:cs="Times New Roman"/>
          <w:b/>
          <w:color w:val="auto"/>
          <w:lang w:val="en-US" w:eastAsia="en-US"/>
        </w:rPr>
      </w:pPr>
      <w:r w:rsidRPr="00591F99">
        <w:rPr>
          <w:rFonts w:ascii="Calibri" w:eastAsia="Calibri" w:hAnsi="Calibri" w:cs="Times New Roman"/>
          <w:b/>
          <w:color w:val="auto"/>
          <w:lang w:eastAsia="en-US"/>
        </w:rPr>
        <w:t>ЦБ</w:t>
      </w:r>
      <w:r w:rsidRPr="00591F99">
        <w:rPr>
          <w:rFonts w:ascii="Calibri" w:eastAsia="Calibri" w:hAnsi="Calibri" w:cs="Times New Roman"/>
          <w:b/>
          <w:color w:val="auto"/>
          <w:lang w:val="en-US" w:eastAsia="en-US"/>
        </w:rPr>
        <w:t xml:space="preserve"> </w:t>
      </w:r>
      <w:proofErr w:type="spellStart"/>
      <w:r w:rsidRPr="00591F99">
        <w:rPr>
          <w:rFonts w:ascii="Calibri" w:eastAsia="Calibri" w:hAnsi="Calibri" w:cs="Times New Roman"/>
          <w:b/>
          <w:color w:val="auto"/>
          <w:lang w:val="en-US" w:eastAsia="en-US"/>
        </w:rPr>
        <w:t>i</w:t>
      </w:r>
      <w:proofErr w:type="spellEnd"/>
      <w:r w:rsidRPr="00591F99">
        <w:rPr>
          <w:rFonts w:ascii="Calibri" w:eastAsia="Calibri" w:hAnsi="Calibri" w:cs="Times New Roman"/>
          <w:b/>
          <w:color w:val="auto"/>
          <w:lang w:val="en-US" w:eastAsia="en-US"/>
        </w:rPr>
        <w:t>=</w:t>
      </w:r>
      <w:r w:rsidRPr="00591F99">
        <w:rPr>
          <w:rFonts w:ascii="Calibri" w:eastAsia="Calibri" w:hAnsi="Calibri" w:cs="Times New Roman"/>
          <w:b/>
          <w:color w:val="auto"/>
          <w:lang w:val="en-US" w:eastAsia="en-US"/>
        </w:rPr>
        <w:tab/>
      </w:r>
      <w:proofErr w:type="gramStart"/>
      <w:r w:rsidRPr="00591F99">
        <w:rPr>
          <w:rFonts w:ascii="Calibri" w:eastAsia="Calibri" w:hAnsi="Calibri" w:cs="Times New Roman"/>
          <w:b/>
          <w:color w:val="auto"/>
          <w:u w:val="single"/>
          <w:lang w:eastAsia="en-US"/>
        </w:rPr>
        <w:t>Ц</w:t>
      </w:r>
      <w:proofErr w:type="gramEnd"/>
      <w:r w:rsidRPr="00591F99">
        <w:rPr>
          <w:rFonts w:ascii="Calibri" w:eastAsia="Calibri" w:hAnsi="Calibri" w:cs="Times New Roman"/>
          <w:b/>
          <w:color w:val="auto"/>
          <w:u w:val="single"/>
          <w:lang w:val="en-US" w:eastAsia="en-US"/>
        </w:rPr>
        <w:t xml:space="preserve"> </w:t>
      </w:r>
      <w:proofErr w:type="spellStart"/>
      <w:r w:rsidRPr="00591F99">
        <w:rPr>
          <w:rFonts w:ascii="Calibri" w:eastAsia="Calibri" w:hAnsi="Calibri" w:cs="Times New Roman"/>
          <w:b/>
          <w:color w:val="auto"/>
          <w:lang w:val="en-US" w:eastAsia="en-US"/>
        </w:rPr>
        <w:t>i</w:t>
      </w:r>
      <w:proofErr w:type="spellEnd"/>
      <w:r w:rsidRPr="00591F99">
        <w:rPr>
          <w:rFonts w:ascii="Calibri" w:eastAsia="Calibri" w:hAnsi="Calibri" w:cs="Times New Roman"/>
          <w:b/>
          <w:color w:val="auto"/>
          <w:u w:val="single"/>
          <w:lang w:val="en-US" w:eastAsia="en-US"/>
        </w:rPr>
        <w:tab/>
        <w:t>x 100</w:t>
      </w:r>
      <w:r w:rsidRPr="00591F99">
        <w:rPr>
          <w:rFonts w:ascii="Calibri" w:eastAsia="Calibri" w:hAnsi="Calibri" w:cs="Times New Roman"/>
          <w:b/>
          <w:color w:val="auto"/>
          <w:lang w:val="en-US" w:eastAsia="en-US"/>
        </w:rPr>
        <w:tab/>
      </w:r>
    </w:p>
    <w:p w:rsidR="00591F99" w:rsidRPr="00591F99" w:rsidRDefault="00591F99" w:rsidP="00591F99">
      <w:pPr>
        <w:keepNext/>
        <w:keepLines/>
        <w:autoSpaceDE w:val="0"/>
        <w:autoSpaceDN w:val="0"/>
        <w:adjustRightInd w:val="0"/>
        <w:contextualSpacing/>
        <w:jc w:val="center"/>
        <w:rPr>
          <w:rFonts w:ascii="Calibri" w:eastAsia="Calibri" w:hAnsi="Calibri" w:cs="Times New Roman"/>
          <w:color w:val="auto"/>
          <w:lang w:val="en-US" w:eastAsia="en-US"/>
        </w:rPr>
      </w:pPr>
      <w:r w:rsidRPr="00591F99">
        <w:rPr>
          <w:rFonts w:ascii="Calibri" w:eastAsia="Calibri" w:hAnsi="Calibri" w:cs="Times New Roman"/>
          <w:b/>
          <w:color w:val="auto"/>
          <w:lang w:val="en-US" w:eastAsia="en-US"/>
        </w:rPr>
        <w:tab/>
      </w:r>
      <w:r w:rsidRPr="00591F99">
        <w:rPr>
          <w:rFonts w:ascii="Calibri" w:eastAsia="Calibri" w:hAnsi="Calibri" w:cs="Times New Roman"/>
          <w:b/>
          <w:color w:val="auto"/>
          <w:lang w:val="en-US" w:eastAsia="en-US"/>
        </w:rPr>
        <w:tab/>
      </w:r>
      <w:proofErr w:type="gramStart"/>
      <w:r w:rsidRPr="00591F99">
        <w:rPr>
          <w:rFonts w:ascii="Calibri" w:eastAsia="Calibri" w:hAnsi="Calibri" w:cs="Times New Roman"/>
          <w:b/>
          <w:color w:val="auto"/>
          <w:lang w:eastAsia="en-US"/>
        </w:rPr>
        <w:t>Ц</w:t>
      </w:r>
      <w:proofErr w:type="gramEnd"/>
      <w:r w:rsidRPr="00591F99">
        <w:rPr>
          <w:rFonts w:ascii="Calibri" w:eastAsia="Calibri" w:hAnsi="Calibri" w:cs="Times New Roman"/>
          <w:b/>
          <w:color w:val="auto"/>
          <w:lang w:val="en-US" w:eastAsia="en-US"/>
        </w:rPr>
        <w:t xml:space="preserve"> max</w:t>
      </w:r>
      <w:r w:rsidRPr="00591F99">
        <w:rPr>
          <w:rFonts w:ascii="Calibri" w:eastAsia="Calibri" w:hAnsi="Calibri" w:cs="Times New Roman"/>
          <w:b/>
          <w:color w:val="auto"/>
          <w:lang w:val="en-US" w:eastAsia="en-US"/>
        </w:rPr>
        <w:tab/>
      </w:r>
      <w:r w:rsidRPr="00591F99">
        <w:rPr>
          <w:rFonts w:ascii="Calibri" w:eastAsia="Calibri" w:hAnsi="Calibri" w:cs="Times New Roman"/>
          <w:color w:val="auto"/>
          <w:lang w:val="en-US" w:eastAsia="en-US"/>
        </w:rPr>
        <w:tab/>
      </w:r>
    </w:p>
    <w:p w:rsidR="00591F99" w:rsidRPr="00591F99" w:rsidRDefault="00591F99" w:rsidP="00591F99">
      <w:pPr>
        <w:keepNext/>
        <w:keepLines/>
        <w:autoSpaceDE w:val="0"/>
        <w:autoSpaceDN w:val="0"/>
        <w:adjustRightInd w:val="0"/>
        <w:contextualSpacing/>
        <w:rPr>
          <w:rFonts w:ascii="Calibri" w:eastAsia="Calibri" w:hAnsi="Calibri" w:cs="Times New Roman"/>
          <w:color w:val="auto"/>
          <w:lang w:eastAsia="en-US"/>
        </w:rPr>
      </w:pPr>
      <w:r w:rsidRPr="00591F99">
        <w:rPr>
          <w:rFonts w:ascii="Calibri" w:eastAsia="Calibri" w:hAnsi="Calibri" w:cs="Times New Roman"/>
          <w:color w:val="auto"/>
          <w:lang w:eastAsia="en-US"/>
        </w:rPr>
        <w:t>где:</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ЦБ </w:t>
      </w:r>
      <w:proofErr w:type="spellStart"/>
      <w:r w:rsidRPr="00591F99">
        <w:rPr>
          <w:rFonts w:ascii="Times New Roman" w:eastAsia="Times New Roman" w:hAnsi="Times New Roman" w:cs="Times New Roman"/>
          <w:color w:val="auto"/>
        </w:rPr>
        <w:t>i</w:t>
      </w:r>
      <w:proofErr w:type="spellEnd"/>
      <w:r w:rsidRPr="00591F99">
        <w:rPr>
          <w:rFonts w:ascii="Times New Roman" w:eastAsia="Times New Roman" w:hAnsi="Times New Roman" w:cs="Times New Roman"/>
          <w:color w:val="auto"/>
        </w:rPr>
        <w:t xml:space="preserve">    –  количество баллов, присуждаемых </w:t>
      </w:r>
      <w:proofErr w:type="spellStart"/>
      <w:r w:rsidRPr="00591F99">
        <w:rPr>
          <w:rFonts w:ascii="Times New Roman" w:eastAsia="Times New Roman" w:hAnsi="Times New Roman" w:cs="Times New Roman"/>
          <w:color w:val="auto"/>
        </w:rPr>
        <w:t>i-й</w:t>
      </w:r>
      <w:proofErr w:type="spellEnd"/>
      <w:r w:rsidRPr="00591F99">
        <w:rPr>
          <w:rFonts w:ascii="Times New Roman" w:eastAsia="Times New Roman" w:hAnsi="Times New Roman" w:cs="Times New Roman"/>
          <w:color w:val="auto"/>
        </w:rPr>
        <w:t xml:space="preserve"> заявке по критерию «Цена лота предмета конкурса»;</w:t>
      </w:r>
    </w:p>
    <w:p w:rsidR="00591F99" w:rsidRPr="00591F99" w:rsidRDefault="00591F99" w:rsidP="00591F99">
      <w:pPr>
        <w:keepNext/>
        <w:keepLines/>
        <w:contextualSpacing/>
        <w:jc w:val="both"/>
        <w:rPr>
          <w:rFonts w:ascii="Times New Roman" w:eastAsia="Times New Roman" w:hAnsi="Times New Roman" w:cs="Times New Roman"/>
          <w:color w:val="auto"/>
        </w:rPr>
      </w:pPr>
      <w:proofErr w:type="gramStart"/>
      <w:r w:rsidRPr="00591F99">
        <w:rPr>
          <w:rFonts w:ascii="Times New Roman" w:eastAsia="Times New Roman" w:hAnsi="Times New Roman" w:cs="Times New Roman"/>
          <w:color w:val="auto"/>
        </w:rPr>
        <w:t>Ц</w:t>
      </w:r>
      <w:proofErr w:type="gramEnd"/>
      <w:r w:rsidRPr="00591F99">
        <w:rPr>
          <w:rFonts w:ascii="Times New Roman" w:eastAsia="Times New Roman" w:hAnsi="Times New Roman" w:cs="Times New Roman"/>
          <w:color w:val="auto"/>
        </w:rPr>
        <w:t> </w:t>
      </w:r>
      <w:proofErr w:type="spellStart"/>
      <w:r w:rsidRPr="00591F99">
        <w:rPr>
          <w:rFonts w:ascii="Times New Roman" w:eastAsia="Times New Roman" w:hAnsi="Times New Roman" w:cs="Times New Roman"/>
          <w:color w:val="auto"/>
        </w:rPr>
        <w:t>m</w:t>
      </w:r>
      <w:proofErr w:type="spellEnd"/>
      <w:r w:rsidRPr="00591F99">
        <w:rPr>
          <w:rFonts w:ascii="Times New Roman" w:eastAsia="Times New Roman" w:hAnsi="Times New Roman" w:cs="Times New Roman"/>
          <w:color w:val="auto"/>
          <w:lang w:val="en-US"/>
        </w:rPr>
        <w:t>ax</w:t>
      </w:r>
      <w:r w:rsidRPr="00591F99">
        <w:rPr>
          <w:rFonts w:ascii="Times New Roman" w:eastAsia="Times New Roman" w:hAnsi="Times New Roman" w:cs="Times New Roman"/>
          <w:color w:val="auto"/>
        </w:rPr>
        <w:t xml:space="preserve"> – максимальное предложение из предложений по критерию оценки, сделанных  участниками конкурса;</w:t>
      </w:r>
    </w:p>
    <w:p w:rsidR="00591F99" w:rsidRPr="00591F99" w:rsidRDefault="00591F99" w:rsidP="00591F99">
      <w:pPr>
        <w:keepNext/>
        <w:keepLines/>
        <w:contextualSpacing/>
        <w:jc w:val="both"/>
        <w:rPr>
          <w:rFonts w:ascii="Times New Roman" w:eastAsia="Times New Roman" w:hAnsi="Times New Roman" w:cs="Times New Roman"/>
          <w:color w:val="auto"/>
        </w:rPr>
      </w:pPr>
      <w:proofErr w:type="gramStart"/>
      <w:r w:rsidRPr="00591F99">
        <w:rPr>
          <w:rFonts w:ascii="Times New Roman" w:eastAsia="Times New Roman" w:hAnsi="Times New Roman" w:cs="Times New Roman"/>
          <w:color w:val="auto"/>
        </w:rPr>
        <w:t>Ц</w:t>
      </w:r>
      <w:proofErr w:type="gramEnd"/>
      <w:r w:rsidRPr="00591F99">
        <w:rPr>
          <w:rFonts w:ascii="Times New Roman" w:eastAsia="Times New Roman" w:hAnsi="Times New Roman" w:cs="Times New Roman"/>
          <w:color w:val="auto"/>
        </w:rPr>
        <w:t xml:space="preserve"> </w:t>
      </w:r>
      <w:proofErr w:type="spellStart"/>
      <w:r w:rsidRPr="00591F99">
        <w:rPr>
          <w:rFonts w:ascii="Times New Roman" w:eastAsia="Times New Roman" w:hAnsi="Times New Roman" w:cs="Times New Roman"/>
          <w:color w:val="auto"/>
        </w:rPr>
        <w:t>i</w:t>
      </w:r>
      <w:proofErr w:type="spellEnd"/>
      <w:r w:rsidRPr="00591F99">
        <w:rPr>
          <w:rFonts w:ascii="Times New Roman" w:eastAsia="Times New Roman" w:hAnsi="Times New Roman" w:cs="Times New Roman"/>
          <w:color w:val="auto"/>
        </w:rPr>
        <w:t xml:space="preserve">      –  предложение участника конкурса, заявка которого оценивается;</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При оценке заявок по критерию «Цена лота предмета конкурса» лучшим условием исполнения договора по указанному критерию признается предложение участника конкурса с наибольшей ценой.</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Для получения итогового рейтинга, присуждаемого заявке по критерию «Цена лота предмета конкурса» количество баллов, присуждаемых </w:t>
      </w:r>
      <w:proofErr w:type="spellStart"/>
      <w:r w:rsidRPr="00591F99">
        <w:rPr>
          <w:rFonts w:ascii="Times New Roman" w:eastAsia="Times New Roman" w:hAnsi="Times New Roman" w:cs="Times New Roman"/>
          <w:color w:val="auto"/>
        </w:rPr>
        <w:t>i-й</w:t>
      </w:r>
      <w:proofErr w:type="spellEnd"/>
      <w:r w:rsidRPr="00591F99">
        <w:rPr>
          <w:rFonts w:ascii="Times New Roman" w:eastAsia="Times New Roman" w:hAnsi="Times New Roman" w:cs="Times New Roman"/>
          <w:color w:val="auto"/>
        </w:rPr>
        <w:t xml:space="preserve"> заявке по критерию «Цена лота предмета конкурса» умножается на соответствующую указанному критерию значимость: </w:t>
      </w:r>
    </w:p>
    <w:p w:rsidR="00591F99" w:rsidRPr="00591F99" w:rsidRDefault="00591F99" w:rsidP="00591F99">
      <w:pPr>
        <w:keepNext/>
        <w:keepLines/>
        <w:ind w:firstLine="414"/>
        <w:contextualSpacing/>
        <w:jc w:val="center"/>
        <w:rPr>
          <w:rFonts w:ascii="Calibri" w:eastAsia="Calibri" w:hAnsi="Calibri" w:cs="Times New Roman"/>
          <w:color w:val="auto"/>
          <w:sz w:val="22"/>
          <w:szCs w:val="22"/>
          <w:lang w:eastAsia="en-US"/>
        </w:rPr>
      </w:pPr>
      <w:r w:rsidRPr="00591F99">
        <w:rPr>
          <w:rFonts w:ascii="Calibri" w:eastAsia="Calibri" w:hAnsi="Calibri" w:cs="Times New Roman"/>
          <w:b/>
          <w:color w:val="auto"/>
          <w:lang w:eastAsia="en-US"/>
        </w:rPr>
        <w:t>ИБ</w:t>
      </w:r>
      <w:proofErr w:type="spellStart"/>
      <w:proofErr w:type="gramStart"/>
      <w:r w:rsidRPr="00591F99">
        <w:rPr>
          <w:rFonts w:ascii="Calibri" w:eastAsia="Calibri" w:hAnsi="Calibri" w:cs="Times New Roman"/>
          <w:color w:val="auto"/>
          <w:sz w:val="22"/>
          <w:szCs w:val="22"/>
          <w:vertAlign w:val="subscript"/>
          <w:lang w:val="en-US" w:eastAsia="en-US"/>
        </w:rPr>
        <w:t>i</w:t>
      </w:r>
      <w:proofErr w:type="spellEnd"/>
      <w:proofErr w:type="gramEnd"/>
      <w:r w:rsidRPr="00591F99">
        <w:rPr>
          <w:rFonts w:ascii="Calibri" w:eastAsia="Calibri" w:hAnsi="Calibri" w:cs="Times New Roman"/>
          <w:color w:val="auto"/>
          <w:sz w:val="22"/>
          <w:szCs w:val="22"/>
          <w:vertAlign w:val="subscript"/>
          <w:lang w:eastAsia="en-US"/>
        </w:rPr>
        <w:t xml:space="preserve"> </w:t>
      </w:r>
      <w:r w:rsidRPr="00591F99">
        <w:rPr>
          <w:rFonts w:ascii="Calibri" w:eastAsia="Calibri" w:hAnsi="Calibri" w:cs="Times New Roman"/>
          <w:i/>
          <w:color w:val="auto"/>
          <w:sz w:val="22"/>
          <w:szCs w:val="22"/>
          <w:vertAlign w:val="superscript"/>
          <w:lang w:eastAsia="en-US"/>
        </w:rPr>
        <w:t>1=</w:t>
      </w:r>
      <w:r w:rsidRPr="00591F99">
        <w:rPr>
          <w:rFonts w:ascii="Calibri" w:eastAsia="Calibri" w:hAnsi="Calibri" w:cs="Times New Roman"/>
          <w:b/>
          <w:color w:val="auto"/>
          <w:lang w:eastAsia="en-US"/>
        </w:rPr>
        <w:t>ЦБ</w:t>
      </w:r>
      <w:proofErr w:type="spellStart"/>
      <w:r w:rsidRPr="00591F99">
        <w:rPr>
          <w:rFonts w:ascii="Calibri" w:eastAsia="Calibri" w:hAnsi="Calibri" w:cs="Times New Roman"/>
          <w:color w:val="auto"/>
          <w:sz w:val="22"/>
          <w:szCs w:val="22"/>
          <w:vertAlign w:val="subscript"/>
          <w:lang w:val="en-US" w:eastAsia="en-US"/>
        </w:rPr>
        <w:t>i</w:t>
      </w:r>
      <w:proofErr w:type="spellEnd"/>
      <w:r w:rsidRPr="00591F99">
        <w:rPr>
          <w:rFonts w:ascii="Calibri" w:eastAsia="Calibri" w:hAnsi="Calibri" w:cs="Times New Roman"/>
          <w:i/>
          <w:color w:val="auto"/>
          <w:sz w:val="22"/>
          <w:szCs w:val="22"/>
          <w:vertAlign w:val="superscript"/>
          <w:lang w:eastAsia="en-US"/>
        </w:rPr>
        <w:t>.</w:t>
      </w:r>
      <w:r w:rsidRPr="00591F99">
        <w:rPr>
          <w:rFonts w:ascii="Calibri" w:eastAsia="Calibri" w:hAnsi="Calibri" w:cs="Times New Roman"/>
          <w:b/>
          <w:color w:val="auto"/>
          <w:lang w:eastAsia="en-US"/>
        </w:rPr>
        <w:t>×</w:t>
      </w:r>
      <w:r w:rsidRPr="00591F99">
        <w:rPr>
          <w:rFonts w:ascii="Calibri" w:eastAsia="Calibri" w:hAnsi="Calibri" w:cs="Times New Roman"/>
          <w:i/>
          <w:color w:val="auto"/>
          <w:sz w:val="22"/>
          <w:szCs w:val="22"/>
          <w:vertAlign w:val="superscript"/>
          <w:lang w:eastAsia="en-US"/>
        </w:rPr>
        <w:t xml:space="preserve"> </w:t>
      </w:r>
      <w:r w:rsidRPr="00591F99">
        <w:rPr>
          <w:rFonts w:ascii="Calibri" w:eastAsia="Calibri" w:hAnsi="Calibri" w:cs="Times New Roman"/>
          <w:b/>
          <w:color w:val="auto"/>
          <w:lang w:eastAsia="en-US"/>
        </w:rPr>
        <w:t>КЗ</w:t>
      </w:r>
      <w:proofErr w:type="spellStart"/>
      <w:proofErr w:type="gramStart"/>
      <w:r w:rsidRPr="00591F99">
        <w:rPr>
          <w:rFonts w:ascii="Calibri" w:eastAsia="Calibri" w:hAnsi="Calibri" w:cs="Times New Roman"/>
          <w:color w:val="auto"/>
          <w:sz w:val="22"/>
          <w:szCs w:val="22"/>
          <w:vertAlign w:val="subscript"/>
          <w:lang w:val="en-US" w:eastAsia="en-US"/>
        </w:rPr>
        <w:t>i</w:t>
      </w:r>
      <w:proofErr w:type="spellEnd"/>
      <w:proofErr w:type="gramEnd"/>
      <w:r w:rsidRPr="00591F99">
        <w:rPr>
          <w:rFonts w:ascii="Calibri" w:eastAsia="Calibri" w:hAnsi="Calibri" w:cs="Times New Roman"/>
          <w:b/>
          <w:color w:val="auto"/>
          <w:lang w:eastAsia="en-US"/>
        </w:rPr>
        <w:t xml:space="preserve">, </w:t>
      </w:r>
      <w:r w:rsidRPr="00591F99">
        <w:rPr>
          <w:rFonts w:ascii="Calibri" w:eastAsia="Calibri" w:hAnsi="Calibri" w:cs="Times New Roman"/>
          <w:color w:val="auto"/>
          <w:sz w:val="22"/>
          <w:szCs w:val="22"/>
          <w:lang w:eastAsia="en-US"/>
        </w:rPr>
        <w:t>где</w:t>
      </w:r>
    </w:p>
    <w:p w:rsidR="00591F99" w:rsidRPr="00591F99" w:rsidRDefault="00591F99" w:rsidP="00591F99">
      <w:pPr>
        <w:keepNext/>
        <w:keepLines/>
        <w:contextualSpacing/>
        <w:jc w:val="both"/>
        <w:rPr>
          <w:rFonts w:ascii="Times New Roman" w:eastAsia="Times New Roman" w:hAnsi="Times New Roman" w:cs="Times New Roman"/>
          <w:color w:val="auto"/>
        </w:rPr>
      </w:pPr>
      <w:proofErr w:type="spellStart"/>
      <w:r w:rsidRPr="00591F99">
        <w:rPr>
          <w:rFonts w:ascii="Times New Roman" w:eastAsia="Times New Roman" w:hAnsi="Times New Roman" w:cs="Times New Roman"/>
          <w:color w:val="auto"/>
        </w:rPr>
        <w:t>КЗ</w:t>
      </w:r>
      <w:proofErr w:type="gramStart"/>
      <w:r w:rsidRPr="00591F99">
        <w:rPr>
          <w:rFonts w:ascii="Times New Roman" w:eastAsia="Times New Roman" w:hAnsi="Times New Roman" w:cs="Times New Roman"/>
          <w:color w:val="auto"/>
        </w:rPr>
        <w:t>i</w:t>
      </w:r>
      <w:proofErr w:type="spellEnd"/>
      <w:proofErr w:type="gramEnd"/>
      <w:r w:rsidRPr="00591F99">
        <w:rPr>
          <w:rFonts w:ascii="Times New Roman" w:eastAsia="Times New Roman" w:hAnsi="Times New Roman" w:cs="Times New Roman"/>
          <w:color w:val="auto"/>
        </w:rPr>
        <w:t xml:space="preserve"> – коэффициент значимости критерия согласно п. 7.4.2. настоящей конкурсной документации КЗ составляет 0,75.</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В случае непредставления сведений в пункте 1. «Цена лота предмета конкурса» рекомендуемой формы № 3, участнику при оценке по соответствующему критерию будет выставлен балл «0», так как комиссия не будет иметь возможности оценить предложение участника закупки по данному критерию.</w:t>
      </w:r>
    </w:p>
    <w:p w:rsidR="00591F99" w:rsidRPr="00591F99" w:rsidRDefault="00591F99" w:rsidP="000C292B">
      <w:pPr>
        <w:keepNext/>
        <w:keepLines/>
        <w:numPr>
          <w:ilvl w:val="2"/>
          <w:numId w:val="12"/>
        </w:numPr>
        <w:ind w:left="0" w:firstLine="709"/>
        <w:contextualSpacing/>
        <w:rPr>
          <w:rFonts w:ascii="Times New Roman" w:eastAsia="Calibri" w:hAnsi="Times New Roman" w:cs="Times New Roman"/>
          <w:color w:val="auto"/>
          <w:lang w:eastAsia="en-US"/>
        </w:rPr>
      </w:pPr>
      <w:r w:rsidRPr="00591F99">
        <w:rPr>
          <w:rFonts w:ascii="Times New Roman" w:eastAsia="Calibri" w:hAnsi="Times New Roman" w:cs="Times New Roman"/>
          <w:color w:val="auto"/>
          <w:lang w:eastAsia="en-US"/>
        </w:rPr>
        <w:t>Оценка заявок по критерию № 2</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Применяемый показатель - «Внешний вид, дизайн и функциональность, применение высокотехнологичных решений»</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proofErr w:type="gramStart"/>
      <w:r w:rsidRPr="00591F99">
        <w:rPr>
          <w:rFonts w:ascii="Times New Roman" w:eastAsia="Times New Roman" w:hAnsi="Times New Roman" w:cs="Times New Roman"/>
          <w:color w:val="auto"/>
        </w:rPr>
        <w:t>Показатель оценивается исходя из заявленных участником сведений и материалов (эскиз, рисунок, чертеж, фотография, иное изображение рекламной конструкции, установка которой планируется на рекламном месте, проект благоустройства прилегающей территории) о внешнем виде, дизайне и функциональности, применения высокотехнологичных решений при установке и эксплуатации рекламных конструкций, в том числе сведения о типе смены изображения для каждой из сторон каждой рекламной конструкции в составе лота</w:t>
      </w:r>
      <w:proofErr w:type="gramEnd"/>
      <w:r w:rsidRPr="00591F99">
        <w:rPr>
          <w:rFonts w:ascii="Times New Roman" w:eastAsia="Times New Roman" w:hAnsi="Times New Roman" w:cs="Times New Roman"/>
          <w:color w:val="auto"/>
        </w:rPr>
        <w:t>: (динамический/статический/электронный).</w:t>
      </w:r>
    </w:p>
    <w:p w:rsidR="00591F99" w:rsidRPr="00591F99" w:rsidRDefault="00591F99" w:rsidP="000C292B">
      <w:pPr>
        <w:keepNext/>
        <w:keepLines/>
        <w:ind w:firstLine="709"/>
        <w:contextualSpacing/>
        <w:jc w:val="both"/>
        <w:rPr>
          <w:rFonts w:ascii="Calibri" w:eastAsia="Calibri" w:hAnsi="Calibri" w:cs="Times New Roman"/>
          <w:color w:val="auto"/>
          <w:sz w:val="22"/>
          <w:szCs w:val="22"/>
          <w:lang w:eastAsia="en-US"/>
        </w:rPr>
      </w:pPr>
      <w:r w:rsidRPr="00591F99">
        <w:rPr>
          <w:rFonts w:ascii="Times New Roman" w:eastAsia="Times New Roman" w:hAnsi="Times New Roman" w:cs="Times New Roman"/>
          <w:color w:val="auto"/>
        </w:rPr>
        <w:t xml:space="preserve">Количество баллов, присуждаемых по критерию (показателю) «Внешний вид, дизайн и функциональность, применение высокотехнологичных решений» определяется членами конкурсной комиссии в соответствии с требованиями к установке и эксплуатации рекламных конструкций на территории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архитектурным обликом и требованиями к благоустройству территории, применимыми к месту установки рекламных конструкций. Количество баллов по указанному критерию проставляется каждым членом конкурсной комиссии о 0 до 100 балов. </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В случае непредставления сведений и материалов по критерию «Внешний вид, дизайн и функциональность, применение высокотехнологичных решений» формы № 3 участнику при оценке по соответствующему критерию будет выставлен балл «0», так как комиссия не будет иметь возможности оценить предложение участника конкурса.</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lastRenderedPageBreak/>
        <w:t xml:space="preserve">Для получения итогового рейтинга, присуждаемого заявке по критерию «Внешний вид, дизайн и функциональность, применение высокотехнологичных решений» количество баллов, присуждаемых </w:t>
      </w:r>
      <w:proofErr w:type="spellStart"/>
      <w:r w:rsidRPr="00591F99">
        <w:rPr>
          <w:rFonts w:ascii="Times New Roman" w:eastAsia="Times New Roman" w:hAnsi="Times New Roman" w:cs="Times New Roman"/>
          <w:color w:val="auto"/>
        </w:rPr>
        <w:t>i-й</w:t>
      </w:r>
      <w:proofErr w:type="spellEnd"/>
      <w:r w:rsidRPr="00591F99">
        <w:rPr>
          <w:rFonts w:ascii="Times New Roman" w:eastAsia="Times New Roman" w:hAnsi="Times New Roman" w:cs="Times New Roman"/>
          <w:color w:val="auto"/>
        </w:rPr>
        <w:t xml:space="preserve"> заявке, умножается на соответствующую указанному критерию значимость: </w:t>
      </w:r>
    </w:p>
    <w:p w:rsidR="00591F99" w:rsidRPr="00591F99" w:rsidRDefault="00591F99" w:rsidP="00591F99">
      <w:pPr>
        <w:keepNext/>
        <w:keepLines/>
        <w:autoSpaceDE w:val="0"/>
        <w:autoSpaceDN w:val="0"/>
        <w:adjustRightInd w:val="0"/>
        <w:contextualSpacing/>
        <w:jc w:val="center"/>
        <w:rPr>
          <w:rFonts w:ascii="Calibri" w:eastAsia="Calibri" w:hAnsi="Calibri" w:cs="Times New Roman"/>
          <w:color w:val="auto"/>
          <w:lang w:eastAsia="en-US"/>
        </w:rPr>
      </w:pPr>
      <w:r w:rsidRPr="00591F99">
        <w:rPr>
          <w:rFonts w:ascii="Calibri" w:eastAsia="Calibri" w:hAnsi="Calibri" w:cs="Times New Roman"/>
          <w:b/>
          <w:color w:val="auto"/>
          <w:lang w:eastAsia="en-US"/>
        </w:rPr>
        <w:t>ИБ</w:t>
      </w:r>
      <w:proofErr w:type="spellStart"/>
      <w:proofErr w:type="gramStart"/>
      <w:r w:rsidRPr="00591F99">
        <w:rPr>
          <w:rFonts w:ascii="Calibri" w:eastAsia="Calibri" w:hAnsi="Calibri" w:cs="Times New Roman"/>
          <w:color w:val="auto"/>
          <w:sz w:val="22"/>
          <w:szCs w:val="22"/>
          <w:vertAlign w:val="subscript"/>
          <w:lang w:val="en-US" w:eastAsia="en-US"/>
        </w:rPr>
        <w:t>i</w:t>
      </w:r>
      <w:proofErr w:type="spellEnd"/>
      <w:proofErr w:type="gramEnd"/>
      <w:r w:rsidRPr="00591F99">
        <w:rPr>
          <w:rFonts w:ascii="Calibri" w:eastAsia="Calibri" w:hAnsi="Calibri" w:cs="Times New Roman"/>
          <w:color w:val="auto"/>
          <w:sz w:val="22"/>
          <w:szCs w:val="22"/>
          <w:vertAlign w:val="subscript"/>
          <w:lang w:eastAsia="en-US"/>
        </w:rPr>
        <w:t xml:space="preserve"> </w:t>
      </w:r>
      <w:r w:rsidRPr="00591F99">
        <w:rPr>
          <w:rFonts w:ascii="Calibri" w:eastAsia="Calibri" w:hAnsi="Calibri" w:cs="Times New Roman"/>
          <w:i/>
          <w:color w:val="auto"/>
          <w:sz w:val="22"/>
          <w:szCs w:val="22"/>
          <w:vertAlign w:val="superscript"/>
          <w:lang w:eastAsia="en-US"/>
        </w:rPr>
        <w:t xml:space="preserve">2. </w:t>
      </w:r>
      <w:r w:rsidRPr="00591F99">
        <w:rPr>
          <w:rFonts w:ascii="Calibri" w:eastAsia="Calibri" w:hAnsi="Calibri" w:cs="Times New Roman"/>
          <w:b/>
          <w:color w:val="auto"/>
          <w:sz w:val="22"/>
          <w:szCs w:val="22"/>
          <w:lang w:eastAsia="en-US"/>
        </w:rPr>
        <w:t>=</w:t>
      </w:r>
      <w:r w:rsidRPr="00591F99">
        <w:rPr>
          <w:rFonts w:ascii="Calibri" w:eastAsia="Calibri" w:hAnsi="Calibri" w:cs="Times New Roman"/>
          <w:b/>
          <w:color w:val="auto"/>
          <w:lang w:eastAsia="en-US"/>
        </w:rPr>
        <w:t xml:space="preserve"> КЗ</w:t>
      </w:r>
      <w:proofErr w:type="gramStart"/>
      <w:r w:rsidRPr="00591F99">
        <w:rPr>
          <w:rFonts w:ascii="Calibri" w:eastAsia="Calibri" w:hAnsi="Calibri" w:cs="Times New Roman"/>
          <w:color w:val="auto"/>
          <w:sz w:val="22"/>
          <w:szCs w:val="22"/>
          <w:vertAlign w:val="subscript"/>
          <w:lang w:val="en-US" w:eastAsia="en-US"/>
        </w:rPr>
        <w:t>j</w:t>
      </w:r>
      <w:proofErr w:type="gramEnd"/>
      <w:r w:rsidRPr="00591F99">
        <w:rPr>
          <w:rFonts w:ascii="Calibri" w:eastAsia="Calibri" w:hAnsi="Calibri" w:cs="Times New Roman"/>
          <w:b/>
          <w:color w:val="auto"/>
          <w:lang w:eastAsia="en-US"/>
        </w:rPr>
        <w:t>×</w:t>
      </w:r>
      <w:r w:rsidRPr="00591F99">
        <w:rPr>
          <w:rFonts w:ascii="Calibri" w:eastAsia="Calibri" w:hAnsi="Calibri" w:cs="Times New Roman"/>
          <w:color w:val="auto"/>
          <w:lang w:eastAsia="en-US"/>
        </w:rPr>
        <w:t xml:space="preserve"> </w:t>
      </w:r>
      <w:r w:rsidRPr="00591F99">
        <w:rPr>
          <w:rFonts w:ascii="Calibri" w:eastAsia="Calibri" w:hAnsi="Calibri" w:cs="Times New Roman"/>
          <w:b/>
          <w:color w:val="auto"/>
          <w:lang w:eastAsia="en-US"/>
        </w:rPr>
        <w:t>Б</w:t>
      </w:r>
      <w:proofErr w:type="spellStart"/>
      <w:r w:rsidRPr="00591F99">
        <w:rPr>
          <w:rFonts w:ascii="Calibri" w:eastAsia="Calibri" w:hAnsi="Calibri" w:cs="Times New Roman"/>
          <w:color w:val="auto"/>
          <w:sz w:val="22"/>
          <w:szCs w:val="22"/>
          <w:vertAlign w:val="subscript"/>
          <w:lang w:val="en-US" w:eastAsia="en-US"/>
        </w:rPr>
        <w:t>i</w:t>
      </w:r>
      <w:proofErr w:type="spellEnd"/>
      <w:r w:rsidRPr="00591F99">
        <w:rPr>
          <w:rFonts w:ascii="Calibri" w:eastAsia="Calibri" w:hAnsi="Calibri" w:cs="Times New Roman"/>
          <w:color w:val="auto"/>
          <w:sz w:val="22"/>
          <w:szCs w:val="22"/>
          <w:vertAlign w:val="subscript"/>
          <w:lang w:eastAsia="en-US"/>
        </w:rPr>
        <w:t xml:space="preserve"> </w:t>
      </w:r>
      <w:r w:rsidRPr="00591F99">
        <w:rPr>
          <w:rFonts w:ascii="Calibri" w:eastAsia="Calibri" w:hAnsi="Calibri" w:cs="Times New Roman"/>
          <w:i/>
          <w:color w:val="auto"/>
          <w:sz w:val="22"/>
          <w:szCs w:val="22"/>
          <w:vertAlign w:val="superscript"/>
          <w:lang w:eastAsia="en-US"/>
        </w:rPr>
        <w:t xml:space="preserve">2. </w:t>
      </w:r>
      <w:r w:rsidRPr="00591F99">
        <w:rPr>
          <w:rFonts w:ascii="Calibri" w:eastAsia="Calibri" w:hAnsi="Calibri" w:cs="Times New Roman"/>
          <w:color w:val="auto"/>
          <w:lang w:eastAsia="en-US"/>
        </w:rPr>
        <w:t>,где:</w:t>
      </w:r>
    </w:p>
    <w:p w:rsidR="00591F99" w:rsidRPr="00591F99" w:rsidRDefault="00591F99" w:rsidP="00591F99">
      <w:pPr>
        <w:keepNext/>
        <w:keepLines/>
        <w:tabs>
          <w:tab w:val="left" w:pos="0"/>
        </w:tabs>
        <w:contextualSpacing/>
        <w:jc w:val="both"/>
        <w:rPr>
          <w:rFonts w:ascii="Calibri" w:eastAsia="Calibri" w:hAnsi="Calibri" w:cs="Times New Roman"/>
          <w:b/>
          <w:color w:val="auto"/>
          <w:lang w:eastAsia="en-US"/>
        </w:rPr>
      </w:pPr>
      <w:r w:rsidRPr="00591F99">
        <w:rPr>
          <w:rFonts w:ascii="Calibri" w:eastAsia="Calibri" w:hAnsi="Calibri" w:cs="Times New Roman"/>
          <w:b/>
          <w:color w:val="auto"/>
          <w:sz w:val="22"/>
          <w:szCs w:val="22"/>
          <w:lang w:eastAsia="en-US"/>
        </w:rPr>
        <w:t>ИБ</w:t>
      </w:r>
      <w:proofErr w:type="spellStart"/>
      <w:proofErr w:type="gramStart"/>
      <w:r w:rsidRPr="00591F99">
        <w:rPr>
          <w:rFonts w:ascii="Calibri" w:eastAsia="Calibri" w:hAnsi="Calibri" w:cs="Times New Roman"/>
          <w:color w:val="auto"/>
          <w:sz w:val="22"/>
          <w:szCs w:val="22"/>
          <w:vertAlign w:val="subscript"/>
          <w:lang w:val="en-US" w:eastAsia="en-US"/>
        </w:rPr>
        <w:t>i</w:t>
      </w:r>
      <w:proofErr w:type="spellEnd"/>
      <w:proofErr w:type="gramEnd"/>
      <w:r w:rsidRPr="00591F99">
        <w:rPr>
          <w:rFonts w:ascii="Calibri" w:eastAsia="Calibri" w:hAnsi="Calibri" w:cs="Times New Roman"/>
          <w:color w:val="auto"/>
          <w:sz w:val="22"/>
          <w:szCs w:val="22"/>
          <w:vertAlign w:val="subscript"/>
          <w:lang w:eastAsia="en-US"/>
        </w:rPr>
        <w:t xml:space="preserve"> </w:t>
      </w:r>
      <w:r w:rsidRPr="00591F99">
        <w:rPr>
          <w:rFonts w:ascii="Calibri" w:eastAsia="Calibri" w:hAnsi="Calibri" w:cs="Times New Roman"/>
          <w:i/>
          <w:color w:val="auto"/>
          <w:sz w:val="22"/>
          <w:szCs w:val="22"/>
          <w:vertAlign w:val="superscript"/>
          <w:lang w:eastAsia="en-US"/>
        </w:rPr>
        <w:t>2.</w:t>
      </w:r>
      <w:r w:rsidRPr="00591F99">
        <w:rPr>
          <w:rFonts w:ascii="Calibri" w:eastAsia="Calibri" w:hAnsi="Calibri" w:cs="Times New Roman"/>
          <w:color w:val="auto"/>
          <w:sz w:val="22"/>
          <w:szCs w:val="22"/>
          <w:lang w:eastAsia="en-US"/>
        </w:rPr>
        <w:t xml:space="preserve"> - </w:t>
      </w:r>
      <w:r w:rsidRPr="00591F99">
        <w:rPr>
          <w:rFonts w:ascii="Calibri" w:eastAsia="Calibri" w:hAnsi="Calibri" w:cs="Times New Roman"/>
          <w:color w:val="auto"/>
          <w:position w:val="-12"/>
          <w:sz w:val="22"/>
          <w:szCs w:val="22"/>
          <w:lang w:eastAsia="en-US"/>
        </w:rPr>
        <w:t xml:space="preserve"> </w:t>
      </w:r>
      <w:r w:rsidRPr="00591F99">
        <w:rPr>
          <w:rFonts w:ascii="Times New Roman" w:eastAsia="Times New Roman" w:hAnsi="Times New Roman" w:cs="Times New Roman"/>
          <w:color w:val="auto"/>
        </w:rPr>
        <w:t>количество баллов, присуждаемых заявке i-го участника, по критерию «Внешний вид, дизайн и функциональность, применение высокотехнологичных решений» с учетом коэффициента значимости критерия;</w:t>
      </w:r>
      <w:r w:rsidRPr="00591F99">
        <w:rPr>
          <w:rFonts w:ascii="Calibri" w:eastAsia="Calibri" w:hAnsi="Calibri" w:cs="Times New Roman"/>
          <w:b/>
          <w:color w:val="auto"/>
          <w:lang w:eastAsia="en-US"/>
        </w:rPr>
        <w:t xml:space="preserve"> </w:t>
      </w:r>
    </w:p>
    <w:p w:rsidR="00591F99" w:rsidRPr="00591F99" w:rsidRDefault="00591F99" w:rsidP="00591F99">
      <w:pPr>
        <w:keepNext/>
        <w:keepLines/>
        <w:tabs>
          <w:tab w:val="left" w:pos="0"/>
        </w:tabs>
        <w:contextualSpacing/>
        <w:jc w:val="both"/>
        <w:rPr>
          <w:rFonts w:ascii="Times New Roman" w:eastAsia="Times New Roman" w:hAnsi="Times New Roman" w:cs="Times New Roman"/>
          <w:color w:val="auto"/>
        </w:rPr>
      </w:pPr>
      <w:r w:rsidRPr="00591F99">
        <w:rPr>
          <w:rFonts w:ascii="Calibri" w:eastAsia="Calibri" w:hAnsi="Calibri" w:cs="Times New Roman"/>
          <w:b/>
          <w:color w:val="auto"/>
          <w:lang w:eastAsia="en-US"/>
        </w:rPr>
        <w:t>КЗ</w:t>
      </w:r>
      <w:proofErr w:type="gramStart"/>
      <w:r w:rsidRPr="00591F99">
        <w:rPr>
          <w:rFonts w:ascii="Calibri" w:eastAsia="Calibri" w:hAnsi="Calibri" w:cs="Times New Roman"/>
          <w:color w:val="auto"/>
          <w:sz w:val="22"/>
          <w:szCs w:val="22"/>
          <w:vertAlign w:val="subscript"/>
          <w:lang w:val="en-US" w:eastAsia="en-US"/>
        </w:rPr>
        <w:t>j</w:t>
      </w:r>
      <w:proofErr w:type="gramEnd"/>
      <w:r w:rsidRPr="00591F99">
        <w:rPr>
          <w:rFonts w:ascii="Calibri" w:eastAsia="Calibri" w:hAnsi="Calibri" w:cs="Times New Roman"/>
          <w:color w:val="auto"/>
          <w:sz w:val="22"/>
          <w:szCs w:val="22"/>
          <w:lang w:eastAsia="en-US"/>
        </w:rPr>
        <w:t xml:space="preserve"> - </w:t>
      </w:r>
      <w:r w:rsidRPr="00591F99">
        <w:rPr>
          <w:rFonts w:ascii="Times New Roman" w:eastAsia="Times New Roman" w:hAnsi="Times New Roman" w:cs="Times New Roman"/>
          <w:color w:val="auto"/>
        </w:rPr>
        <w:t xml:space="preserve">коэффициент значимости критерия – составляет </w:t>
      </w:r>
      <w:proofErr w:type="spellStart"/>
      <w:r w:rsidRPr="00591F99">
        <w:rPr>
          <w:rFonts w:ascii="Times New Roman" w:eastAsia="Times New Roman" w:hAnsi="Times New Roman" w:cs="Times New Roman"/>
          <w:color w:val="auto"/>
        </w:rPr>
        <w:t>КЗj</w:t>
      </w:r>
      <w:proofErr w:type="spellEnd"/>
      <w:r w:rsidRPr="00591F99">
        <w:rPr>
          <w:rFonts w:ascii="Times New Roman" w:eastAsia="Times New Roman" w:hAnsi="Times New Roman" w:cs="Times New Roman"/>
          <w:color w:val="auto"/>
        </w:rPr>
        <w:t xml:space="preserve"> = 0,15; </w:t>
      </w:r>
    </w:p>
    <w:p w:rsidR="00591F99" w:rsidRPr="00591F99" w:rsidRDefault="00591F99" w:rsidP="00591F99">
      <w:pPr>
        <w:keepNext/>
        <w:keepLines/>
        <w:tabs>
          <w:tab w:val="left" w:pos="0"/>
        </w:tabs>
        <w:contextualSpacing/>
        <w:jc w:val="both"/>
        <w:rPr>
          <w:rFonts w:ascii="Calibri" w:eastAsia="Calibri" w:hAnsi="Calibri" w:cs="Times New Roman"/>
          <w:color w:val="auto"/>
          <w:sz w:val="22"/>
          <w:szCs w:val="22"/>
          <w:lang w:eastAsia="en-US"/>
        </w:rPr>
      </w:pPr>
      <w:r w:rsidRPr="00591F99">
        <w:rPr>
          <w:rFonts w:ascii="Calibri" w:eastAsia="Calibri" w:hAnsi="Calibri" w:cs="Times New Roman"/>
          <w:b/>
          <w:color w:val="auto"/>
          <w:lang w:eastAsia="en-US"/>
        </w:rPr>
        <w:t>Б</w:t>
      </w:r>
      <w:proofErr w:type="spellStart"/>
      <w:proofErr w:type="gramStart"/>
      <w:r w:rsidRPr="00591F99">
        <w:rPr>
          <w:rFonts w:ascii="Calibri" w:eastAsia="Calibri" w:hAnsi="Calibri" w:cs="Times New Roman"/>
          <w:color w:val="auto"/>
          <w:sz w:val="22"/>
          <w:szCs w:val="22"/>
          <w:vertAlign w:val="subscript"/>
          <w:lang w:val="en-US" w:eastAsia="en-US"/>
        </w:rPr>
        <w:t>i</w:t>
      </w:r>
      <w:proofErr w:type="spellEnd"/>
      <w:proofErr w:type="gramEnd"/>
      <w:r w:rsidRPr="00591F99">
        <w:rPr>
          <w:rFonts w:ascii="Calibri" w:eastAsia="Calibri" w:hAnsi="Calibri" w:cs="Times New Roman"/>
          <w:color w:val="auto"/>
          <w:sz w:val="22"/>
          <w:szCs w:val="22"/>
          <w:vertAlign w:val="subscript"/>
          <w:lang w:eastAsia="en-US"/>
        </w:rPr>
        <w:t xml:space="preserve"> </w:t>
      </w:r>
      <w:r w:rsidRPr="00591F99">
        <w:rPr>
          <w:rFonts w:ascii="Calibri" w:eastAsia="Calibri" w:hAnsi="Calibri" w:cs="Times New Roman"/>
          <w:i/>
          <w:color w:val="auto"/>
          <w:sz w:val="22"/>
          <w:szCs w:val="22"/>
          <w:vertAlign w:val="superscript"/>
          <w:lang w:eastAsia="en-US"/>
        </w:rPr>
        <w:t>2</w:t>
      </w:r>
      <w:r w:rsidRPr="00591F99">
        <w:rPr>
          <w:rFonts w:ascii="Calibri" w:eastAsia="Calibri" w:hAnsi="Calibri" w:cs="Times New Roman"/>
          <w:color w:val="auto"/>
          <w:sz w:val="22"/>
          <w:szCs w:val="22"/>
          <w:lang w:eastAsia="en-US"/>
        </w:rPr>
        <w:t xml:space="preserve"> - </w:t>
      </w:r>
      <w:r w:rsidRPr="00591F99">
        <w:rPr>
          <w:rFonts w:ascii="Times New Roman" w:eastAsia="Times New Roman" w:hAnsi="Times New Roman" w:cs="Times New Roman"/>
          <w:color w:val="auto"/>
        </w:rPr>
        <w:t>количество баллов, присуждаемых заявке i-го участника по критерию «Внешний вид, дизайн и функциональность, применение высокотехнологичных решений».</w:t>
      </w:r>
    </w:p>
    <w:p w:rsidR="00591F99" w:rsidRPr="00591F99" w:rsidRDefault="00591F99" w:rsidP="000C292B">
      <w:pPr>
        <w:keepNext/>
        <w:keepLines/>
        <w:numPr>
          <w:ilvl w:val="2"/>
          <w:numId w:val="12"/>
        </w:numPr>
        <w:ind w:left="0" w:firstLine="709"/>
        <w:contextualSpacing/>
        <w:rPr>
          <w:rFonts w:ascii="Times New Roman" w:eastAsia="Calibri" w:hAnsi="Times New Roman" w:cs="Times New Roman"/>
          <w:color w:val="auto"/>
          <w:lang w:eastAsia="en-US"/>
        </w:rPr>
      </w:pPr>
      <w:r w:rsidRPr="00591F99">
        <w:rPr>
          <w:rFonts w:ascii="Times New Roman" w:eastAsia="Calibri" w:hAnsi="Times New Roman" w:cs="Times New Roman"/>
          <w:color w:val="auto"/>
          <w:lang w:eastAsia="en-US"/>
        </w:rPr>
        <w:t>Оценка заявок по критерию № 3</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Применяемый показатель – Количество дней размещения социальной рекламы.</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Участник закупки указывает предложение по критерию «Количество дней размещения социальной рекламы» в рекомендуемой форме № 3  Раздела II конкурсной документации.</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Расчет баллов проводится по следующей формуле:</w:t>
      </w:r>
    </w:p>
    <w:p w:rsidR="00591F99" w:rsidRPr="00591F99" w:rsidRDefault="00591F99" w:rsidP="00591F99">
      <w:pPr>
        <w:keepNext/>
        <w:keepLines/>
        <w:autoSpaceDE w:val="0"/>
        <w:autoSpaceDN w:val="0"/>
        <w:adjustRightInd w:val="0"/>
        <w:contextualSpacing/>
        <w:jc w:val="center"/>
        <w:rPr>
          <w:rFonts w:ascii="Calibri" w:eastAsia="Calibri" w:hAnsi="Calibri" w:cs="Times New Roman"/>
          <w:b/>
          <w:color w:val="auto"/>
          <w:lang w:eastAsia="en-US"/>
        </w:rPr>
      </w:pPr>
      <w:r w:rsidRPr="00591F99">
        <w:rPr>
          <w:rFonts w:ascii="Calibri" w:eastAsia="Calibri" w:hAnsi="Calibri" w:cs="Times New Roman"/>
          <w:b/>
          <w:color w:val="auto"/>
          <w:lang w:eastAsia="en-US"/>
        </w:rPr>
        <w:t>НБ</w:t>
      </w:r>
      <w:proofErr w:type="spellStart"/>
      <w:r w:rsidRPr="00591F99">
        <w:rPr>
          <w:rFonts w:ascii="Calibri" w:eastAsia="Calibri" w:hAnsi="Calibri" w:cs="Times New Roman"/>
          <w:color w:val="auto"/>
          <w:sz w:val="22"/>
          <w:szCs w:val="22"/>
          <w:vertAlign w:val="subscript"/>
          <w:lang w:val="en-US" w:eastAsia="en-US"/>
        </w:rPr>
        <w:t>i</w:t>
      </w:r>
      <w:proofErr w:type="spellEnd"/>
      <w:r w:rsidRPr="00591F99">
        <w:rPr>
          <w:rFonts w:ascii="Calibri" w:eastAsia="Calibri" w:hAnsi="Calibri" w:cs="Times New Roman"/>
          <w:color w:val="auto"/>
          <w:sz w:val="22"/>
          <w:szCs w:val="22"/>
          <w:vertAlign w:val="subscript"/>
          <w:lang w:eastAsia="en-US"/>
        </w:rPr>
        <w:t xml:space="preserve"> </w:t>
      </w:r>
      <w:r w:rsidRPr="00591F99">
        <w:rPr>
          <w:rFonts w:ascii="Calibri" w:eastAsia="Calibri" w:hAnsi="Calibri" w:cs="Times New Roman"/>
          <w:i/>
          <w:color w:val="auto"/>
          <w:sz w:val="22"/>
          <w:szCs w:val="22"/>
          <w:vertAlign w:val="superscript"/>
          <w:lang w:eastAsia="en-US"/>
        </w:rPr>
        <w:t>3</w:t>
      </w:r>
      <w:proofErr w:type="gramStart"/>
      <w:r w:rsidRPr="00591F99">
        <w:rPr>
          <w:rFonts w:ascii="Calibri" w:eastAsia="Calibri" w:hAnsi="Calibri" w:cs="Times New Roman"/>
          <w:b/>
          <w:color w:val="auto"/>
          <w:lang w:eastAsia="en-US"/>
        </w:rPr>
        <w:t>=</w:t>
      </w:r>
      <w:r w:rsidRPr="00591F99">
        <w:rPr>
          <w:rFonts w:ascii="Calibri" w:eastAsia="Calibri" w:hAnsi="Calibri" w:cs="Times New Roman"/>
          <w:b/>
          <w:color w:val="auto"/>
          <w:lang w:eastAsia="en-US"/>
        </w:rPr>
        <w:tab/>
      </w:r>
      <w:r w:rsidRPr="00591F99">
        <w:rPr>
          <w:rFonts w:ascii="Calibri" w:eastAsia="Calibri" w:hAnsi="Calibri" w:cs="Times New Roman"/>
          <w:b/>
          <w:color w:val="auto"/>
          <w:u w:val="single"/>
          <w:lang w:eastAsia="en-US"/>
        </w:rPr>
        <w:t>С</w:t>
      </w:r>
      <w:proofErr w:type="gramEnd"/>
      <w:r w:rsidRPr="00591F99">
        <w:rPr>
          <w:rFonts w:ascii="Calibri" w:eastAsia="Calibri" w:hAnsi="Calibri" w:cs="Times New Roman"/>
          <w:b/>
          <w:color w:val="auto"/>
          <w:u w:val="single"/>
          <w:lang w:eastAsia="en-US"/>
        </w:rPr>
        <w:t xml:space="preserve"> </w:t>
      </w:r>
      <w:proofErr w:type="spellStart"/>
      <w:r w:rsidRPr="00591F99">
        <w:rPr>
          <w:rFonts w:ascii="Calibri" w:eastAsia="Calibri" w:hAnsi="Calibri" w:cs="Times New Roman"/>
          <w:b/>
          <w:color w:val="auto"/>
          <w:lang w:val="en-US" w:eastAsia="en-US"/>
        </w:rPr>
        <w:t>i</w:t>
      </w:r>
      <w:proofErr w:type="spellEnd"/>
      <w:r w:rsidRPr="00591F99">
        <w:rPr>
          <w:rFonts w:ascii="Calibri" w:eastAsia="Calibri" w:hAnsi="Calibri" w:cs="Times New Roman"/>
          <w:b/>
          <w:color w:val="auto"/>
          <w:u w:val="single"/>
          <w:lang w:eastAsia="en-US"/>
        </w:rPr>
        <w:tab/>
      </w:r>
      <w:r w:rsidRPr="00591F99">
        <w:rPr>
          <w:rFonts w:ascii="Calibri" w:eastAsia="Calibri" w:hAnsi="Calibri" w:cs="Times New Roman"/>
          <w:b/>
          <w:color w:val="auto"/>
          <w:u w:val="single"/>
          <w:lang w:val="en-US" w:eastAsia="en-US"/>
        </w:rPr>
        <w:t>x</w:t>
      </w:r>
      <w:r w:rsidRPr="00591F99">
        <w:rPr>
          <w:rFonts w:ascii="Calibri" w:eastAsia="Calibri" w:hAnsi="Calibri" w:cs="Times New Roman"/>
          <w:b/>
          <w:color w:val="auto"/>
          <w:u w:val="single"/>
          <w:lang w:eastAsia="en-US"/>
        </w:rPr>
        <w:t xml:space="preserve"> 100</w:t>
      </w:r>
      <w:r w:rsidRPr="00591F99">
        <w:rPr>
          <w:rFonts w:ascii="Calibri" w:eastAsia="Calibri" w:hAnsi="Calibri" w:cs="Times New Roman"/>
          <w:b/>
          <w:color w:val="auto"/>
          <w:lang w:eastAsia="en-US"/>
        </w:rPr>
        <w:tab/>
      </w:r>
    </w:p>
    <w:p w:rsidR="00591F99" w:rsidRPr="00591F99" w:rsidRDefault="00591F99" w:rsidP="00591F99">
      <w:pPr>
        <w:keepNext/>
        <w:keepLines/>
        <w:autoSpaceDE w:val="0"/>
        <w:autoSpaceDN w:val="0"/>
        <w:adjustRightInd w:val="0"/>
        <w:contextualSpacing/>
        <w:jc w:val="center"/>
        <w:rPr>
          <w:rFonts w:ascii="Calibri" w:eastAsia="Calibri" w:hAnsi="Calibri" w:cs="Times New Roman"/>
          <w:color w:val="auto"/>
          <w:lang w:eastAsia="en-US"/>
        </w:rPr>
      </w:pPr>
      <w:r w:rsidRPr="00591F99">
        <w:rPr>
          <w:rFonts w:ascii="Calibri" w:eastAsia="Calibri" w:hAnsi="Calibri" w:cs="Times New Roman"/>
          <w:b/>
          <w:color w:val="auto"/>
          <w:lang w:eastAsia="en-US"/>
        </w:rPr>
        <w:tab/>
      </w:r>
      <w:r w:rsidRPr="00591F99">
        <w:rPr>
          <w:rFonts w:ascii="Calibri" w:eastAsia="Calibri" w:hAnsi="Calibri" w:cs="Times New Roman"/>
          <w:b/>
          <w:color w:val="auto"/>
          <w:lang w:eastAsia="en-US"/>
        </w:rPr>
        <w:tab/>
        <w:t xml:space="preserve">С </w:t>
      </w:r>
      <w:r w:rsidRPr="00591F99">
        <w:rPr>
          <w:rFonts w:ascii="Calibri" w:eastAsia="Calibri" w:hAnsi="Calibri" w:cs="Times New Roman"/>
          <w:b/>
          <w:color w:val="auto"/>
          <w:lang w:val="en-US" w:eastAsia="en-US"/>
        </w:rPr>
        <w:t>max</w:t>
      </w:r>
      <w:r w:rsidRPr="00591F99">
        <w:rPr>
          <w:rFonts w:ascii="Calibri" w:eastAsia="Calibri" w:hAnsi="Calibri" w:cs="Times New Roman"/>
          <w:b/>
          <w:color w:val="auto"/>
          <w:lang w:eastAsia="en-US"/>
        </w:rPr>
        <w:tab/>
      </w:r>
      <w:r w:rsidRPr="00591F99">
        <w:rPr>
          <w:rFonts w:ascii="Calibri" w:eastAsia="Calibri" w:hAnsi="Calibri" w:cs="Times New Roman"/>
          <w:color w:val="auto"/>
          <w:lang w:eastAsia="en-US"/>
        </w:rPr>
        <w:tab/>
      </w:r>
    </w:p>
    <w:p w:rsidR="00591F99" w:rsidRPr="00591F99" w:rsidRDefault="00591F99" w:rsidP="00591F99">
      <w:pPr>
        <w:keepNext/>
        <w:keepLines/>
        <w:autoSpaceDE w:val="0"/>
        <w:autoSpaceDN w:val="0"/>
        <w:adjustRightInd w:val="0"/>
        <w:contextualSpacing/>
        <w:rPr>
          <w:rFonts w:ascii="Calibri" w:eastAsia="Calibri" w:hAnsi="Calibri" w:cs="Times New Roman"/>
          <w:color w:val="auto"/>
          <w:lang w:eastAsia="en-US"/>
        </w:rPr>
      </w:pPr>
      <w:r w:rsidRPr="00591F99">
        <w:rPr>
          <w:rFonts w:ascii="Calibri" w:eastAsia="Calibri" w:hAnsi="Calibri" w:cs="Times New Roman"/>
          <w:color w:val="auto"/>
          <w:lang w:eastAsia="en-US"/>
        </w:rPr>
        <w:t>где:</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Calibri" w:eastAsia="Calibri" w:hAnsi="Calibri" w:cs="Times New Roman"/>
          <w:b/>
          <w:color w:val="auto"/>
          <w:lang w:eastAsia="en-US"/>
        </w:rPr>
        <w:t>НБ</w:t>
      </w:r>
      <w:proofErr w:type="spellStart"/>
      <w:proofErr w:type="gramStart"/>
      <w:r w:rsidRPr="00591F99">
        <w:rPr>
          <w:rFonts w:ascii="Calibri" w:eastAsia="Calibri" w:hAnsi="Calibri" w:cs="Times New Roman"/>
          <w:color w:val="auto"/>
          <w:vertAlign w:val="subscript"/>
          <w:lang w:val="en-US" w:eastAsia="en-US"/>
        </w:rPr>
        <w:t>i</w:t>
      </w:r>
      <w:proofErr w:type="spellEnd"/>
      <w:proofErr w:type="gramEnd"/>
      <w:r w:rsidRPr="00591F99">
        <w:rPr>
          <w:rFonts w:ascii="Calibri" w:eastAsia="Calibri" w:hAnsi="Calibri" w:cs="Times New Roman"/>
          <w:color w:val="auto"/>
          <w:vertAlign w:val="subscript"/>
          <w:lang w:eastAsia="en-US"/>
        </w:rPr>
        <w:t xml:space="preserve"> </w:t>
      </w:r>
      <w:r w:rsidRPr="00591F99">
        <w:rPr>
          <w:rFonts w:ascii="Calibri" w:eastAsia="Calibri" w:hAnsi="Calibri" w:cs="Times New Roman"/>
          <w:i/>
          <w:color w:val="auto"/>
          <w:vertAlign w:val="superscript"/>
          <w:lang w:eastAsia="en-US"/>
        </w:rPr>
        <w:t>3</w:t>
      </w:r>
      <w:r w:rsidRPr="00591F99">
        <w:rPr>
          <w:rFonts w:ascii="Calibri" w:eastAsia="Calibri" w:hAnsi="Calibri" w:cs="Times New Roman"/>
          <w:i/>
          <w:color w:val="auto"/>
          <w:sz w:val="22"/>
          <w:szCs w:val="22"/>
          <w:vertAlign w:val="superscript"/>
          <w:lang w:eastAsia="en-US"/>
        </w:rPr>
        <w:t xml:space="preserve"> </w:t>
      </w:r>
      <w:r w:rsidRPr="00591F99">
        <w:rPr>
          <w:rFonts w:ascii="Times New Roman" w:eastAsia="Times New Roman" w:hAnsi="Times New Roman" w:cs="Times New Roman"/>
          <w:color w:val="auto"/>
        </w:rPr>
        <w:t xml:space="preserve">–  количество баллов, присуждаемых </w:t>
      </w:r>
      <w:proofErr w:type="spellStart"/>
      <w:r w:rsidRPr="00591F99">
        <w:rPr>
          <w:rFonts w:ascii="Times New Roman" w:eastAsia="Times New Roman" w:hAnsi="Times New Roman" w:cs="Times New Roman"/>
          <w:color w:val="auto"/>
        </w:rPr>
        <w:t>i-й</w:t>
      </w:r>
      <w:proofErr w:type="spellEnd"/>
      <w:r w:rsidRPr="00591F99">
        <w:rPr>
          <w:rFonts w:ascii="Times New Roman" w:eastAsia="Times New Roman" w:hAnsi="Times New Roman" w:cs="Times New Roman"/>
          <w:color w:val="auto"/>
        </w:rPr>
        <w:t xml:space="preserve"> заявке по критерию «Количество дней размещения социальной рекламы»;</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Calibri" w:eastAsia="Calibri" w:hAnsi="Calibri" w:cs="Times New Roman"/>
          <w:b/>
          <w:color w:val="auto"/>
          <w:lang w:eastAsia="en-US"/>
        </w:rPr>
        <w:t>С</w:t>
      </w:r>
      <w:r w:rsidRPr="00591F99">
        <w:rPr>
          <w:rFonts w:ascii="Times New Roman" w:eastAsia="Times New Roman" w:hAnsi="Times New Roman" w:cs="Times New Roman"/>
          <w:color w:val="auto"/>
        </w:rPr>
        <w:t> </w:t>
      </w:r>
      <w:r w:rsidRPr="00591F99">
        <w:rPr>
          <w:rFonts w:ascii="Calibri" w:eastAsia="Calibri" w:hAnsi="Calibri" w:cs="Times New Roman"/>
          <w:color w:val="auto"/>
          <w:vertAlign w:val="subscript"/>
          <w:lang w:val="en-US" w:eastAsia="en-US"/>
        </w:rPr>
        <w:t>max</w:t>
      </w:r>
      <w:r w:rsidRPr="00591F99">
        <w:rPr>
          <w:rFonts w:ascii="Times New Roman" w:eastAsia="Times New Roman" w:hAnsi="Times New Roman" w:cs="Times New Roman"/>
          <w:color w:val="auto"/>
        </w:rPr>
        <w:t xml:space="preserve"> – максимальное предложение из предложений по критерию оценки, сделанных  участниками конкурса;</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Calibri" w:eastAsia="Calibri" w:hAnsi="Calibri" w:cs="Times New Roman"/>
          <w:b/>
          <w:color w:val="auto"/>
          <w:lang w:eastAsia="en-US"/>
        </w:rPr>
        <w:t>С</w:t>
      </w:r>
      <w:r w:rsidRPr="00591F99">
        <w:rPr>
          <w:rFonts w:ascii="Times New Roman" w:eastAsia="Times New Roman" w:hAnsi="Times New Roman" w:cs="Times New Roman"/>
          <w:color w:val="auto"/>
        </w:rPr>
        <w:t xml:space="preserve"> </w:t>
      </w:r>
      <w:proofErr w:type="spellStart"/>
      <w:r w:rsidRPr="00591F99">
        <w:rPr>
          <w:rFonts w:ascii="Calibri" w:eastAsia="Calibri" w:hAnsi="Calibri" w:cs="Times New Roman"/>
          <w:color w:val="auto"/>
          <w:vertAlign w:val="subscript"/>
          <w:lang w:val="en-US" w:eastAsia="en-US"/>
        </w:rPr>
        <w:t>i</w:t>
      </w:r>
      <w:proofErr w:type="spellEnd"/>
      <w:r w:rsidRPr="00591F99">
        <w:rPr>
          <w:rFonts w:ascii="Times New Roman" w:eastAsia="Times New Roman" w:hAnsi="Times New Roman" w:cs="Times New Roman"/>
          <w:color w:val="auto"/>
        </w:rPr>
        <w:t xml:space="preserve">     –  предложение участника конкурса, заявка которого оценивается;</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При оценке заявок по критерию «Количество дней размещения социальной рекламы» лучшим условием исполнения договора по указанному критерию признается предложение участника конкурса с наибольшим количеством дней. При этом указывается среднее количество дней на одну рекламную конструкцию, входящую в состав лота.</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Для получения итогового рейтинга, присуждаемого заявке по критерию «Количество дней размещения социальной рекламы» количество </w:t>
      </w:r>
      <w:proofErr w:type="gramStart"/>
      <w:r w:rsidRPr="00591F99">
        <w:rPr>
          <w:rFonts w:ascii="Times New Roman" w:eastAsia="Times New Roman" w:hAnsi="Times New Roman" w:cs="Times New Roman"/>
          <w:color w:val="auto"/>
        </w:rPr>
        <w:t xml:space="preserve">баллов, присуждаемых </w:t>
      </w:r>
      <w:proofErr w:type="spellStart"/>
      <w:r w:rsidRPr="00591F99">
        <w:rPr>
          <w:rFonts w:ascii="Times New Roman" w:eastAsia="Times New Roman" w:hAnsi="Times New Roman" w:cs="Times New Roman"/>
          <w:color w:val="auto"/>
        </w:rPr>
        <w:t>i-й</w:t>
      </w:r>
      <w:proofErr w:type="spellEnd"/>
      <w:r w:rsidRPr="00591F99">
        <w:rPr>
          <w:rFonts w:ascii="Times New Roman" w:eastAsia="Times New Roman" w:hAnsi="Times New Roman" w:cs="Times New Roman"/>
          <w:color w:val="auto"/>
        </w:rPr>
        <w:t xml:space="preserve"> заявке умножается</w:t>
      </w:r>
      <w:proofErr w:type="gramEnd"/>
      <w:r w:rsidRPr="00591F99">
        <w:rPr>
          <w:rFonts w:ascii="Times New Roman" w:eastAsia="Times New Roman" w:hAnsi="Times New Roman" w:cs="Times New Roman"/>
          <w:color w:val="auto"/>
        </w:rPr>
        <w:t xml:space="preserve"> на соответствующую указанному критерию значимость: </w:t>
      </w:r>
    </w:p>
    <w:p w:rsidR="00591F99" w:rsidRPr="00591F99" w:rsidRDefault="00591F99" w:rsidP="00591F99">
      <w:pPr>
        <w:keepNext/>
        <w:keepLines/>
        <w:ind w:firstLine="414"/>
        <w:contextualSpacing/>
        <w:jc w:val="center"/>
        <w:rPr>
          <w:rFonts w:ascii="Calibri" w:eastAsia="Calibri" w:hAnsi="Calibri" w:cs="Times New Roman"/>
          <w:color w:val="auto"/>
          <w:sz w:val="22"/>
          <w:szCs w:val="22"/>
          <w:lang w:eastAsia="en-US"/>
        </w:rPr>
      </w:pPr>
      <w:r w:rsidRPr="00591F99">
        <w:rPr>
          <w:rFonts w:ascii="Calibri" w:eastAsia="Calibri" w:hAnsi="Calibri" w:cs="Times New Roman"/>
          <w:b/>
          <w:color w:val="auto"/>
          <w:lang w:eastAsia="en-US"/>
        </w:rPr>
        <w:t>ИБ</w:t>
      </w:r>
      <w:proofErr w:type="spellStart"/>
      <w:r w:rsidRPr="00591F99">
        <w:rPr>
          <w:rFonts w:ascii="Calibri" w:eastAsia="Calibri" w:hAnsi="Calibri" w:cs="Times New Roman"/>
          <w:color w:val="auto"/>
          <w:sz w:val="22"/>
          <w:szCs w:val="22"/>
          <w:vertAlign w:val="subscript"/>
          <w:lang w:val="en-US" w:eastAsia="en-US"/>
        </w:rPr>
        <w:t>i</w:t>
      </w:r>
      <w:proofErr w:type="spellEnd"/>
      <w:r w:rsidRPr="00591F99">
        <w:rPr>
          <w:rFonts w:ascii="Calibri" w:eastAsia="Calibri" w:hAnsi="Calibri" w:cs="Times New Roman"/>
          <w:color w:val="auto"/>
          <w:sz w:val="22"/>
          <w:szCs w:val="22"/>
          <w:vertAlign w:val="superscript"/>
          <w:lang w:eastAsia="en-US"/>
        </w:rPr>
        <w:t>3</w:t>
      </w:r>
      <w:r w:rsidRPr="00591F99">
        <w:rPr>
          <w:rFonts w:ascii="Calibri" w:eastAsia="Calibri" w:hAnsi="Calibri" w:cs="Times New Roman"/>
          <w:i/>
          <w:color w:val="auto"/>
          <w:sz w:val="22"/>
          <w:szCs w:val="22"/>
          <w:vertAlign w:val="superscript"/>
          <w:lang w:eastAsia="en-US"/>
        </w:rPr>
        <w:t>.</w:t>
      </w:r>
      <w:r w:rsidRPr="00591F99">
        <w:rPr>
          <w:rFonts w:ascii="Calibri" w:eastAsia="Calibri" w:hAnsi="Calibri" w:cs="Times New Roman"/>
          <w:b/>
          <w:color w:val="auto"/>
          <w:lang w:eastAsia="en-US"/>
        </w:rPr>
        <w:t>=</w:t>
      </w:r>
      <w:r w:rsidRPr="00591F99">
        <w:rPr>
          <w:rFonts w:ascii="Calibri" w:eastAsia="Calibri" w:hAnsi="Calibri" w:cs="Times New Roman"/>
          <w:i/>
          <w:color w:val="auto"/>
          <w:sz w:val="22"/>
          <w:szCs w:val="22"/>
          <w:vertAlign w:val="superscript"/>
          <w:lang w:eastAsia="en-US"/>
        </w:rPr>
        <w:t xml:space="preserve"> </w:t>
      </w:r>
      <w:r w:rsidRPr="00591F99">
        <w:rPr>
          <w:rFonts w:ascii="Calibri" w:eastAsia="Calibri" w:hAnsi="Calibri" w:cs="Times New Roman"/>
          <w:b/>
          <w:color w:val="auto"/>
          <w:lang w:eastAsia="en-US"/>
        </w:rPr>
        <w:t>НБ</w:t>
      </w:r>
      <w:proofErr w:type="spellStart"/>
      <w:proofErr w:type="gramStart"/>
      <w:r w:rsidRPr="00591F99">
        <w:rPr>
          <w:rFonts w:ascii="Calibri" w:eastAsia="Calibri" w:hAnsi="Calibri" w:cs="Times New Roman"/>
          <w:color w:val="auto"/>
          <w:sz w:val="22"/>
          <w:szCs w:val="22"/>
          <w:vertAlign w:val="subscript"/>
          <w:lang w:val="en-US" w:eastAsia="en-US"/>
        </w:rPr>
        <w:t>i</w:t>
      </w:r>
      <w:proofErr w:type="spellEnd"/>
      <w:proofErr w:type="gramEnd"/>
      <w:r w:rsidRPr="00591F99">
        <w:rPr>
          <w:rFonts w:ascii="Calibri" w:eastAsia="Calibri" w:hAnsi="Calibri" w:cs="Times New Roman"/>
          <w:i/>
          <w:color w:val="auto"/>
          <w:sz w:val="22"/>
          <w:szCs w:val="22"/>
          <w:vertAlign w:val="superscript"/>
          <w:lang w:eastAsia="en-US"/>
        </w:rPr>
        <w:t>.</w:t>
      </w:r>
      <w:r w:rsidRPr="00591F99">
        <w:rPr>
          <w:rFonts w:ascii="Calibri" w:eastAsia="Calibri" w:hAnsi="Calibri" w:cs="Times New Roman"/>
          <w:color w:val="auto"/>
          <w:sz w:val="22"/>
          <w:szCs w:val="22"/>
          <w:vertAlign w:val="superscript"/>
          <w:lang w:eastAsia="en-US"/>
        </w:rPr>
        <w:t xml:space="preserve"> 3</w:t>
      </w:r>
      <w:r w:rsidRPr="00591F99">
        <w:rPr>
          <w:rFonts w:ascii="Calibri" w:eastAsia="Calibri" w:hAnsi="Calibri" w:cs="Times New Roman"/>
          <w:b/>
          <w:color w:val="auto"/>
          <w:lang w:eastAsia="en-US"/>
        </w:rPr>
        <w:t>×</w:t>
      </w:r>
      <w:r w:rsidRPr="00591F99">
        <w:rPr>
          <w:rFonts w:ascii="Calibri" w:eastAsia="Calibri" w:hAnsi="Calibri" w:cs="Times New Roman"/>
          <w:i/>
          <w:color w:val="auto"/>
          <w:sz w:val="22"/>
          <w:szCs w:val="22"/>
          <w:vertAlign w:val="superscript"/>
          <w:lang w:eastAsia="en-US"/>
        </w:rPr>
        <w:t xml:space="preserve"> </w:t>
      </w:r>
      <w:r w:rsidRPr="00591F99">
        <w:rPr>
          <w:rFonts w:ascii="Calibri" w:eastAsia="Calibri" w:hAnsi="Calibri" w:cs="Times New Roman"/>
          <w:b/>
          <w:color w:val="auto"/>
          <w:lang w:eastAsia="en-US"/>
        </w:rPr>
        <w:t>КЗ</w:t>
      </w:r>
      <w:proofErr w:type="spellStart"/>
      <w:r w:rsidRPr="00591F99">
        <w:rPr>
          <w:rFonts w:ascii="Calibri" w:eastAsia="Calibri" w:hAnsi="Calibri" w:cs="Times New Roman"/>
          <w:color w:val="auto"/>
          <w:sz w:val="22"/>
          <w:szCs w:val="22"/>
          <w:vertAlign w:val="subscript"/>
          <w:lang w:val="en-US" w:eastAsia="en-US"/>
        </w:rPr>
        <w:t>i</w:t>
      </w:r>
      <w:proofErr w:type="spellEnd"/>
      <w:r w:rsidRPr="00591F99">
        <w:rPr>
          <w:rFonts w:ascii="Calibri" w:eastAsia="Calibri" w:hAnsi="Calibri" w:cs="Times New Roman"/>
          <w:b/>
          <w:color w:val="auto"/>
          <w:lang w:eastAsia="en-US"/>
        </w:rPr>
        <w:t xml:space="preserve">, </w:t>
      </w:r>
      <w:r w:rsidRPr="00591F99">
        <w:rPr>
          <w:rFonts w:ascii="Calibri" w:eastAsia="Calibri" w:hAnsi="Calibri" w:cs="Times New Roman"/>
          <w:color w:val="auto"/>
          <w:sz w:val="22"/>
          <w:szCs w:val="22"/>
          <w:lang w:eastAsia="en-US"/>
        </w:rPr>
        <w:t>где</w:t>
      </w:r>
    </w:p>
    <w:p w:rsidR="00591F99" w:rsidRPr="00591F99" w:rsidRDefault="00591F99" w:rsidP="00591F99">
      <w:pPr>
        <w:keepNext/>
        <w:keepLines/>
        <w:contextualSpacing/>
        <w:jc w:val="both"/>
        <w:rPr>
          <w:rFonts w:ascii="Times New Roman" w:eastAsia="Times New Roman" w:hAnsi="Times New Roman" w:cs="Times New Roman"/>
          <w:color w:val="auto"/>
        </w:rPr>
      </w:pPr>
      <w:proofErr w:type="spellStart"/>
      <w:r w:rsidRPr="00591F99">
        <w:rPr>
          <w:rFonts w:ascii="Times New Roman" w:eastAsia="Times New Roman" w:hAnsi="Times New Roman" w:cs="Times New Roman"/>
          <w:color w:val="auto"/>
        </w:rPr>
        <w:t>КЗ</w:t>
      </w:r>
      <w:proofErr w:type="gramStart"/>
      <w:r w:rsidRPr="00591F99">
        <w:rPr>
          <w:rFonts w:ascii="Times New Roman" w:eastAsia="Times New Roman" w:hAnsi="Times New Roman" w:cs="Times New Roman"/>
          <w:color w:val="auto"/>
        </w:rPr>
        <w:t>i</w:t>
      </w:r>
      <w:proofErr w:type="spellEnd"/>
      <w:proofErr w:type="gramEnd"/>
      <w:r w:rsidRPr="00591F99">
        <w:rPr>
          <w:rFonts w:ascii="Times New Roman" w:eastAsia="Times New Roman" w:hAnsi="Times New Roman" w:cs="Times New Roman"/>
          <w:color w:val="auto"/>
        </w:rPr>
        <w:t xml:space="preserve"> – коэффициент значимости критерия согласно п. 7.4.2. настоящей конкурсной документации КЗ составляет 0,10.</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В случае непредставления сведений в пункте 3. «Количество дней размещения социальной рекламы» рекомендуемой формы № 3, участнику при оценке по соответствующему критерию будет выставлен балл «0», так как комиссия не будет иметь возможности оценить предложение участника закупки по данному критерию.</w:t>
      </w:r>
    </w:p>
    <w:p w:rsidR="00591F99" w:rsidRPr="00591F99" w:rsidRDefault="00591F99" w:rsidP="000C292B">
      <w:pPr>
        <w:keepNext/>
        <w:keepLines/>
        <w:numPr>
          <w:ilvl w:val="2"/>
          <w:numId w:val="12"/>
        </w:numPr>
        <w:ind w:left="0" w:firstLine="709"/>
        <w:contextualSpacing/>
        <w:rPr>
          <w:rFonts w:ascii="Times New Roman" w:eastAsia="Calibri" w:hAnsi="Times New Roman" w:cs="Times New Roman"/>
          <w:color w:val="auto"/>
          <w:lang w:eastAsia="en-US"/>
        </w:rPr>
      </w:pPr>
      <w:r w:rsidRPr="00591F99">
        <w:rPr>
          <w:rFonts w:ascii="Times New Roman" w:eastAsia="Calibri" w:hAnsi="Times New Roman" w:cs="Times New Roman"/>
          <w:color w:val="auto"/>
          <w:lang w:eastAsia="en-US"/>
        </w:rPr>
        <w:t>Оценка заявок по критерию № 4</w:t>
      </w:r>
    </w:p>
    <w:p w:rsidR="00591F99" w:rsidRPr="00591F99" w:rsidRDefault="00591F99" w:rsidP="000C292B">
      <w:pPr>
        <w:keepNext/>
        <w:keepLines/>
        <w:ind w:firstLine="709"/>
        <w:contextualSpacing/>
        <w:jc w:val="both"/>
        <w:rPr>
          <w:rFonts w:ascii="Calibri" w:eastAsia="Calibri" w:hAnsi="Calibri" w:cs="Times New Roman"/>
          <w:color w:val="auto"/>
          <w:sz w:val="22"/>
        </w:rPr>
      </w:pPr>
      <w:r w:rsidRPr="00591F99">
        <w:rPr>
          <w:rFonts w:ascii="Times New Roman" w:eastAsia="Times New Roman" w:hAnsi="Times New Roman" w:cs="Times New Roman"/>
          <w:color w:val="auto"/>
        </w:rPr>
        <w:t>Применяемый показатель – Срок установки рекламных конструкций с момента получения разрешения на установку и эксплуатацию рекламных конструкций.</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Участник закупки указывает предложение по критерию «Срок установки рекламных конструкций с момента получения разрешения на установку и эксплуатацию рекламных конструкций» в рекомендуемой форме № 3  Раздела II конкурсной документации.</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Расчет баллов проводится по следующей формуле:</w:t>
      </w:r>
    </w:p>
    <w:p w:rsidR="00591F99" w:rsidRPr="00591F99" w:rsidRDefault="00591F99" w:rsidP="00591F99">
      <w:pPr>
        <w:keepNext/>
        <w:keepLines/>
        <w:autoSpaceDE w:val="0"/>
        <w:autoSpaceDN w:val="0"/>
        <w:adjustRightInd w:val="0"/>
        <w:contextualSpacing/>
        <w:jc w:val="center"/>
        <w:rPr>
          <w:rFonts w:ascii="Calibri" w:eastAsia="Calibri" w:hAnsi="Calibri" w:cs="Times New Roman"/>
          <w:b/>
          <w:color w:val="auto"/>
          <w:lang w:eastAsia="en-US"/>
        </w:rPr>
      </w:pPr>
      <w:r w:rsidRPr="00591F99">
        <w:rPr>
          <w:rFonts w:ascii="Calibri" w:eastAsia="Calibri" w:hAnsi="Calibri" w:cs="Times New Roman"/>
          <w:b/>
          <w:color w:val="auto"/>
          <w:lang w:eastAsia="en-US"/>
        </w:rPr>
        <w:t>НБ</w:t>
      </w:r>
      <w:proofErr w:type="spellStart"/>
      <w:r w:rsidRPr="00591F99">
        <w:rPr>
          <w:rFonts w:ascii="Calibri" w:eastAsia="Calibri" w:hAnsi="Calibri" w:cs="Times New Roman"/>
          <w:color w:val="auto"/>
          <w:sz w:val="22"/>
          <w:szCs w:val="22"/>
          <w:vertAlign w:val="subscript"/>
          <w:lang w:val="en-US" w:eastAsia="en-US"/>
        </w:rPr>
        <w:t>i</w:t>
      </w:r>
      <w:proofErr w:type="spellEnd"/>
      <w:r w:rsidRPr="00591F99">
        <w:rPr>
          <w:rFonts w:ascii="Calibri" w:eastAsia="Calibri" w:hAnsi="Calibri" w:cs="Times New Roman"/>
          <w:color w:val="auto"/>
          <w:sz w:val="22"/>
          <w:szCs w:val="22"/>
          <w:vertAlign w:val="subscript"/>
          <w:lang w:eastAsia="en-US"/>
        </w:rPr>
        <w:t xml:space="preserve"> </w:t>
      </w:r>
      <w:r w:rsidRPr="00591F99">
        <w:rPr>
          <w:rFonts w:ascii="Calibri" w:eastAsia="Calibri" w:hAnsi="Calibri" w:cs="Times New Roman"/>
          <w:i/>
          <w:color w:val="auto"/>
          <w:sz w:val="22"/>
          <w:szCs w:val="22"/>
          <w:vertAlign w:val="superscript"/>
          <w:lang w:eastAsia="en-US"/>
        </w:rPr>
        <w:t>4</w:t>
      </w:r>
      <w:proofErr w:type="gramStart"/>
      <w:r w:rsidRPr="00591F99">
        <w:rPr>
          <w:rFonts w:ascii="Calibri" w:eastAsia="Calibri" w:hAnsi="Calibri" w:cs="Times New Roman"/>
          <w:b/>
          <w:color w:val="auto"/>
          <w:lang w:eastAsia="en-US"/>
        </w:rPr>
        <w:t>=</w:t>
      </w:r>
      <w:r w:rsidRPr="00591F99">
        <w:rPr>
          <w:rFonts w:ascii="Calibri" w:eastAsia="Calibri" w:hAnsi="Calibri" w:cs="Times New Roman"/>
          <w:b/>
          <w:color w:val="auto"/>
          <w:lang w:eastAsia="en-US"/>
        </w:rPr>
        <w:tab/>
      </w:r>
      <w:r w:rsidRPr="00591F99">
        <w:rPr>
          <w:rFonts w:ascii="Calibri" w:eastAsia="Calibri" w:hAnsi="Calibri" w:cs="Times New Roman"/>
          <w:b/>
          <w:color w:val="auto"/>
          <w:u w:val="single"/>
          <w:lang w:eastAsia="en-US"/>
        </w:rPr>
        <w:t>У</w:t>
      </w:r>
      <w:proofErr w:type="gramEnd"/>
      <w:r w:rsidRPr="00591F99">
        <w:rPr>
          <w:rFonts w:ascii="Calibri" w:eastAsia="Calibri" w:hAnsi="Calibri" w:cs="Times New Roman"/>
          <w:b/>
          <w:color w:val="auto"/>
          <w:u w:val="single"/>
          <w:lang w:eastAsia="en-US"/>
        </w:rPr>
        <w:t xml:space="preserve"> </w:t>
      </w:r>
      <w:r w:rsidRPr="00591F99">
        <w:rPr>
          <w:rFonts w:ascii="Calibri" w:eastAsia="Calibri" w:hAnsi="Calibri" w:cs="Times New Roman"/>
          <w:b/>
          <w:color w:val="auto"/>
          <w:u w:val="single"/>
          <w:lang w:val="en-US" w:eastAsia="en-US"/>
        </w:rPr>
        <w:t>min</w:t>
      </w:r>
      <w:r w:rsidRPr="00591F99">
        <w:rPr>
          <w:rFonts w:ascii="Calibri" w:eastAsia="Calibri" w:hAnsi="Calibri" w:cs="Times New Roman"/>
          <w:b/>
          <w:color w:val="auto"/>
          <w:u w:val="single"/>
          <w:lang w:eastAsia="en-US"/>
        </w:rPr>
        <w:tab/>
      </w:r>
      <w:r w:rsidRPr="00591F99">
        <w:rPr>
          <w:rFonts w:ascii="Calibri" w:eastAsia="Calibri" w:hAnsi="Calibri" w:cs="Times New Roman"/>
          <w:b/>
          <w:color w:val="auto"/>
          <w:u w:val="single"/>
          <w:lang w:val="en-US" w:eastAsia="en-US"/>
        </w:rPr>
        <w:t>x</w:t>
      </w:r>
      <w:r w:rsidRPr="00591F99">
        <w:rPr>
          <w:rFonts w:ascii="Calibri" w:eastAsia="Calibri" w:hAnsi="Calibri" w:cs="Times New Roman"/>
          <w:b/>
          <w:color w:val="auto"/>
          <w:u w:val="single"/>
          <w:lang w:eastAsia="en-US"/>
        </w:rPr>
        <w:t xml:space="preserve"> 100</w:t>
      </w:r>
      <w:r w:rsidRPr="00591F99">
        <w:rPr>
          <w:rFonts w:ascii="Calibri" w:eastAsia="Calibri" w:hAnsi="Calibri" w:cs="Times New Roman"/>
          <w:b/>
          <w:color w:val="auto"/>
          <w:lang w:eastAsia="en-US"/>
        </w:rPr>
        <w:tab/>
      </w:r>
    </w:p>
    <w:p w:rsidR="00591F99" w:rsidRPr="00591F99" w:rsidRDefault="00591F99" w:rsidP="00591F99">
      <w:pPr>
        <w:keepNext/>
        <w:keepLines/>
        <w:autoSpaceDE w:val="0"/>
        <w:autoSpaceDN w:val="0"/>
        <w:adjustRightInd w:val="0"/>
        <w:contextualSpacing/>
        <w:jc w:val="center"/>
        <w:rPr>
          <w:rFonts w:ascii="Calibri" w:eastAsia="Calibri" w:hAnsi="Calibri" w:cs="Times New Roman"/>
          <w:color w:val="auto"/>
          <w:lang w:eastAsia="en-US"/>
        </w:rPr>
      </w:pPr>
      <w:r w:rsidRPr="00591F99">
        <w:rPr>
          <w:rFonts w:ascii="Calibri" w:eastAsia="Calibri" w:hAnsi="Calibri" w:cs="Times New Roman"/>
          <w:b/>
          <w:color w:val="auto"/>
          <w:lang w:eastAsia="en-US"/>
        </w:rPr>
        <w:tab/>
      </w:r>
      <w:r w:rsidRPr="00591F99">
        <w:rPr>
          <w:rFonts w:ascii="Calibri" w:eastAsia="Calibri" w:hAnsi="Calibri" w:cs="Times New Roman"/>
          <w:b/>
          <w:color w:val="auto"/>
          <w:lang w:eastAsia="en-US"/>
        </w:rPr>
        <w:tab/>
        <w:t xml:space="preserve">У </w:t>
      </w:r>
      <w:proofErr w:type="spellStart"/>
      <w:r w:rsidRPr="00591F99">
        <w:rPr>
          <w:rFonts w:ascii="Calibri" w:eastAsia="Calibri" w:hAnsi="Calibri" w:cs="Times New Roman"/>
          <w:b/>
          <w:color w:val="auto"/>
          <w:lang w:val="en-US" w:eastAsia="en-US"/>
        </w:rPr>
        <w:t>i</w:t>
      </w:r>
      <w:proofErr w:type="spellEnd"/>
      <w:r w:rsidRPr="00591F99">
        <w:rPr>
          <w:rFonts w:ascii="Calibri" w:eastAsia="Calibri" w:hAnsi="Calibri" w:cs="Times New Roman"/>
          <w:b/>
          <w:color w:val="auto"/>
          <w:lang w:eastAsia="en-US"/>
        </w:rPr>
        <w:tab/>
      </w:r>
      <w:r w:rsidRPr="00591F99">
        <w:rPr>
          <w:rFonts w:ascii="Calibri" w:eastAsia="Calibri" w:hAnsi="Calibri" w:cs="Times New Roman"/>
          <w:color w:val="auto"/>
          <w:lang w:eastAsia="en-US"/>
        </w:rPr>
        <w:tab/>
      </w:r>
    </w:p>
    <w:p w:rsidR="00591F99" w:rsidRPr="00591F99" w:rsidRDefault="00591F99" w:rsidP="00591F99">
      <w:pPr>
        <w:keepNext/>
        <w:keepLines/>
        <w:autoSpaceDE w:val="0"/>
        <w:autoSpaceDN w:val="0"/>
        <w:adjustRightInd w:val="0"/>
        <w:contextualSpacing/>
        <w:rPr>
          <w:rFonts w:ascii="Calibri" w:eastAsia="Calibri" w:hAnsi="Calibri" w:cs="Times New Roman"/>
          <w:color w:val="auto"/>
          <w:lang w:eastAsia="en-US"/>
        </w:rPr>
      </w:pPr>
      <w:r w:rsidRPr="00591F99">
        <w:rPr>
          <w:rFonts w:ascii="Calibri" w:eastAsia="Calibri" w:hAnsi="Calibri" w:cs="Times New Roman"/>
          <w:color w:val="auto"/>
          <w:lang w:eastAsia="en-US"/>
        </w:rPr>
        <w:t>где:</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Calibri" w:eastAsia="Calibri" w:hAnsi="Calibri" w:cs="Times New Roman"/>
          <w:b/>
          <w:color w:val="auto"/>
          <w:lang w:eastAsia="en-US"/>
        </w:rPr>
        <w:lastRenderedPageBreak/>
        <w:t>НБ</w:t>
      </w:r>
      <w:proofErr w:type="spellStart"/>
      <w:proofErr w:type="gramStart"/>
      <w:r w:rsidRPr="00591F99">
        <w:rPr>
          <w:rFonts w:ascii="Calibri" w:eastAsia="Calibri" w:hAnsi="Calibri" w:cs="Times New Roman"/>
          <w:color w:val="auto"/>
          <w:vertAlign w:val="subscript"/>
          <w:lang w:val="en-US" w:eastAsia="en-US"/>
        </w:rPr>
        <w:t>i</w:t>
      </w:r>
      <w:proofErr w:type="spellEnd"/>
      <w:proofErr w:type="gramEnd"/>
      <w:r w:rsidRPr="00591F99">
        <w:rPr>
          <w:rFonts w:ascii="Calibri" w:eastAsia="Calibri" w:hAnsi="Calibri" w:cs="Times New Roman"/>
          <w:color w:val="auto"/>
          <w:vertAlign w:val="subscript"/>
          <w:lang w:eastAsia="en-US"/>
        </w:rPr>
        <w:t xml:space="preserve"> </w:t>
      </w:r>
      <w:r w:rsidRPr="00591F99">
        <w:rPr>
          <w:rFonts w:ascii="Calibri" w:eastAsia="Calibri" w:hAnsi="Calibri" w:cs="Times New Roman"/>
          <w:color w:val="auto"/>
          <w:vertAlign w:val="superscript"/>
          <w:lang w:eastAsia="en-US"/>
        </w:rPr>
        <w:t>4</w:t>
      </w:r>
      <w:r w:rsidRPr="00591F99">
        <w:rPr>
          <w:rFonts w:ascii="Calibri" w:eastAsia="Calibri" w:hAnsi="Calibri" w:cs="Times New Roman"/>
          <w:i/>
          <w:color w:val="auto"/>
          <w:sz w:val="22"/>
          <w:szCs w:val="22"/>
          <w:vertAlign w:val="superscript"/>
          <w:lang w:eastAsia="en-US"/>
        </w:rPr>
        <w:t xml:space="preserve"> </w:t>
      </w:r>
      <w:r w:rsidRPr="00591F99">
        <w:rPr>
          <w:rFonts w:ascii="Times New Roman" w:eastAsia="Times New Roman" w:hAnsi="Times New Roman" w:cs="Times New Roman"/>
          <w:color w:val="auto"/>
        </w:rPr>
        <w:t xml:space="preserve">–  количество баллов, присуждаемых </w:t>
      </w:r>
      <w:proofErr w:type="spellStart"/>
      <w:r w:rsidRPr="00591F99">
        <w:rPr>
          <w:rFonts w:ascii="Times New Roman" w:eastAsia="Times New Roman" w:hAnsi="Times New Roman" w:cs="Times New Roman"/>
          <w:color w:val="auto"/>
        </w:rPr>
        <w:t>i-й</w:t>
      </w:r>
      <w:proofErr w:type="spellEnd"/>
      <w:r w:rsidRPr="00591F99">
        <w:rPr>
          <w:rFonts w:ascii="Times New Roman" w:eastAsia="Times New Roman" w:hAnsi="Times New Roman" w:cs="Times New Roman"/>
          <w:color w:val="auto"/>
        </w:rPr>
        <w:t xml:space="preserve"> заявке по критерию «Срок установки рекламных конструкций с момента получения разрешения на установку и эксплуатацию рекламных конструкций»;</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Calibri" w:eastAsia="Calibri" w:hAnsi="Calibri" w:cs="Times New Roman"/>
          <w:b/>
          <w:color w:val="auto"/>
          <w:lang w:eastAsia="en-US"/>
        </w:rPr>
        <w:t>У</w:t>
      </w:r>
      <w:r w:rsidRPr="00591F99">
        <w:rPr>
          <w:rFonts w:ascii="Times New Roman" w:eastAsia="Times New Roman" w:hAnsi="Times New Roman" w:cs="Times New Roman"/>
          <w:color w:val="auto"/>
        </w:rPr>
        <w:t> </w:t>
      </w:r>
      <w:r w:rsidRPr="00591F99">
        <w:rPr>
          <w:rFonts w:ascii="Calibri" w:eastAsia="Calibri" w:hAnsi="Calibri" w:cs="Times New Roman"/>
          <w:color w:val="auto"/>
          <w:vertAlign w:val="subscript"/>
          <w:lang w:val="en-US" w:eastAsia="en-US"/>
        </w:rPr>
        <w:t>min</w:t>
      </w:r>
      <w:r w:rsidRPr="00591F99">
        <w:rPr>
          <w:rFonts w:ascii="Times New Roman" w:eastAsia="Times New Roman" w:hAnsi="Times New Roman" w:cs="Times New Roman"/>
          <w:color w:val="auto"/>
        </w:rPr>
        <w:t xml:space="preserve"> – минимальное предложение из предложений по критерию оценки, сделанных  участниками конкурса;</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Calibri" w:eastAsia="Calibri" w:hAnsi="Calibri" w:cs="Times New Roman"/>
          <w:b/>
          <w:color w:val="auto"/>
          <w:lang w:eastAsia="en-US"/>
        </w:rPr>
        <w:t>У</w:t>
      </w:r>
      <w:r w:rsidRPr="00591F99">
        <w:rPr>
          <w:rFonts w:ascii="Times New Roman" w:eastAsia="Times New Roman" w:hAnsi="Times New Roman" w:cs="Times New Roman"/>
          <w:color w:val="auto"/>
        </w:rPr>
        <w:t xml:space="preserve"> </w:t>
      </w:r>
      <w:proofErr w:type="spellStart"/>
      <w:r w:rsidRPr="00591F99">
        <w:rPr>
          <w:rFonts w:ascii="Calibri" w:eastAsia="Calibri" w:hAnsi="Calibri" w:cs="Times New Roman"/>
          <w:color w:val="auto"/>
          <w:vertAlign w:val="subscript"/>
          <w:lang w:val="en-US" w:eastAsia="en-US"/>
        </w:rPr>
        <w:t>i</w:t>
      </w:r>
      <w:proofErr w:type="spellEnd"/>
      <w:r w:rsidRPr="00591F99">
        <w:rPr>
          <w:rFonts w:ascii="Times New Roman" w:eastAsia="Times New Roman" w:hAnsi="Times New Roman" w:cs="Times New Roman"/>
          <w:color w:val="auto"/>
        </w:rPr>
        <w:t xml:space="preserve">     –  предложение участника конкурса, заявка которого оценивается;</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При оценке заявок по критерию «Срок установки рекламных конструкций с момента получения разрешения на установку и эксплуатацию рекламных конструкций» лучшим условием исполнения договора по указанному критерию признается предложение участника конкурса с наименьшим количеством дней.</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Для получения итогового рейтинга, присуждаемого заявке по критерию «Срок установки рекламных конструкций с момента получения разрешения на установку и эксплуатацию рекламных конструкций» количество </w:t>
      </w:r>
      <w:proofErr w:type="gramStart"/>
      <w:r w:rsidRPr="00591F99">
        <w:rPr>
          <w:rFonts w:ascii="Times New Roman" w:eastAsia="Times New Roman" w:hAnsi="Times New Roman" w:cs="Times New Roman"/>
          <w:color w:val="auto"/>
        </w:rPr>
        <w:t xml:space="preserve">баллов, присуждаемых </w:t>
      </w:r>
      <w:proofErr w:type="spellStart"/>
      <w:r w:rsidRPr="00591F99">
        <w:rPr>
          <w:rFonts w:ascii="Times New Roman" w:eastAsia="Times New Roman" w:hAnsi="Times New Roman" w:cs="Times New Roman"/>
          <w:color w:val="auto"/>
        </w:rPr>
        <w:t>i-й</w:t>
      </w:r>
      <w:proofErr w:type="spellEnd"/>
      <w:r w:rsidRPr="00591F99">
        <w:rPr>
          <w:rFonts w:ascii="Times New Roman" w:eastAsia="Times New Roman" w:hAnsi="Times New Roman" w:cs="Times New Roman"/>
          <w:color w:val="auto"/>
        </w:rPr>
        <w:t xml:space="preserve"> заявке умножается</w:t>
      </w:r>
      <w:proofErr w:type="gramEnd"/>
      <w:r w:rsidRPr="00591F99">
        <w:rPr>
          <w:rFonts w:ascii="Times New Roman" w:eastAsia="Times New Roman" w:hAnsi="Times New Roman" w:cs="Times New Roman"/>
          <w:color w:val="auto"/>
        </w:rPr>
        <w:t xml:space="preserve"> на соответствующую указанному критерию значимость: </w:t>
      </w:r>
    </w:p>
    <w:p w:rsidR="00591F99" w:rsidRPr="00591F99" w:rsidRDefault="00591F99" w:rsidP="00591F99">
      <w:pPr>
        <w:keepNext/>
        <w:keepLines/>
        <w:ind w:firstLine="414"/>
        <w:contextualSpacing/>
        <w:jc w:val="center"/>
        <w:rPr>
          <w:rFonts w:ascii="Calibri" w:eastAsia="Calibri" w:hAnsi="Calibri" w:cs="Times New Roman"/>
          <w:color w:val="auto"/>
          <w:sz w:val="22"/>
          <w:szCs w:val="22"/>
          <w:lang w:eastAsia="en-US"/>
        </w:rPr>
      </w:pPr>
      <w:r w:rsidRPr="00591F99">
        <w:rPr>
          <w:rFonts w:ascii="Calibri" w:eastAsia="Calibri" w:hAnsi="Calibri" w:cs="Times New Roman"/>
          <w:b/>
          <w:color w:val="auto"/>
          <w:lang w:eastAsia="en-US"/>
        </w:rPr>
        <w:t>ИБ</w:t>
      </w:r>
      <w:proofErr w:type="spellStart"/>
      <w:r w:rsidRPr="00591F99">
        <w:rPr>
          <w:rFonts w:ascii="Calibri" w:eastAsia="Calibri" w:hAnsi="Calibri" w:cs="Times New Roman"/>
          <w:color w:val="auto"/>
          <w:vertAlign w:val="subscript"/>
          <w:lang w:val="en-US" w:eastAsia="en-US"/>
        </w:rPr>
        <w:t>i</w:t>
      </w:r>
      <w:proofErr w:type="spellEnd"/>
      <w:r w:rsidRPr="00591F99">
        <w:rPr>
          <w:rFonts w:ascii="Calibri" w:eastAsia="Calibri" w:hAnsi="Calibri" w:cs="Times New Roman"/>
          <w:color w:val="auto"/>
          <w:sz w:val="22"/>
          <w:szCs w:val="22"/>
          <w:vertAlign w:val="superscript"/>
          <w:lang w:eastAsia="en-US"/>
        </w:rPr>
        <w:t>4</w:t>
      </w:r>
      <w:r w:rsidRPr="00591F99">
        <w:rPr>
          <w:rFonts w:ascii="Calibri" w:eastAsia="Calibri" w:hAnsi="Calibri" w:cs="Times New Roman"/>
          <w:b/>
          <w:color w:val="auto"/>
          <w:lang w:eastAsia="en-US"/>
        </w:rPr>
        <w:t xml:space="preserve"> = НБ</w:t>
      </w:r>
      <w:proofErr w:type="spellStart"/>
      <w:r w:rsidRPr="00591F99">
        <w:rPr>
          <w:rFonts w:ascii="Calibri" w:eastAsia="Calibri" w:hAnsi="Calibri" w:cs="Times New Roman"/>
          <w:color w:val="auto"/>
          <w:sz w:val="22"/>
          <w:szCs w:val="22"/>
          <w:vertAlign w:val="subscript"/>
          <w:lang w:val="en-US" w:eastAsia="en-US"/>
        </w:rPr>
        <w:t>i</w:t>
      </w:r>
      <w:proofErr w:type="spellEnd"/>
      <w:r w:rsidRPr="00591F99">
        <w:rPr>
          <w:rFonts w:ascii="Calibri" w:eastAsia="Calibri" w:hAnsi="Calibri" w:cs="Times New Roman"/>
          <w:color w:val="auto"/>
          <w:sz w:val="22"/>
          <w:szCs w:val="22"/>
          <w:vertAlign w:val="superscript"/>
          <w:lang w:eastAsia="en-US"/>
        </w:rPr>
        <w:t>4</w:t>
      </w:r>
      <w:r w:rsidRPr="00591F99">
        <w:rPr>
          <w:rFonts w:ascii="Calibri" w:eastAsia="Calibri" w:hAnsi="Calibri" w:cs="Times New Roman"/>
          <w:i/>
          <w:color w:val="auto"/>
          <w:sz w:val="22"/>
          <w:szCs w:val="22"/>
          <w:vertAlign w:val="superscript"/>
          <w:lang w:eastAsia="en-US"/>
        </w:rPr>
        <w:t>.</w:t>
      </w:r>
      <w:r w:rsidRPr="00591F99">
        <w:rPr>
          <w:rFonts w:ascii="Calibri" w:eastAsia="Calibri" w:hAnsi="Calibri" w:cs="Times New Roman"/>
          <w:b/>
          <w:color w:val="auto"/>
          <w:lang w:eastAsia="en-US"/>
        </w:rPr>
        <w:t>×</w:t>
      </w:r>
      <w:r w:rsidRPr="00591F99">
        <w:rPr>
          <w:rFonts w:ascii="Calibri" w:eastAsia="Calibri" w:hAnsi="Calibri" w:cs="Times New Roman"/>
          <w:i/>
          <w:color w:val="auto"/>
          <w:sz w:val="22"/>
          <w:szCs w:val="22"/>
          <w:vertAlign w:val="superscript"/>
          <w:lang w:eastAsia="en-US"/>
        </w:rPr>
        <w:t xml:space="preserve"> </w:t>
      </w:r>
      <w:r w:rsidRPr="00591F99">
        <w:rPr>
          <w:rFonts w:ascii="Calibri" w:eastAsia="Calibri" w:hAnsi="Calibri" w:cs="Times New Roman"/>
          <w:b/>
          <w:color w:val="auto"/>
          <w:lang w:eastAsia="en-US"/>
        </w:rPr>
        <w:t>КЗ</w:t>
      </w:r>
      <w:proofErr w:type="spellStart"/>
      <w:proofErr w:type="gramStart"/>
      <w:r w:rsidRPr="00591F99">
        <w:rPr>
          <w:rFonts w:ascii="Calibri" w:eastAsia="Calibri" w:hAnsi="Calibri" w:cs="Times New Roman"/>
          <w:color w:val="auto"/>
          <w:sz w:val="22"/>
          <w:szCs w:val="22"/>
          <w:vertAlign w:val="subscript"/>
          <w:lang w:val="en-US" w:eastAsia="en-US"/>
        </w:rPr>
        <w:t>i</w:t>
      </w:r>
      <w:proofErr w:type="spellEnd"/>
      <w:proofErr w:type="gramEnd"/>
      <w:r w:rsidRPr="00591F99">
        <w:rPr>
          <w:rFonts w:ascii="Calibri" w:eastAsia="Calibri" w:hAnsi="Calibri" w:cs="Times New Roman"/>
          <w:b/>
          <w:color w:val="auto"/>
          <w:lang w:eastAsia="en-US"/>
        </w:rPr>
        <w:t xml:space="preserve">, </w:t>
      </w:r>
      <w:r w:rsidRPr="00591F99">
        <w:rPr>
          <w:rFonts w:ascii="Calibri" w:eastAsia="Calibri" w:hAnsi="Calibri" w:cs="Times New Roman"/>
          <w:color w:val="auto"/>
          <w:sz w:val="22"/>
          <w:szCs w:val="22"/>
          <w:lang w:eastAsia="en-US"/>
        </w:rPr>
        <w:t>где</w:t>
      </w:r>
    </w:p>
    <w:p w:rsidR="00591F99" w:rsidRPr="00591F99" w:rsidRDefault="00591F99" w:rsidP="00591F99">
      <w:pPr>
        <w:keepNext/>
        <w:keepLines/>
        <w:contextualSpacing/>
        <w:jc w:val="both"/>
        <w:rPr>
          <w:rFonts w:ascii="Times New Roman" w:eastAsia="Times New Roman" w:hAnsi="Times New Roman" w:cs="Times New Roman"/>
          <w:color w:val="auto"/>
        </w:rPr>
      </w:pPr>
      <w:proofErr w:type="spellStart"/>
      <w:r w:rsidRPr="00591F99">
        <w:rPr>
          <w:rFonts w:ascii="Times New Roman" w:eastAsia="Times New Roman" w:hAnsi="Times New Roman" w:cs="Times New Roman"/>
          <w:color w:val="auto"/>
        </w:rPr>
        <w:t>КЗ</w:t>
      </w:r>
      <w:proofErr w:type="gramStart"/>
      <w:r w:rsidRPr="00591F99">
        <w:rPr>
          <w:rFonts w:ascii="Times New Roman" w:eastAsia="Times New Roman" w:hAnsi="Times New Roman" w:cs="Times New Roman"/>
          <w:color w:val="auto"/>
        </w:rPr>
        <w:t>i</w:t>
      </w:r>
      <w:proofErr w:type="spellEnd"/>
      <w:proofErr w:type="gramEnd"/>
      <w:r w:rsidRPr="00591F99">
        <w:rPr>
          <w:rFonts w:ascii="Times New Roman" w:eastAsia="Times New Roman" w:hAnsi="Times New Roman" w:cs="Times New Roman"/>
          <w:color w:val="auto"/>
        </w:rPr>
        <w:t xml:space="preserve"> – коэффициент значимости критерия согласно п. 7.4.2. настоящей конкурсной документации КЗ составляет 0,05.</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В случае непредставления сведений в пункте 4. «Срок установки рекламных конструкций с момента получения разрешения на установку и эксплуатацию рекламных конструкций» рекомендуемой формы № 3, участнику при оценке по соответствующему критерию будет выставлен балл «0», так как комиссия не будет иметь возможности оценить предложение участника закупки по данному критерию.</w:t>
      </w:r>
    </w:p>
    <w:p w:rsidR="00591F99" w:rsidRPr="00591F99" w:rsidRDefault="00591F99" w:rsidP="000C292B">
      <w:pPr>
        <w:keepNext/>
        <w:keepLines/>
        <w:numPr>
          <w:ilvl w:val="2"/>
          <w:numId w:val="12"/>
        </w:numPr>
        <w:ind w:left="0" w:firstLine="709"/>
        <w:contextualSpacing/>
        <w:jc w:val="both"/>
        <w:rPr>
          <w:rFonts w:ascii="Times New Roman" w:eastAsia="Calibri" w:hAnsi="Times New Roman" w:cs="Times New Roman"/>
          <w:color w:val="auto"/>
          <w:lang w:eastAsia="en-US"/>
        </w:rPr>
      </w:pPr>
      <w:r w:rsidRPr="00591F99">
        <w:rPr>
          <w:rFonts w:ascii="Times New Roman" w:eastAsia="Calibri" w:hAnsi="Times New Roman" w:cs="Times New Roman"/>
          <w:color w:val="auto"/>
          <w:lang w:eastAsia="en-US"/>
        </w:rPr>
        <w:t xml:space="preserve">Итоговый рейтинг заявки </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Итоговый рейтинг заявки вычисляется как сумма рейтингов по каждому критерию оценки заявки, проставленная каждым членом конкурсной комиссии и деленная на количество членов конкурсной комиссии:</w:t>
      </w:r>
    </w:p>
    <w:p w:rsidR="00591F99" w:rsidRPr="00591F99" w:rsidRDefault="00591F99" w:rsidP="00591F99">
      <w:pPr>
        <w:keepNext/>
        <w:keepLines/>
        <w:ind w:firstLine="567"/>
        <w:contextualSpacing/>
        <w:jc w:val="center"/>
        <w:rPr>
          <w:rFonts w:ascii="Times New Roman" w:eastAsia="Times New Roman" w:hAnsi="Times New Roman" w:cs="Times New Roman"/>
          <w:color w:val="auto"/>
          <w:lang w:val="en-US"/>
        </w:rPr>
      </w:pPr>
      <w:r w:rsidRPr="00591F99">
        <w:rPr>
          <w:rFonts w:ascii="Calibri" w:eastAsia="Calibri" w:hAnsi="Calibri" w:cs="Times New Roman"/>
          <w:b/>
          <w:color w:val="auto"/>
          <w:lang w:eastAsia="en-US"/>
        </w:rPr>
        <w:t>Б</w:t>
      </w:r>
      <w:proofErr w:type="spellStart"/>
      <w:proofErr w:type="gramStart"/>
      <w:r w:rsidRPr="00591F99">
        <w:rPr>
          <w:rFonts w:ascii="Calibri" w:eastAsia="Calibri" w:hAnsi="Calibri" w:cs="Times New Roman"/>
          <w:color w:val="auto"/>
          <w:vertAlign w:val="subscript"/>
          <w:lang w:val="en-US" w:eastAsia="en-US"/>
        </w:rPr>
        <w:t>i</w:t>
      </w:r>
      <w:proofErr w:type="spellEnd"/>
      <w:proofErr w:type="gramEnd"/>
      <w:r w:rsidRPr="00591F99">
        <w:rPr>
          <w:rFonts w:ascii="Calibri" w:eastAsia="Calibri" w:hAnsi="Calibri" w:cs="Times New Roman"/>
          <w:b/>
          <w:color w:val="auto"/>
          <w:lang w:val="en-US" w:eastAsia="en-US"/>
        </w:rPr>
        <w:t xml:space="preserve"> = </w:t>
      </w:r>
      <w:r w:rsidRPr="00591F99">
        <w:rPr>
          <w:rFonts w:ascii="Calibri" w:eastAsia="Calibri" w:hAnsi="Calibri" w:cs="Times New Roman"/>
          <w:b/>
          <w:color w:val="auto"/>
          <w:lang w:eastAsia="en-US"/>
        </w:rPr>
        <w:t>ИБ</w:t>
      </w:r>
      <w:r w:rsidRPr="00591F99">
        <w:rPr>
          <w:rFonts w:ascii="Calibri" w:eastAsia="Calibri" w:hAnsi="Calibri" w:cs="Times New Roman"/>
          <w:color w:val="auto"/>
          <w:vertAlign w:val="subscript"/>
          <w:lang w:val="en-US" w:eastAsia="en-US"/>
        </w:rPr>
        <w:t xml:space="preserve"> </w:t>
      </w:r>
      <w:proofErr w:type="spellStart"/>
      <w:r w:rsidRPr="00591F99">
        <w:rPr>
          <w:rFonts w:ascii="Calibri" w:eastAsia="Calibri" w:hAnsi="Calibri" w:cs="Times New Roman"/>
          <w:color w:val="auto"/>
          <w:vertAlign w:val="subscript"/>
          <w:lang w:val="en-US" w:eastAsia="en-US"/>
        </w:rPr>
        <w:t>i</w:t>
      </w:r>
      <w:proofErr w:type="spellEnd"/>
      <w:r w:rsidRPr="00591F99">
        <w:rPr>
          <w:rFonts w:ascii="Calibri" w:eastAsia="Calibri" w:hAnsi="Calibri" w:cs="Times New Roman"/>
          <w:b/>
          <w:color w:val="auto"/>
          <w:lang w:val="en-US" w:eastAsia="en-US"/>
        </w:rPr>
        <w:t xml:space="preserve"> </w:t>
      </w:r>
      <w:r w:rsidRPr="00591F99">
        <w:rPr>
          <w:rFonts w:ascii="Calibri" w:eastAsia="Calibri" w:hAnsi="Calibri" w:cs="Times New Roman"/>
          <w:color w:val="auto"/>
          <w:vertAlign w:val="superscript"/>
          <w:lang w:val="en-US" w:eastAsia="en-US"/>
        </w:rPr>
        <w:t>1</w:t>
      </w:r>
      <w:r w:rsidRPr="00591F99">
        <w:rPr>
          <w:rFonts w:ascii="Calibri" w:eastAsia="Calibri" w:hAnsi="Calibri" w:cs="Times New Roman"/>
          <w:b/>
          <w:color w:val="auto"/>
          <w:lang w:val="en-US" w:eastAsia="en-US"/>
        </w:rPr>
        <w:t>+</w:t>
      </w:r>
      <w:r w:rsidRPr="00591F99">
        <w:rPr>
          <w:rFonts w:ascii="Calibri" w:eastAsia="Calibri" w:hAnsi="Calibri" w:cs="Times New Roman"/>
          <w:b/>
          <w:color w:val="auto"/>
          <w:lang w:eastAsia="en-US"/>
        </w:rPr>
        <w:t>ИБ</w:t>
      </w:r>
      <w:r w:rsidRPr="00591F99">
        <w:rPr>
          <w:rFonts w:ascii="Calibri" w:eastAsia="Calibri" w:hAnsi="Calibri" w:cs="Times New Roman"/>
          <w:color w:val="auto"/>
          <w:vertAlign w:val="subscript"/>
          <w:lang w:val="en-US" w:eastAsia="en-US"/>
        </w:rPr>
        <w:t xml:space="preserve"> </w:t>
      </w:r>
      <w:proofErr w:type="spellStart"/>
      <w:r w:rsidRPr="00591F99">
        <w:rPr>
          <w:rFonts w:ascii="Calibri" w:eastAsia="Calibri" w:hAnsi="Calibri" w:cs="Times New Roman"/>
          <w:color w:val="auto"/>
          <w:vertAlign w:val="subscript"/>
          <w:lang w:val="en-US" w:eastAsia="en-US"/>
        </w:rPr>
        <w:t>i</w:t>
      </w:r>
      <w:proofErr w:type="spellEnd"/>
      <w:r w:rsidRPr="00591F99">
        <w:rPr>
          <w:rFonts w:ascii="Calibri" w:eastAsia="Calibri" w:hAnsi="Calibri" w:cs="Times New Roman"/>
          <w:b/>
          <w:color w:val="auto"/>
          <w:lang w:val="en-US" w:eastAsia="en-US"/>
        </w:rPr>
        <w:t xml:space="preserve"> </w:t>
      </w:r>
      <w:r w:rsidRPr="00591F99">
        <w:rPr>
          <w:rFonts w:ascii="Calibri" w:eastAsia="Calibri" w:hAnsi="Calibri" w:cs="Times New Roman"/>
          <w:color w:val="auto"/>
          <w:vertAlign w:val="superscript"/>
          <w:lang w:val="en-US" w:eastAsia="en-US"/>
        </w:rPr>
        <w:t>2</w:t>
      </w:r>
      <w:r w:rsidRPr="00591F99">
        <w:rPr>
          <w:rFonts w:ascii="Calibri" w:eastAsia="Calibri" w:hAnsi="Calibri" w:cs="Times New Roman"/>
          <w:b/>
          <w:color w:val="auto"/>
          <w:lang w:val="en-US" w:eastAsia="en-US"/>
        </w:rPr>
        <w:t xml:space="preserve"> + </w:t>
      </w:r>
      <w:r w:rsidRPr="00591F99">
        <w:rPr>
          <w:rFonts w:ascii="Calibri" w:eastAsia="Calibri" w:hAnsi="Calibri" w:cs="Times New Roman"/>
          <w:b/>
          <w:color w:val="auto"/>
          <w:lang w:eastAsia="en-US"/>
        </w:rPr>
        <w:t>ИБ</w:t>
      </w:r>
      <w:r w:rsidRPr="00591F99">
        <w:rPr>
          <w:rFonts w:ascii="Calibri" w:eastAsia="Calibri" w:hAnsi="Calibri" w:cs="Times New Roman"/>
          <w:color w:val="auto"/>
          <w:vertAlign w:val="subscript"/>
          <w:lang w:val="en-US" w:eastAsia="en-US"/>
        </w:rPr>
        <w:t xml:space="preserve"> </w:t>
      </w:r>
      <w:proofErr w:type="spellStart"/>
      <w:r w:rsidRPr="00591F99">
        <w:rPr>
          <w:rFonts w:ascii="Calibri" w:eastAsia="Calibri" w:hAnsi="Calibri" w:cs="Times New Roman"/>
          <w:color w:val="auto"/>
          <w:vertAlign w:val="subscript"/>
          <w:lang w:val="en-US" w:eastAsia="en-US"/>
        </w:rPr>
        <w:t>i</w:t>
      </w:r>
      <w:proofErr w:type="spellEnd"/>
      <w:r w:rsidRPr="00591F99">
        <w:rPr>
          <w:rFonts w:ascii="Calibri" w:eastAsia="Calibri" w:hAnsi="Calibri" w:cs="Times New Roman"/>
          <w:b/>
          <w:color w:val="auto"/>
          <w:lang w:val="en-US" w:eastAsia="en-US"/>
        </w:rPr>
        <w:t xml:space="preserve"> </w:t>
      </w:r>
      <w:r w:rsidRPr="00591F99">
        <w:rPr>
          <w:rFonts w:ascii="Calibri" w:eastAsia="Calibri" w:hAnsi="Calibri" w:cs="Times New Roman"/>
          <w:color w:val="auto"/>
          <w:vertAlign w:val="superscript"/>
          <w:lang w:val="en-US" w:eastAsia="en-US"/>
        </w:rPr>
        <w:t xml:space="preserve">3 </w:t>
      </w:r>
      <w:r w:rsidRPr="00591F99">
        <w:rPr>
          <w:rFonts w:ascii="Calibri" w:eastAsia="Calibri" w:hAnsi="Calibri" w:cs="Times New Roman"/>
          <w:b/>
          <w:color w:val="auto"/>
          <w:lang w:val="en-US" w:eastAsia="en-US"/>
        </w:rPr>
        <w:t>+</w:t>
      </w:r>
      <w:r w:rsidRPr="00591F99">
        <w:rPr>
          <w:rFonts w:ascii="Calibri" w:eastAsia="Calibri" w:hAnsi="Calibri" w:cs="Times New Roman"/>
          <w:color w:val="auto"/>
          <w:vertAlign w:val="superscript"/>
          <w:lang w:val="en-US" w:eastAsia="en-US"/>
        </w:rPr>
        <w:t xml:space="preserve"> </w:t>
      </w:r>
      <w:r w:rsidRPr="00591F99">
        <w:rPr>
          <w:rFonts w:ascii="Calibri" w:eastAsia="Calibri" w:hAnsi="Calibri" w:cs="Times New Roman"/>
          <w:b/>
          <w:color w:val="auto"/>
          <w:lang w:eastAsia="en-US"/>
        </w:rPr>
        <w:t>ИБ</w:t>
      </w:r>
      <w:r w:rsidRPr="00591F99">
        <w:rPr>
          <w:rFonts w:ascii="Calibri" w:eastAsia="Calibri" w:hAnsi="Calibri" w:cs="Times New Roman"/>
          <w:color w:val="auto"/>
          <w:vertAlign w:val="subscript"/>
          <w:lang w:val="en-US" w:eastAsia="en-US"/>
        </w:rPr>
        <w:t xml:space="preserve"> </w:t>
      </w:r>
      <w:proofErr w:type="spellStart"/>
      <w:r w:rsidRPr="00591F99">
        <w:rPr>
          <w:rFonts w:ascii="Calibri" w:eastAsia="Calibri" w:hAnsi="Calibri" w:cs="Times New Roman"/>
          <w:color w:val="auto"/>
          <w:vertAlign w:val="subscript"/>
          <w:lang w:val="en-US" w:eastAsia="en-US"/>
        </w:rPr>
        <w:t>i</w:t>
      </w:r>
      <w:proofErr w:type="spellEnd"/>
      <w:r w:rsidRPr="00591F99">
        <w:rPr>
          <w:rFonts w:ascii="Calibri" w:eastAsia="Calibri" w:hAnsi="Calibri" w:cs="Times New Roman"/>
          <w:b/>
          <w:color w:val="auto"/>
          <w:lang w:val="en-US" w:eastAsia="en-US"/>
        </w:rPr>
        <w:t xml:space="preserve"> </w:t>
      </w:r>
      <w:r w:rsidRPr="00591F99">
        <w:rPr>
          <w:rFonts w:ascii="Calibri" w:eastAsia="Calibri" w:hAnsi="Calibri" w:cs="Times New Roman"/>
          <w:color w:val="auto"/>
          <w:vertAlign w:val="superscript"/>
          <w:lang w:val="en-US" w:eastAsia="en-US"/>
        </w:rPr>
        <w:t>4</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Дробное значение рейтинга округляется до двух десятичных знаков после запятой по математическим правилам округления.</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7.6. Оформление итогов оценки конкурсных предложений и результатов конкурса.</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7.6.1. Конкурсная комиссия ведет итоговый протокол о результатах проведения конкурса, в котором должны содержаться сведения:</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регистрационный номер торгов;</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о месте, дате, времени проведения оценки конкурсных предложений,</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 предметы (лоты), выставляемые на конкурс, с указанием их номеров и предполагаемого местонахождения каждой рекламной конструкции; </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 об участниках конкурса, конкурсные предложений которых были рассмотрены в процессе оценки и сопоставления заявок, </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 о порядке оценки конкурсных предложений, </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 о принятом </w:t>
      </w:r>
      <w:proofErr w:type="gramStart"/>
      <w:r w:rsidRPr="00591F99">
        <w:rPr>
          <w:rFonts w:ascii="Times New Roman" w:eastAsia="Times New Roman" w:hAnsi="Times New Roman" w:cs="Times New Roman"/>
          <w:color w:val="auto"/>
        </w:rPr>
        <w:t>решении</w:t>
      </w:r>
      <w:proofErr w:type="gramEnd"/>
      <w:r w:rsidRPr="00591F99">
        <w:rPr>
          <w:rFonts w:ascii="Times New Roman" w:eastAsia="Times New Roman" w:hAnsi="Times New Roman" w:cs="Times New Roman"/>
          <w:color w:val="auto"/>
        </w:rPr>
        <w:t xml:space="preserve"> о присвоении участникам порядковых номеров исходя из итоговых рейтинговых значений, </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наименования (для юридических лиц), фамилии, имена, отчества (для физических лиц) участников, реквизиты юридического лица или паспортные данные гражданина, которым присвоен первый и второй номера;</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цена, за которую было продано право на заключение договора на установку и эксплуатацию рекламной конструкции;</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срок оплаты лицом, выигравшим торги, купленного права.</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lastRenderedPageBreak/>
        <w:t xml:space="preserve">7.6.2. Итоговый протокол (протокол оценки и сопоставления заявок на участие в конкурсе) о результатах проведения конкурса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 случае если победителем конкурса с учетом количества лотов признаны несколько участников – итоговый протокол оформляется в количестве экземпляров обеспечивающему возможность передачи оригинала протокола каждому победителю конкурса. </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7.6.3. Победителем конкурса признается участник конкурса, который предложил лучшие условия исполнения договора на установку и эксплуатацию рекламных конструкций, то есть заявка на участие в конкурсе которого оценена наибольшим количеством баллов и заявке на участие в </w:t>
      </w:r>
      <w:proofErr w:type="gramStart"/>
      <w:r w:rsidRPr="00591F99">
        <w:rPr>
          <w:rFonts w:ascii="Times New Roman" w:eastAsia="Times New Roman" w:hAnsi="Times New Roman" w:cs="Times New Roman"/>
          <w:color w:val="auto"/>
        </w:rPr>
        <w:t>конкурсе</w:t>
      </w:r>
      <w:proofErr w:type="gramEnd"/>
      <w:r w:rsidRPr="00591F99">
        <w:rPr>
          <w:rFonts w:ascii="Times New Roman" w:eastAsia="Times New Roman" w:hAnsi="Times New Roman" w:cs="Times New Roman"/>
          <w:color w:val="auto"/>
        </w:rPr>
        <w:t xml:space="preserve"> которого, присвоен первый номер. </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При равном количестве балов нескольких заявок на участие в конкурсе меньший порядковый номер присваивается заявке того участника, с кем ранее был заключен договор на установку и эксплуатацию рекламной конструкции на заявленном месте и срок его действия на момент проведения торгов истек. В ином </w:t>
      </w:r>
      <w:proofErr w:type="gramStart"/>
      <w:r w:rsidRPr="00591F99">
        <w:rPr>
          <w:rFonts w:ascii="Times New Roman" w:eastAsia="Times New Roman" w:hAnsi="Times New Roman" w:cs="Times New Roman"/>
          <w:color w:val="auto"/>
        </w:rPr>
        <w:t>случае</w:t>
      </w:r>
      <w:proofErr w:type="gramEnd"/>
      <w:r w:rsidRPr="00591F99">
        <w:rPr>
          <w:rFonts w:ascii="Times New Roman" w:eastAsia="Times New Roman" w:hAnsi="Times New Roman" w:cs="Times New Roman"/>
          <w:color w:val="auto"/>
        </w:rPr>
        <w:t xml:space="preserve"> когда два или более участника набрали одинаковое количество баллов, победителем признается участник, подавший заявку на участие в конкурсе ранее других.</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7.6.4. Протокол о результатах проведения конкурса размещается на Официальном сайте Организатора в течение дня, следующего за днем подписания указанного протокола всеми членами конкурсной комиссии.</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7.6.5. Лицо, выигравшее конкурс, и организатор конкурса подписывают протокол оценки и сопоставления заявок на участие в конкурсе (итоговый протокол о результатах конкурса) в течение трех дней после составления итогового протокола, который имеет силу Договора. Лицо, выигравшее конкурс, при уклонении от подписания итогового протокола утрачивает внесенный им задаток и лишается права на подписание договора на установку и эксплуатацию рекламной конструкции в дальнейшем. Протокол в одном экземпляре Организатором конкурса победителю конкурса вместе с проектом договора, который составляется путем включения условий исполнения договора, предложенных победителем конкурса в заявке, в проект договора.</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7.6.6. Информация о результатах конкурса опубликовывается в газете "</w:t>
      </w:r>
      <w:proofErr w:type="spellStart"/>
      <w:r w:rsidRPr="00591F99">
        <w:rPr>
          <w:rFonts w:ascii="Times New Roman" w:eastAsia="Times New Roman" w:hAnsi="Times New Roman" w:cs="Times New Roman"/>
          <w:color w:val="auto"/>
        </w:rPr>
        <w:t>Лужская</w:t>
      </w:r>
      <w:proofErr w:type="spellEnd"/>
      <w:r w:rsidRPr="00591F99">
        <w:rPr>
          <w:rFonts w:ascii="Times New Roman" w:eastAsia="Times New Roman" w:hAnsi="Times New Roman" w:cs="Times New Roman"/>
          <w:color w:val="auto"/>
        </w:rPr>
        <w:t xml:space="preserve"> правда" в течение 15 дней после подписания указанного протокола.</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Данная информация должна включать в себя:</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наименование организатора конкурса;</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наименование (имя) победителя конкурса;</w:t>
      </w:r>
    </w:p>
    <w:p w:rsid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местоположение рекламного места, на котором будет размещена рекламная конструкция по итогам заключения договора на установку и эксплуатацию рекламной конструкции.</w:t>
      </w:r>
    </w:p>
    <w:p w:rsidR="000C292B" w:rsidRPr="00591F99" w:rsidRDefault="000C292B" w:rsidP="000C292B">
      <w:pPr>
        <w:keepNext/>
        <w:keepLines/>
        <w:ind w:firstLine="709"/>
        <w:contextualSpacing/>
        <w:jc w:val="both"/>
        <w:rPr>
          <w:rFonts w:ascii="Times New Roman" w:eastAsia="Times New Roman" w:hAnsi="Times New Roman" w:cs="Times New Roman"/>
          <w:color w:val="auto"/>
        </w:rPr>
      </w:pPr>
    </w:p>
    <w:p w:rsidR="00591F99" w:rsidRPr="00591F99" w:rsidRDefault="00591F99" w:rsidP="000C292B">
      <w:pPr>
        <w:keepNext/>
        <w:keepLines/>
        <w:contextualSpacing/>
        <w:jc w:val="center"/>
        <w:rPr>
          <w:rFonts w:ascii="Times New Roman" w:eastAsia="Times New Roman" w:hAnsi="Times New Roman" w:cs="Times New Roman"/>
          <w:b/>
          <w:color w:val="auto"/>
        </w:rPr>
      </w:pPr>
      <w:r w:rsidRPr="00591F99">
        <w:rPr>
          <w:rFonts w:ascii="Times New Roman" w:eastAsia="Times New Roman" w:hAnsi="Times New Roman" w:cs="Times New Roman"/>
          <w:b/>
          <w:color w:val="auto"/>
        </w:rPr>
        <w:t>8. Возврат денежных средств (задатка), внесенных претендентами</w:t>
      </w:r>
    </w:p>
    <w:p w:rsidR="00591F99" w:rsidRPr="00591F99" w:rsidRDefault="00591F99" w:rsidP="00591F99">
      <w:pPr>
        <w:keepNext/>
        <w:keepLines/>
        <w:ind w:firstLine="539"/>
        <w:contextualSpacing/>
        <w:jc w:val="both"/>
        <w:rPr>
          <w:rFonts w:ascii="Times New Roman" w:eastAsia="Times New Roman" w:hAnsi="Times New Roman" w:cs="Times New Roman"/>
          <w:color w:val="auto"/>
        </w:rPr>
      </w:pPr>
      <w:bookmarkStart w:id="39" w:name="sub_3096"/>
      <w:r w:rsidRPr="00591F99">
        <w:rPr>
          <w:rFonts w:ascii="Times New Roman" w:eastAsia="Times New Roman" w:hAnsi="Times New Roman" w:cs="Times New Roman"/>
          <w:color w:val="auto"/>
        </w:rPr>
        <w:t xml:space="preserve">8.1. Суммы задатка, внесенные претендентами, возвращаются претендентам в течение пяти рабочих дней </w:t>
      </w:r>
      <w:proofErr w:type="gramStart"/>
      <w:r w:rsidRPr="00591F99">
        <w:rPr>
          <w:rFonts w:ascii="Times New Roman" w:eastAsia="Times New Roman" w:hAnsi="Times New Roman" w:cs="Times New Roman"/>
          <w:color w:val="auto"/>
        </w:rPr>
        <w:t>с даты подведения</w:t>
      </w:r>
      <w:proofErr w:type="gramEnd"/>
      <w:r w:rsidRPr="00591F99">
        <w:rPr>
          <w:rFonts w:ascii="Times New Roman" w:eastAsia="Times New Roman" w:hAnsi="Times New Roman" w:cs="Times New Roman"/>
          <w:color w:val="auto"/>
        </w:rPr>
        <w:t xml:space="preserve"> итогов конкурса.</w:t>
      </w:r>
    </w:p>
    <w:bookmarkEnd w:id="39"/>
    <w:p w:rsid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8.2. При уклонении или отказе победителя конкурса, единственного участника конкурса, с которым подлежит заключению договор на установку и эксплуатацию рекламной конструкции, от заключения договора на установку и эксплуатацию рекламной конструкции задаток таким участникам не возвращается.</w:t>
      </w:r>
    </w:p>
    <w:p w:rsidR="000C292B" w:rsidRPr="00591F99" w:rsidRDefault="000C292B" w:rsidP="00591F99">
      <w:pPr>
        <w:keepNext/>
        <w:keepLines/>
        <w:ind w:firstLine="539"/>
        <w:contextualSpacing/>
        <w:jc w:val="both"/>
        <w:rPr>
          <w:rFonts w:ascii="Times New Roman" w:eastAsia="Times New Roman" w:hAnsi="Times New Roman" w:cs="Times New Roman"/>
          <w:color w:val="auto"/>
        </w:rPr>
      </w:pPr>
    </w:p>
    <w:p w:rsidR="00591F99" w:rsidRPr="00591F99" w:rsidRDefault="00591F99" w:rsidP="000C292B">
      <w:pPr>
        <w:keepNext/>
        <w:keepLines/>
        <w:contextualSpacing/>
        <w:jc w:val="center"/>
        <w:rPr>
          <w:rFonts w:ascii="Times New Roman" w:eastAsia="Times New Roman" w:hAnsi="Times New Roman" w:cs="Times New Roman"/>
          <w:b/>
          <w:color w:val="auto"/>
          <w:sz w:val="28"/>
          <w:szCs w:val="28"/>
        </w:rPr>
      </w:pPr>
      <w:bookmarkStart w:id="40" w:name="__RefHeading___Toc431484171"/>
      <w:bookmarkEnd w:id="40"/>
      <w:r w:rsidRPr="00591F99">
        <w:rPr>
          <w:rFonts w:ascii="Times New Roman" w:eastAsia="Times New Roman" w:hAnsi="Times New Roman" w:cs="Times New Roman"/>
          <w:b/>
          <w:color w:val="auto"/>
        </w:rPr>
        <w:t xml:space="preserve">9. Признание конкурса </w:t>
      </w:r>
      <w:proofErr w:type="gramStart"/>
      <w:r w:rsidRPr="00591F99">
        <w:rPr>
          <w:rFonts w:ascii="Times New Roman" w:eastAsia="Times New Roman" w:hAnsi="Times New Roman" w:cs="Times New Roman"/>
          <w:b/>
          <w:color w:val="auto"/>
        </w:rPr>
        <w:t>несостоявшимся</w:t>
      </w:r>
      <w:proofErr w:type="gramEnd"/>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9.1. Конкурс признается несостоявшимся в отношении каждого лота отдельно, если:</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подана только одна заявка на участие в конкурсе (с учетом отозванных заявок);</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не подано ни одной заявки (с учетом отозванных заявок);</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lastRenderedPageBreak/>
        <w:t>- по результатам рассмотрения заявок принято решение об отказе в допуске к участию всех претендентов;</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по результатам рассмотрения заявок принято решение о допуске к участию в конкурсе и признании участником конкурса только одного претендента;</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лицо, признанное победителем конкурса и подписавшее протокол оценки и сопоставления заявок на участие в конкурсе (итоговый протокол о результатах конкурса), уклонилось или отказалось от подписания договора на установку или эксплуатацию рекламной конструкции.</w:t>
      </w:r>
    </w:p>
    <w:p w:rsidR="00591F99" w:rsidRPr="00591F99" w:rsidRDefault="00591F99" w:rsidP="000C292B">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9.2. Последствия признания конкурса </w:t>
      </w:r>
      <w:proofErr w:type="gramStart"/>
      <w:r w:rsidRPr="00591F99">
        <w:rPr>
          <w:rFonts w:ascii="Times New Roman" w:eastAsia="Times New Roman" w:hAnsi="Times New Roman" w:cs="Times New Roman"/>
          <w:color w:val="auto"/>
        </w:rPr>
        <w:t>несостоявшимся</w:t>
      </w:r>
      <w:proofErr w:type="gramEnd"/>
      <w:r w:rsidRPr="00591F99">
        <w:rPr>
          <w:rFonts w:ascii="Times New Roman" w:eastAsia="Times New Roman" w:hAnsi="Times New Roman" w:cs="Times New Roman"/>
          <w:color w:val="auto"/>
        </w:rPr>
        <w:t>:</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9.2.1. В случае если по окончании срока подачи заявок на участие в конкурсе подана только одна заявка, конкурс признается несостоявшимся. Конверт с указанной заявкой вскрывается, и она рассматривается в установленном настоящей документацией порядке. В случае если указанная заявка соответствует требованиям и условиям, предусмотренным конкурсной документацией, право на заключение договора на установку и эксплуатацию рекламной конструкции может быть продано единственному претенденту, подавшему заявку на участие в конкурсе и признанному участником конкурса. При этом право на заключение договора на установку и эксплуатацию рекламной конструкции продается такому участнику конкурса на условиях и по цене, которые предусмотрены такой заявкой и конкурсной документацией, но цена не может быть ниже начальной (минимальной) цены, указанной в извещении о проведении открытого конкурса. Участник конкурса, подавший указанную заявку, не вправе отказаться от заключения договора на установку и эксплуатацию рекламной конструкции.</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9.2.2. В случае если конкурс признан несостоявшимся и только один из претендентов, подавших заявку на участие в конкурсе, допущен к участию в конкурсе, право на заключение договора на установку и эксплуатацию рекламной конструкции может быть продано единственному лицу, допущенному к участию в конкурсе. </w:t>
      </w:r>
      <w:proofErr w:type="gramStart"/>
      <w:r w:rsidRPr="00591F99">
        <w:rPr>
          <w:rFonts w:ascii="Times New Roman" w:eastAsia="Times New Roman" w:hAnsi="Times New Roman" w:cs="Times New Roman"/>
          <w:color w:val="auto"/>
        </w:rPr>
        <w:t>При этом право на заключение договора на установку и эксплуатацию рекламной конструкции продается такому участнику конкурса на условиях и по цене, которые предусмотрены поданной им заявкой и конкурсной документацией, но цена не может быть ниже начальной (минимальной) цены, указанной в извещении о проведении открытого конкурса.</w:t>
      </w:r>
      <w:proofErr w:type="gramEnd"/>
      <w:r w:rsidRPr="00591F99">
        <w:rPr>
          <w:rFonts w:ascii="Times New Roman" w:eastAsia="Times New Roman" w:hAnsi="Times New Roman" w:cs="Times New Roman"/>
          <w:color w:val="auto"/>
        </w:rPr>
        <w:t xml:space="preserve"> Единственный участник конкурса, признанный таковым, не вправе отказаться от заключения договора на установку и эксплуатацию рекламной конструкции.</w:t>
      </w:r>
    </w:p>
    <w:p w:rsidR="00591F99" w:rsidRPr="00591F99" w:rsidRDefault="00591F99" w:rsidP="000C292B">
      <w:pPr>
        <w:keepNext/>
        <w:keepLines/>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9.2.3. В случае отказа или уклонения победителя конкурса от подписания протокола оценки и сопоставления заявок на участие в конкурсе (итогового протокола о результатах конкурса) право на заключение договора на установку и эксплуатацию рекламной конструкции может быть продано участникам конкурса, заявкам на участие в конкурсе которых присвоены последующие порядковые номера. </w:t>
      </w:r>
      <w:proofErr w:type="gramStart"/>
      <w:r w:rsidRPr="00591F99">
        <w:rPr>
          <w:rFonts w:ascii="Times New Roman" w:eastAsia="Times New Roman" w:hAnsi="Times New Roman" w:cs="Times New Roman"/>
          <w:color w:val="auto"/>
        </w:rPr>
        <w:t>В случае отказа или уклонения такого участника договор может быть заключен с участником, заявке которого присвоен следующий за отказавшимся порядковый номер.</w:t>
      </w:r>
      <w:proofErr w:type="gramEnd"/>
      <w:r w:rsidRPr="00591F99">
        <w:rPr>
          <w:rFonts w:ascii="Times New Roman" w:eastAsia="Times New Roman" w:hAnsi="Times New Roman" w:cs="Times New Roman"/>
          <w:color w:val="auto"/>
        </w:rPr>
        <w:t xml:space="preserve"> Согласившийся в таком случае на подписание договора участник конкурса признается победителем конкурса. При этом</w:t>
      </w:r>
      <w:proofErr w:type="gramStart"/>
      <w:r w:rsidRPr="00591F99">
        <w:rPr>
          <w:rFonts w:ascii="Times New Roman" w:eastAsia="Times New Roman" w:hAnsi="Times New Roman" w:cs="Times New Roman"/>
          <w:color w:val="auto"/>
        </w:rPr>
        <w:t>,</w:t>
      </w:r>
      <w:proofErr w:type="gramEnd"/>
      <w:r w:rsidRPr="00591F99">
        <w:rPr>
          <w:rFonts w:ascii="Times New Roman" w:eastAsia="Times New Roman" w:hAnsi="Times New Roman" w:cs="Times New Roman"/>
          <w:color w:val="auto"/>
        </w:rPr>
        <w:t xml:space="preserve"> право на заключение договора на установку и эксплуатацию рекламной конструкции продается такому участнику конкурса на условиях и по цене, которые предусмотрены поданной им заявкой и конкурсной документацией, но цена не может быть ниже начальной (минимальной) цены, указанной в извещении о проведении открытого конкурса.</w:t>
      </w:r>
    </w:p>
    <w:p w:rsidR="00591F99" w:rsidRPr="00591F99" w:rsidRDefault="00591F99" w:rsidP="000C292B">
      <w:pPr>
        <w:widowControl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В случае уклонения или отказа участника конкурса, заявке на </w:t>
      </w:r>
      <w:proofErr w:type="gramStart"/>
      <w:r w:rsidRPr="00591F99">
        <w:rPr>
          <w:rFonts w:ascii="Times New Roman" w:eastAsia="Times New Roman" w:hAnsi="Times New Roman" w:cs="Times New Roman"/>
          <w:color w:val="auto"/>
        </w:rPr>
        <w:t>участие</w:t>
      </w:r>
      <w:proofErr w:type="gramEnd"/>
      <w:r w:rsidRPr="00591F99">
        <w:rPr>
          <w:rFonts w:ascii="Times New Roman" w:eastAsia="Times New Roman" w:hAnsi="Times New Roman" w:cs="Times New Roman"/>
          <w:color w:val="auto"/>
        </w:rPr>
        <w:t xml:space="preserve"> в конкурсе которого присвоен последний порядковый номер, от подписания протокола оценки и сопоставления заявок на участие в конкурсе (итогового протокола о результатах конкурса) конкурсной комиссией конкурс признается несостоявшимся.</w:t>
      </w:r>
    </w:p>
    <w:p w:rsidR="00591F99" w:rsidRPr="00591F99" w:rsidRDefault="00591F99" w:rsidP="000C292B">
      <w:pPr>
        <w:widowControl w:val="0"/>
        <w:ind w:firstLine="709"/>
        <w:contextualSpacing/>
        <w:jc w:val="both"/>
        <w:rPr>
          <w:rFonts w:ascii="Times New Roman" w:eastAsia="Times New Roman" w:hAnsi="Times New Roman" w:cs="Times New Roman"/>
          <w:color w:val="auto"/>
        </w:rPr>
      </w:pPr>
      <w:bookmarkStart w:id="41" w:name="sub_3115"/>
      <w:r w:rsidRPr="00591F99">
        <w:rPr>
          <w:rFonts w:ascii="Times New Roman" w:eastAsia="Times New Roman" w:hAnsi="Times New Roman" w:cs="Times New Roman"/>
          <w:color w:val="auto"/>
        </w:rPr>
        <w:t xml:space="preserve">9.2.4. В случае отказа или уклонения победителя конкурса от заключения договора на установку и эксплуатацию рекламной конструкции, право на заключение договора на установку и эксплуатацию рекламной конструкции может быть продано участникам конкурса, заявкам на участие в конкурсе которых присвоены последующие порядковые </w:t>
      </w:r>
      <w:r w:rsidRPr="00591F99">
        <w:rPr>
          <w:rFonts w:ascii="Times New Roman" w:eastAsia="Times New Roman" w:hAnsi="Times New Roman" w:cs="Times New Roman"/>
          <w:color w:val="auto"/>
        </w:rPr>
        <w:lastRenderedPageBreak/>
        <w:t xml:space="preserve">номера. </w:t>
      </w:r>
      <w:proofErr w:type="gramStart"/>
      <w:r w:rsidRPr="00591F99">
        <w:rPr>
          <w:rFonts w:ascii="Times New Roman" w:eastAsia="Times New Roman" w:hAnsi="Times New Roman" w:cs="Times New Roman"/>
          <w:color w:val="auto"/>
        </w:rPr>
        <w:t>В случае отказа или уклонения такого участника договор может быть заключен с участником, заявке которого присвоен следующий за отказавшимся порядковый номер.</w:t>
      </w:r>
      <w:proofErr w:type="gramEnd"/>
      <w:r w:rsidRPr="00591F99">
        <w:rPr>
          <w:rFonts w:ascii="Times New Roman" w:eastAsia="Times New Roman" w:hAnsi="Times New Roman" w:cs="Times New Roman"/>
          <w:color w:val="auto"/>
        </w:rPr>
        <w:t xml:space="preserve"> </w:t>
      </w:r>
      <w:proofErr w:type="gramStart"/>
      <w:r w:rsidRPr="00591F99">
        <w:rPr>
          <w:rFonts w:ascii="Times New Roman" w:eastAsia="Times New Roman" w:hAnsi="Times New Roman" w:cs="Times New Roman"/>
          <w:color w:val="auto"/>
        </w:rPr>
        <w:t>При этом право на заключение договора на установку и эксплуатацию рекламной конструкции продается такому участнику конкурса на условиях и по цене, которые предусмотрены поданной им заявкой и конкурсной документацией, но цена не может быть ниже начальной (минимальной) цены, указанной в извещении о проведении открытого конкурса.</w:t>
      </w:r>
      <w:proofErr w:type="gramEnd"/>
    </w:p>
    <w:p w:rsidR="00591F99" w:rsidRPr="00591F99" w:rsidRDefault="00591F99" w:rsidP="000C292B">
      <w:pPr>
        <w:widowControl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В случае уклонения или отказа участника конкурса, заявке на </w:t>
      </w:r>
      <w:proofErr w:type="gramStart"/>
      <w:r w:rsidRPr="00591F99">
        <w:rPr>
          <w:rFonts w:ascii="Times New Roman" w:eastAsia="Times New Roman" w:hAnsi="Times New Roman" w:cs="Times New Roman"/>
          <w:color w:val="auto"/>
        </w:rPr>
        <w:t>участие</w:t>
      </w:r>
      <w:proofErr w:type="gramEnd"/>
      <w:r w:rsidRPr="00591F99">
        <w:rPr>
          <w:rFonts w:ascii="Times New Roman" w:eastAsia="Times New Roman" w:hAnsi="Times New Roman" w:cs="Times New Roman"/>
          <w:color w:val="auto"/>
        </w:rPr>
        <w:t xml:space="preserve"> в конкурсе которого присвоен последний порядковый номер, от заключения договора на установку и эксплуатацию рекламной конструкции конкурсной комиссией конкурс признается несостоявшимся.</w:t>
      </w:r>
    </w:p>
    <w:p w:rsidR="00591F99" w:rsidRDefault="00591F99" w:rsidP="000C292B">
      <w:pPr>
        <w:widowControl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9.2.5. Факт отказа или уклонения от заключения подписания итогового протокола и (или) договора на установку или эксплуатацию рекламной конструкции подтверждается актом, составленным представителями уполномоченного лица.</w:t>
      </w:r>
    </w:p>
    <w:p w:rsidR="000C292B" w:rsidRPr="00591F99" w:rsidRDefault="000C292B" w:rsidP="000C292B">
      <w:pPr>
        <w:widowControl w:val="0"/>
        <w:ind w:firstLine="709"/>
        <w:contextualSpacing/>
        <w:jc w:val="both"/>
        <w:rPr>
          <w:rFonts w:ascii="Times New Roman" w:eastAsia="Times New Roman" w:hAnsi="Times New Roman" w:cs="Times New Roman"/>
          <w:color w:val="auto"/>
        </w:rPr>
      </w:pPr>
    </w:p>
    <w:p w:rsidR="00591F99" w:rsidRPr="00591F99" w:rsidRDefault="00591F99" w:rsidP="000C292B">
      <w:pPr>
        <w:widowControl w:val="0"/>
        <w:contextualSpacing/>
        <w:jc w:val="center"/>
        <w:rPr>
          <w:rFonts w:ascii="Times New Roman" w:eastAsia="Times New Roman" w:hAnsi="Times New Roman" w:cs="Times New Roman"/>
          <w:b/>
          <w:color w:val="auto"/>
          <w:sz w:val="28"/>
          <w:szCs w:val="28"/>
        </w:rPr>
      </w:pPr>
      <w:bookmarkStart w:id="42" w:name="__RefHeading___Toc431484172"/>
      <w:bookmarkStart w:id="43" w:name="_Ref119429973"/>
      <w:bookmarkEnd w:id="41"/>
      <w:bookmarkEnd w:id="42"/>
      <w:bookmarkEnd w:id="43"/>
      <w:r w:rsidRPr="00591F99">
        <w:rPr>
          <w:rFonts w:ascii="Times New Roman" w:eastAsia="Times New Roman" w:hAnsi="Times New Roman" w:cs="Times New Roman"/>
          <w:b/>
          <w:color w:val="auto"/>
        </w:rPr>
        <w:t>10. Заключение договора по результатам проведения конкурса</w:t>
      </w:r>
    </w:p>
    <w:p w:rsidR="00591F99" w:rsidRPr="00591F99" w:rsidRDefault="00591F99" w:rsidP="000C292B">
      <w:pPr>
        <w:widowControl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10.1. Организатор конкурса в течение трех рабочих дней </w:t>
      </w:r>
      <w:proofErr w:type="gramStart"/>
      <w:r w:rsidRPr="00591F99">
        <w:rPr>
          <w:rFonts w:ascii="Times New Roman" w:eastAsia="Times New Roman" w:hAnsi="Times New Roman" w:cs="Times New Roman"/>
          <w:color w:val="auto"/>
        </w:rPr>
        <w:t>с даты подписания</w:t>
      </w:r>
      <w:proofErr w:type="gramEnd"/>
      <w:r w:rsidRPr="00591F99">
        <w:rPr>
          <w:rFonts w:ascii="Times New Roman" w:eastAsia="Times New Roman" w:hAnsi="Times New Roman" w:cs="Times New Roman"/>
          <w:color w:val="auto"/>
        </w:rPr>
        <w:t xml:space="preserve"> всеми присутствующими членами конкурсной комиссии протокола о результатах проведения конкурса передает победителю конкурса один экземпляр протокола и проект Договора. Договор заключается по форме Приложения № 3 к конкурсной документации, с включением условий, предложенных победителем конкурса в конкурсной заявке на участие в конкурсе в отношении каждого лота отдельно. Победитель торгов обязан подписать Договор и вернуть его в адрес Организатора в срок, не превышающий трех рабочих дней со дня получения проекта Договора.</w:t>
      </w:r>
    </w:p>
    <w:p w:rsidR="00591F99" w:rsidRPr="00591F99" w:rsidRDefault="00591F99" w:rsidP="000C292B">
      <w:pPr>
        <w:widowControl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Договор на установку и эксплуатацию рекламных конструкций заключается не ранее чем через 10 (десять) дней со дня размещения информации о результатах конкурса на официальном сайте Организатора.</w:t>
      </w:r>
    </w:p>
    <w:p w:rsidR="00591F99" w:rsidRPr="00591F99" w:rsidRDefault="00591F99" w:rsidP="000C292B">
      <w:pPr>
        <w:widowControl w:val="0"/>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10.2. В случае если победитель конкурса в срок, предусмотренный в пункте 10.1. конкурсной документации, не представил Организатору подписанный Договор, переданный ему в соответствии с пунктом 10.1. настоящей конкурсной документации, победитель конкурса признается уклонившимся от заключения договора.</w:t>
      </w:r>
    </w:p>
    <w:p w:rsidR="00591F99" w:rsidRPr="00591F99" w:rsidRDefault="00591F99" w:rsidP="000C292B">
      <w:pPr>
        <w:widowControl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10.3. В случае если победитель конкурса признан уклонившимся от заключения договора на установку и эксплуатацию рекламных конструкций в соответствии с пунктом 10.4. конкурсной документации, то Организатор заключает договор с участником конкурса, конкурсной заявке которого присвоен второй номер. </w:t>
      </w:r>
      <w:proofErr w:type="gramStart"/>
      <w:r w:rsidRPr="00591F99">
        <w:rPr>
          <w:rFonts w:ascii="Times New Roman" w:eastAsia="Times New Roman" w:hAnsi="Times New Roman" w:cs="Times New Roman"/>
          <w:color w:val="auto"/>
        </w:rPr>
        <w:t>В случае отказа или уклонения такого участника договор может быть заключен с участником, заявке которого присвоен следующий за отказавшимся порядковый номер.</w:t>
      </w:r>
      <w:proofErr w:type="gramEnd"/>
      <w:r w:rsidRPr="00591F99">
        <w:rPr>
          <w:rFonts w:ascii="Times New Roman" w:eastAsia="Times New Roman" w:hAnsi="Times New Roman" w:cs="Times New Roman"/>
          <w:color w:val="auto"/>
        </w:rPr>
        <w:t xml:space="preserve"> </w:t>
      </w:r>
      <w:proofErr w:type="gramStart"/>
      <w:r w:rsidRPr="00591F99">
        <w:rPr>
          <w:rFonts w:ascii="Times New Roman" w:eastAsia="Times New Roman" w:hAnsi="Times New Roman" w:cs="Times New Roman"/>
          <w:color w:val="auto"/>
        </w:rPr>
        <w:t>При этом право на заключение договора на установку и эксплуатацию рекламной конструкции продается такому участнику конкурса на условиях и по цене, которые предусмотрены поданной им заявкой и конкурсной документацией, но цена не может быть ниже начальной (минимальной) цены, указанной в извещении о проведении открытого конкурса.</w:t>
      </w:r>
      <w:proofErr w:type="gramEnd"/>
    </w:p>
    <w:p w:rsidR="00591F99" w:rsidRPr="00591F99" w:rsidRDefault="00591F99" w:rsidP="000C292B">
      <w:pPr>
        <w:widowControl w:val="0"/>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10.4. </w:t>
      </w:r>
      <w:proofErr w:type="gramStart"/>
      <w:r w:rsidRPr="00591F99">
        <w:rPr>
          <w:rFonts w:ascii="Times New Roman" w:eastAsia="Times New Roman" w:hAnsi="Times New Roman" w:cs="Times New Roman"/>
          <w:color w:val="auto"/>
        </w:rPr>
        <w:t>В случае если победитель конкурса признается уклонившимся, конкурсной комиссией в день, следующий за последним днем срока, указанного в п. 10.1. конкурсной документации, составляется протокол об отказе от заключения договора, в котором должны содержаться сведения о месте, дате и времени его составления, о лице, которое отказалось от заключения договора, об участнике, заявке которого по итогам проведения конкурса был присвоен второй номер</w:t>
      </w:r>
      <w:proofErr w:type="gramEnd"/>
      <w:r w:rsidRPr="00591F99">
        <w:rPr>
          <w:rFonts w:ascii="Times New Roman" w:eastAsia="Times New Roman" w:hAnsi="Times New Roman" w:cs="Times New Roman"/>
          <w:color w:val="auto"/>
        </w:rPr>
        <w:t>. Протокол об отказе от заключения договора подписывается всеми присутствующими членами конкурсной комиссии в день его составления. Протокол составляется в трех экземплярах, один из которых хранится у Организатора конкурса.</w:t>
      </w:r>
    </w:p>
    <w:p w:rsidR="00591F99" w:rsidRPr="00591F99" w:rsidRDefault="00591F99" w:rsidP="000C292B">
      <w:pPr>
        <w:widowControl w:val="0"/>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Указанный протокол размещается организатором конкурса на официальном сайте Организатора </w:t>
      </w:r>
      <w:hyperlink r:id="rId17" w:history="1">
        <w:r w:rsidRPr="00591F99">
          <w:rPr>
            <w:rFonts w:ascii="Times New Roman" w:eastAsia="Times New Roman" w:hAnsi="Times New Roman" w:cs="Times New Roman"/>
            <w:color w:val="auto"/>
            <w:u w:val="single"/>
            <w:lang w:val="en-US"/>
          </w:rPr>
          <w:t>www</w:t>
        </w:r>
        <w:r w:rsidRPr="00591F99">
          <w:rPr>
            <w:rFonts w:ascii="Times New Roman" w:eastAsia="Times New Roman" w:hAnsi="Times New Roman" w:cs="Times New Roman"/>
            <w:color w:val="auto"/>
            <w:u w:val="single"/>
          </w:rPr>
          <w:t>.</w:t>
        </w:r>
        <w:proofErr w:type="spellStart"/>
        <w:r w:rsidRPr="00591F99">
          <w:rPr>
            <w:rFonts w:ascii="Times New Roman" w:eastAsia="Times New Roman" w:hAnsi="Times New Roman" w:cs="Times New Roman"/>
            <w:color w:val="auto"/>
            <w:u w:val="single"/>
            <w:lang w:val="en-US"/>
          </w:rPr>
          <w:t>luga</w:t>
        </w:r>
        <w:proofErr w:type="spellEnd"/>
        <w:r w:rsidRPr="00591F99">
          <w:rPr>
            <w:rFonts w:ascii="Times New Roman" w:eastAsia="Times New Roman" w:hAnsi="Times New Roman" w:cs="Times New Roman"/>
            <w:color w:val="auto"/>
            <w:u w:val="single"/>
          </w:rPr>
          <w:t>.</w:t>
        </w:r>
        <w:proofErr w:type="spellStart"/>
        <w:r w:rsidRPr="00591F99">
          <w:rPr>
            <w:rFonts w:ascii="Times New Roman" w:eastAsia="Times New Roman" w:hAnsi="Times New Roman" w:cs="Times New Roman"/>
            <w:color w:val="auto"/>
            <w:u w:val="single"/>
            <w:lang w:val="en-US"/>
          </w:rPr>
          <w:t>ru</w:t>
        </w:r>
        <w:proofErr w:type="spellEnd"/>
      </w:hyperlink>
      <w:r w:rsidRPr="00591F99">
        <w:rPr>
          <w:rFonts w:ascii="Times New Roman" w:eastAsia="Times New Roman" w:hAnsi="Times New Roman" w:cs="Times New Roman"/>
          <w:color w:val="auto"/>
        </w:rPr>
        <w:t xml:space="preserve"> в течение дня, следующего после дня подписания указанного протокола. Организатор конкурса в течение двух рабочих дней </w:t>
      </w:r>
      <w:proofErr w:type="gramStart"/>
      <w:r w:rsidRPr="00591F99">
        <w:rPr>
          <w:rFonts w:ascii="Times New Roman" w:eastAsia="Times New Roman" w:hAnsi="Times New Roman" w:cs="Times New Roman"/>
          <w:color w:val="auto"/>
        </w:rPr>
        <w:t>с даты подписания</w:t>
      </w:r>
      <w:proofErr w:type="gramEnd"/>
      <w:r w:rsidRPr="00591F99">
        <w:rPr>
          <w:rFonts w:ascii="Times New Roman" w:eastAsia="Times New Roman" w:hAnsi="Times New Roman" w:cs="Times New Roman"/>
          <w:color w:val="auto"/>
        </w:rPr>
        <w:t xml:space="preserve"> протокола передает один экземпляр протокола лицу, отказавшемуся заключить договор, и один </w:t>
      </w:r>
      <w:r w:rsidRPr="00591F99">
        <w:rPr>
          <w:rFonts w:ascii="Times New Roman" w:eastAsia="Times New Roman" w:hAnsi="Times New Roman" w:cs="Times New Roman"/>
          <w:color w:val="auto"/>
        </w:rPr>
        <w:lastRenderedPageBreak/>
        <w:t>экземпляр с проектом договора лицу, заявке которого по итогам проведения конкурса был присвоен следующий по очередности номер.</w:t>
      </w:r>
    </w:p>
    <w:p w:rsidR="00591F99" w:rsidRPr="00591F99" w:rsidRDefault="00591F99" w:rsidP="000C292B">
      <w:pPr>
        <w:widowControl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10.5. </w:t>
      </w:r>
      <w:proofErr w:type="gramStart"/>
      <w:r w:rsidRPr="00591F99">
        <w:rPr>
          <w:rFonts w:ascii="Times New Roman" w:eastAsia="Times New Roman" w:hAnsi="Times New Roman" w:cs="Times New Roman"/>
          <w:color w:val="auto"/>
        </w:rPr>
        <w:t>Победитель конкурса в течение 3 (трех) банковских дней со дня заключения договора оплачивает цену лота по предмету конкурса путем перевода суммы – цены приобретаемого права, по реквизитам, указанным Организатором конкурса в ИЗВЕЩЕНИИ о проведении конкурса, за счет собственных средств, за вычетом суммы ранее внесенного задатка, и обязуется в соответствии с составом разыгранного лота, не позднее срока, указанного им в конкурсном предложении</w:t>
      </w:r>
      <w:proofErr w:type="gramEnd"/>
      <w:r w:rsidRPr="00591F99">
        <w:rPr>
          <w:rFonts w:ascii="Times New Roman" w:eastAsia="Times New Roman" w:hAnsi="Times New Roman" w:cs="Times New Roman"/>
          <w:color w:val="auto"/>
        </w:rPr>
        <w:t xml:space="preserve">, и на условиях, заявленных им в конкурсном предложении, установить все рекламные конструкции, входящие в состав лота, согласно адресной программе. </w:t>
      </w:r>
    </w:p>
    <w:p w:rsidR="00591F99" w:rsidRPr="00591F99" w:rsidRDefault="00591F99" w:rsidP="000C292B">
      <w:pPr>
        <w:widowControl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Реквизиты счета для перечисления денежных средств - цены, предложенной по результатам конкурса за право заключения договора на установку и эксплуатацию рекламной конструкции:</w:t>
      </w:r>
    </w:p>
    <w:p w:rsidR="00591F99" w:rsidRPr="00591F99" w:rsidRDefault="00591F99" w:rsidP="000C292B">
      <w:pPr>
        <w:widowControl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«Получатель: УФК по Ленинградской области (администрация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Ленинградской области </w:t>
      </w:r>
      <w:proofErr w:type="gramStart"/>
      <w:r w:rsidRPr="00591F99">
        <w:rPr>
          <w:rFonts w:ascii="Times New Roman" w:eastAsia="Times New Roman" w:hAnsi="Times New Roman" w:cs="Times New Roman"/>
          <w:color w:val="auto"/>
        </w:rPr>
        <w:t>л</w:t>
      </w:r>
      <w:proofErr w:type="gramEnd"/>
      <w:r w:rsidRPr="00591F99">
        <w:rPr>
          <w:rFonts w:ascii="Times New Roman" w:eastAsia="Times New Roman" w:hAnsi="Times New Roman" w:cs="Times New Roman"/>
          <w:color w:val="auto"/>
        </w:rPr>
        <w:t>/</w:t>
      </w:r>
      <w:proofErr w:type="spellStart"/>
      <w:r w:rsidRPr="00591F99">
        <w:rPr>
          <w:rFonts w:ascii="Times New Roman" w:eastAsia="Times New Roman" w:hAnsi="Times New Roman" w:cs="Times New Roman"/>
          <w:color w:val="auto"/>
        </w:rPr>
        <w:t>сч</w:t>
      </w:r>
      <w:proofErr w:type="spellEnd"/>
      <w:r w:rsidRPr="00591F99">
        <w:rPr>
          <w:rFonts w:ascii="Times New Roman" w:eastAsia="Times New Roman" w:hAnsi="Times New Roman" w:cs="Times New Roman"/>
          <w:color w:val="auto"/>
        </w:rPr>
        <w:t>. 04453002330)</w:t>
      </w:r>
    </w:p>
    <w:p w:rsidR="00591F99" w:rsidRPr="00591F99" w:rsidRDefault="00591F99" w:rsidP="000C292B">
      <w:pPr>
        <w:widowControl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ИНН 4710026064   КПП 471001001  БИК 044106001</w:t>
      </w:r>
    </w:p>
    <w:p w:rsidR="00591F99" w:rsidRPr="00591F99" w:rsidRDefault="00591F99" w:rsidP="000C292B">
      <w:pPr>
        <w:widowControl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Банк: ОТДЕЛЕНИЕ ЛЕНИНГРАДСКОЕ Г, САНКТ-ПЕТЕРБУРГ</w:t>
      </w:r>
    </w:p>
    <w:p w:rsidR="00591F99" w:rsidRPr="00591F99" w:rsidRDefault="00591F99" w:rsidP="000C292B">
      <w:pPr>
        <w:widowControl w:val="0"/>
        <w:ind w:firstLine="709"/>
        <w:contextualSpacing/>
        <w:jc w:val="both"/>
        <w:rPr>
          <w:rFonts w:ascii="Times New Roman" w:eastAsia="Times New Roman" w:hAnsi="Times New Roman" w:cs="Times New Roman"/>
          <w:color w:val="auto"/>
        </w:rPr>
      </w:pPr>
      <w:proofErr w:type="spellStart"/>
      <w:proofErr w:type="gramStart"/>
      <w:r w:rsidRPr="00591F99">
        <w:rPr>
          <w:rFonts w:ascii="Times New Roman" w:eastAsia="Times New Roman" w:hAnsi="Times New Roman" w:cs="Times New Roman"/>
          <w:color w:val="auto"/>
        </w:rPr>
        <w:t>р</w:t>
      </w:r>
      <w:proofErr w:type="spellEnd"/>
      <w:proofErr w:type="gramEnd"/>
      <w:r w:rsidRPr="00591F99">
        <w:rPr>
          <w:rFonts w:ascii="Times New Roman" w:eastAsia="Times New Roman" w:hAnsi="Times New Roman" w:cs="Times New Roman"/>
          <w:color w:val="auto"/>
        </w:rPr>
        <w:t>/</w:t>
      </w:r>
      <w:proofErr w:type="spellStart"/>
      <w:r w:rsidRPr="00591F99">
        <w:rPr>
          <w:rFonts w:ascii="Times New Roman" w:eastAsia="Times New Roman" w:hAnsi="Times New Roman" w:cs="Times New Roman"/>
          <w:color w:val="auto"/>
        </w:rPr>
        <w:t>сч</w:t>
      </w:r>
      <w:proofErr w:type="spellEnd"/>
      <w:r w:rsidRPr="00591F99">
        <w:rPr>
          <w:rFonts w:ascii="Times New Roman" w:eastAsia="Times New Roman" w:hAnsi="Times New Roman" w:cs="Times New Roman"/>
          <w:color w:val="auto"/>
        </w:rPr>
        <w:t>: 40101810200000010022</w:t>
      </w:r>
    </w:p>
    <w:p w:rsidR="00591F99" w:rsidRPr="00591F99" w:rsidRDefault="00591F99" w:rsidP="000C292B">
      <w:pPr>
        <w:widowControl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КБК 316 111 090 4505 0000 120</w:t>
      </w:r>
    </w:p>
    <w:p w:rsidR="00591F99" w:rsidRPr="00591F99" w:rsidRDefault="00591F99" w:rsidP="000C292B">
      <w:pPr>
        <w:widowControl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Назначение платежа: оплата по договору на установку и эксплуатацию рекламной конструкции».</w:t>
      </w:r>
    </w:p>
    <w:p w:rsidR="00591F99" w:rsidRPr="00591F99" w:rsidRDefault="00591F99" w:rsidP="000C292B">
      <w:pPr>
        <w:widowControl w:val="0"/>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10.6. После определения победителя конкурса в течение срока, предусмотренного для заключения Договора, Организатор обязан отказаться от заключения Договора с победителем конкурса, в случае установления факта: </w:t>
      </w:r>
    </w:p>
    <w:p w:rsidR="00591F99" w:rsidRPr="00591F99" w:rsidRDefault="00591F99" w:rsidP="000C292B">
      <w:pPr>
        <w:widowControl w:val="0"/>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проведения ликвидации участника конкурса – юридического лица или проведения в отношении участника конкурса – юридического лица, индивидуального предпринимателя процедуры банкротства;</w:t>
      </w:r>
    </w:p>
    <w:p w:rsidR="00591F99" w:rsidRPr="00591F99" w:rsidRDefault="00591F99" w:rsidP="000C292B">
      <w:pPr>
        <w:widowControl w:val="0"/>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591F99" w:rsidRPr="00591F99" w:rsidRDefault="00591F99" w:rsidP="000C292B">
      <w:pPr>
        <w:widowControl w:val="0"/>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предоставления указанными лицами заведомо ложных сведений, содержащихся в документах;</w:t>
      </w:r>
    </w:p>
    <w:p w:rsidR="00591F99" w:rsidRPr="00591F99" w:rsidRDefault="00591F99" w:rsidP="000C292B">
      <w:pPr>
        <w:widowControl w:val="0"/>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нахождения имущества участника конкурса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591F99" w:rsidRPr="00591F99" w:rsidRDefault="00591F99" w:rsidP="000C292B">
      <w:pPr>
        <w:widowControl w:val="0"/>
        <w:ind w:firstLine="709"/>
        <w:contextualSpacing/>
        <w:jc w:val="both"/>
        <w:rPr>
          <w:rFonts w:ascii="Times New Roman" w:eastAsia="Times New Roman" w:hAnsi="Times New Roman" w:cs="Times New Roman"/>
          <w:color w:val="auto"/>
          <w:sz w:val="28"/>
          <w:szCs w:val="28"/>
        </w:rPr>
      </w:pPr>
      <w:proofErr w:type="gramStart"/>
      <w:r w:rsidRPr="00591F99">
        <w:rPr>
          <w:rFonts w:ascii="Times New Roman" w:eastAsia="Times New Roman" w:hAnsi="Times New Roman" w:cs="Times New Roman"/>
          <w:color w:val="auto"/>
        </w:rPr>
        <w:t>- наличия у участника конкурса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 при условии, что участник конкурса не обжалует наличие указанной задолженности в соответствии с законодательством Российской Федерации.</w:t>
      </w:r>
      <w:proofErr w:type="gramEnd"/>
    </w:p>
    <w:p w:rsidR="00591F99" w:rsidRPr="00591F99" w:rsidRDefault="00591F99" w:rsidP="000C292B">
      <w:pPr>
        <w:widowControl w:val="0"/>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10.7. </w:t>
      </w:r>
      <w:proofErr w:type="gramStart"/>
      <w:r w:rsidRPr="00591F99">
        <w:rPr>
          <w:rFonts w:ascii="Times New Roman" w:eastAsia="Times New Roman" w:hAnsi="Times New Roman" w:cs="Times New Roman"/>
          <w:color w:val="auto"/>
        </w:rPr>
        <w:t>В случае отказа Организатора от заключения договора по причинам, указанным в п. 10.6. конкурсной документации, конкурсной комиссией в срок не позднее дня, следующего после дня установления фактов, предусмотренных п. 10.6. конкурсной документации,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w:t>
      </w:r>
      <w:proofErr w:type="gramEnd"/>
      <w:r w:rsidRPr="00591F99">
        <w:rPr>
          <w:rFonts w:ascii="Times New Roman" w:eastAsia="Times New Roman" w:hAnsi="Times New Roman" w:cs="Times New Roman"/>
          <w:color w:val="auto"/>
        </w:rPr>
        <w:t xml:space="preserve">,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w:t>
      </w:r>
      <w:r w:rsidRPr="00591F99">
        <w:rPr>
          <w:rFonts w:ascii="Times New Roman" w:eastAsia="Times New Roman" w:hAnsi="Times New Roman" w:cs="Times New Roman"/>
          <w:color w:val="auto"/>
        </w:rPr>
        <w:lastRenderedPageBreak/>
        <w:t xml:space="preserve">организатором конкурса на официальном сайте Организатора в течение дня, следующего после дня подписания указанного протокола. Организатор конкурса в течение двух рабочих дней </w:t>
      </w:r>
      <w:proofErr w:type="gramStart"/>
      <w:r w:rsidRPr="00591F99">
        <w:rPr>
          <w:rFonts w:ascii="Times New Roman" w:eastAsia="Times New Roman" w:hAnsi="Times New Roman" w:cs="Times New Roman"/>
          <w:color w:val="auto"/>
        </w:rPr>
        <w:t>с даты подписания</w:t>
      </w:r>
      <w:proofErr w:type="gramEnd"/>
      <w:r w:rsidRPr="00591F99">
        <w:rPr>
          <w:rFonts w:ascii="Times New Roman" w:eastAsia="Times New Roman" w:hAnsi="Times New Roman" w:cs="Times New Roman"/>
          <w:color w:val="auto"/>
        </w:rPr>
        <w:t xml:space="preserve"> протокола передает один экземпляр протокола лицу, с которым отказывается заключить договор.</w:t>
      </w:r>
    </w:p>
    <w:p w:rsidR="00591F99" w:rsidRDefault="00591F99" w:rsidP="000C292B">
      <w:pPr>
        <w:widowControl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10.8. В случае уклонения победителя конкурса или участника конкурса, заявке на </w:t>
      </w:r>
      <w:proofErr w:type="gramStart"/>
      <w:r w:rsidRPr="00591F99">
        <w:rPr>
          <w:rFonts w:ascii="Times New Roman" w:eastAsia="Times New Roman" w:hAnsi="Times New Roman" w:cs="Times New Roman"/>
          <w:color w:val="auto"/>
        </w:rPr>
        <w:t>участие</w:t>
      </w:r>
      <w:proofErr w:type="gramEnd"/>
      <w:r w:rsidRPr="00591F99">
        <w:rPr>
          <w:rFonts w:ascii="Times New Roman" w:eastAsia="Times New Roman" w:hAnsi="Times New Roman" w:cs="Times New Roman"/>
          <w:color w:val="auto"/>
        </w:rPr>
        <w:t xml:space="preserve"> в конкурсе которого присвоен второй номер, либо участника конкурса, заявке которого присвоен следующий за отказавшимся порядковый номер (в соответствии с пунктом 9.2.4. настоящей документации) от заключения договора, внесенный ими задаток не возвращается.</w:t>
      </w:r>
    </w:p>
    <w:p w:rsidR="000C292B" w:rsidRPr="00591F99" w:rsidRDefault="000C292B" w:rsidP="000C292B">
      <w:pPr>
        <w:widowControl w:val="0"/>
        <w:ind w:firstLine="709"/>
        <w:contextualSpacing/>
        <w:jc w:val="both"/>
        <w:rPr>
          <w:rFonts w:ascii="Times New Roman" w:eastAsia="Times New Roman" w:hAnsi="Times New Roman" w:cs="Times New Roman"/>
          <w:color w:val="auto"/>
          <w:sz w:val="28"/>
          <w:szCs w:val="28"/>
        </w:rPr>
      </w:pPr>
    </w:p>
    <w:p w:rsidR="00591F99" w:rsidRPr="00591F99" w:rsidRDefault="00591F99" w:rsidP="000C292B">
      <w:pPr>
        <w:widowControl w:val="0"/>
        <w:contextualSpacing/>
        <w:jc w:val="center"/>
        <w:rPr>
          <w:rFonts w:ascii="Times New Roman" w:eastAsia="Times New Roman" w:hAnsi="Times New Roman" w:cs="Times New Roman"/>
          <w:b/>
          <w:color w:val="auto"/>
          <w:sz w:val="28"/>
          <w:szCs w:val="28"/>
        </w:rPr>
      </w:pPr>
      <w:bookmarkStart w:id="44" w:name="__RefHeading___Toc431484173"/>
      <w:bookmarkEnd w:id="44"/>
      <w:r w:rsidRPr="00591F99">
        <w:rPr>
          <w:rFonts w:ascii="Times New Roman" w:eastAsia="Times New Roman" w:hAnsi="Times New Roman" w:cs="Times New Roman"/>
          <w:b/>
          <w:color w:val="auto"/>
        </w:rPr>
        <w:t>11. Обеспечение защиты прав и законных интересов участников конкурса</w:t>
      </w:r>
    </w:p>
    <w:p w:rsidR="00591F99" w:rsidRPr="00591F99" w:rsidRDefault="00591F99" w:rsidP="000C292B">
      <w:pPr>
        <w:widowControl w:val="0"/>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11.1. Обжалование результатов конкурса.</w:t>
      </w:r>
    </w:p>
    <w:p w:rsidR="00591F99" w:rsidRPr="00591F99" w:rsidRDefault="00591F99" w:rsidP="000C292B">
      <w:pPr>
        <w:widowControl w:val="0"/>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Действия (бездействие) Организатора, Конкурсной комиссии могут быть обжалованы участниками конкурса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конкурса. </w:t>
      </w:r>
    </w:p>
    <w:p w:rsidR="00591F99" w:rsidRPr="00591F99" w:rsidRDefault="00591F99" w:rsidP="000C292B">
      <w:pPr>
        <w:widowControl w:val="0"/>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11.2. Организатор торгов гарантирует:</w:t>
      </w:r>
    </w:p>
    <w:p w:rsidR="00591F99" w:rsidRPr="00591F99" w:rsidRDefault="00591F99" w:rsidP="000C292B">
      <w:pPr>
        <w:widowControl w:val="0"/>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11.2.1. Освободить от прав третьих лиц места установки рекламных конструкций, </w:t>
      </w:r>
      <w:proofErr w:type="gramStart"/>
      <w:r w:rsidRPr="00591F99">
        <w:rPr>
          <w:rFonts w:ascii="Times New Roman" w:eastAsia="Times New Roman" w:hAnsi="Times New Roman" w:cs="Times New Roman"/>
          <w:color w:val="auto"/>
        </w:rPr>
        <w:t>права</w:t>
      </w:r>
      <w:proofErr w:type="gramEnd"/>
      <w:r w:rsidRPr="00591F99">
        <w:rPr>
          <w:rFonts w:ascii="Times New Roman" w:eastAsia="Times New Roman" w:hAnsi="Times New Roman" w:cs="Times New Roman"/>
          <w:color w:val="auto"/>
        </w:rPr>
        <w:t xml:space="preserve"> на установку которых являются предметом конкурса, в течение двух месяцев с даты подачи победителем конкурса заявления на выдачу разрешения на установку и эксплуатацию рекламных конструкций.</w:t>
      </w:r>
    </w:p>
    <w:p w:rsidR="00591F99" w:rsidRDefault="00591F99" w:rsidP="000C292B">
      <w:pPr>
        <w:widowControl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11.2.2. Места установки рекламных конструкций, </w:t>
      </w:r>
      <w:proofErr w:type="gramStart"/>
      <w:r w:rsidRPr="00591F99">
        <w:rPr>
          <w:rFonts w:ascii="Times New Roman" w:eastAsia="Times New Roman" w:hAnsi="Times New Roman" w:cs="Times New Roman"/>
          <w:color w:val="auto"/>
        </w:rPr>
        <w:t>права</w:t>
      </w:r>
      <w:proofErr w:type="gramEnd"/>
      <w:r w:rsidRPr="00591F99">
        <w:rPr>
          <w:rFonts w:ascii="Times New Roman" w:eastAsia="Times New Roman" w:hAnsi="Times New Roman" w:cs="Times New Roman"/>
          <w:color w:val="auto"/>
        </w:rPr>
        <w:t xml:space="preserve"> на установку которых являются предметом конкурса, включены в Схему размещения рекламных конструкций, расположенных на территории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утвержденную постановлением администрации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 2158 от 04 августа 2015 года.</w:t>
      </w:r>
    </w:p>
    <w:p w:rsidR="000C292B" w:rsidRPr="00591F99" w:rsidRDefault="000C292B" w:rsidP="000C292B">
      <w:pPr>
        <w:widowControl w:val="0"/>
        <w:ind w:firstLine="709"/>
        <w:contextualSpacing/>
        <w:jc w:val="both"/>
        <w:rPr>
          <w:rFonts w:ascii="Times New Roman" w:eastAsia="Times New Roman" w:hAnsi="Times New Roman" w:cs="Times New Roman"/>
          <w:color w:val="auto"/>
        </w:rPr>
      </w:pPr>
    </w:p>
    <w:p w:rsidR="00591F99" w:rsidRPr="00591F99" w:rsidRDefault="00591F99" w:rsidP="000C292B">
      <w:pPr>
        <w:widowControl w:val="0"/>
        <w:contextualSpacing/>
        <w:jc w:val="center"/>
        <w:rPr>
          <w:rFonts w:ascii="Times New Roman" w:eastAsia="Times New Roman" w:hAnsi="Times New Roman" w:cs="Times New Roman"/>
          <w:b/>
          <w:color w:val="auto"/>
        </w:rPr>
      </w:pPr>
      <w:bookmarkStart w:id="45" w:name="sub_31200"/>
      <w:r w:rsidRPr="00591F99">
        <w:rPr>
          <w:rFonts w:ascii="Times New Roman" w:eastAsia="Times New Roman" w:hAnsi="Times New Roman" w:cs="Times New Roman"/>
          <w:b/>
          <w:color w:val="auto"/>
        </w:rPr>
        <w:t>12. Заключительные положения</w:t>
      </w:r>
    </w:p>
    <w:p w:rsidR="00591F99" w:rsidRPr="00591F99" w:rsidRDefault="00591F99" w:rsidP="000C292B">
      <w:pPr>
        <w:widowControl w:val="0"/>
        <w:ind w:firstLine="709"/>
        <w:contextualSpacing/>
        <w:jc w:val="both"/>
        <w:rPr>
          <w:rFonts w:ascii="Times New Roman" w:eastAsia="Times New Roman" w:hAnsi="Times New Roman" w:cs="Times New Roman"/>
          <w:color w:val="auto"/>
        </w:rPr>
      </w:pPr>
      <w:bookmarkStart w:id="46" w:name="sub_3121"/>
      <w:bookmarkEnd w:id="45"/>
      <w:r w:rsidRPr="00591F99">
        <w:rPr>
          <w:rFonts w:ascii="Times New Roman" w:eastAsia="Times New Roman" w:hAnsi="Times New Roman" w:cs="Times New Roman"/>
          <w:color w:val="auto"/>
        </w:rPr>
        <w:t>12.1. Протоколы, составленные в ходе проведения конкурса, заявки на участие в конкурсе, конкурсная документация хранятся у организатора конкурса.</w:t>
      </w:r>
    </w:p>
    <w:p w:rsidR="00591F99" w:rsidRPr="00591F99" w:rsidRDefault="00591F99" w:rsidP="000C292B">
      <w:pPr>
        <w:widowControl w:val="0"/>
        <w:ind w:firstLine="709"/>
        <w:contextualSpacing/>
        <w:jc w:val="both"/>
        <w:rPr>
          <w:rFonts w:ascii="Times New Roman" w:eastAsia="Times New Roman" w:hAnsi="Times New Roman" w:cs="Times New Roman"/>
          <w:color w:val="auto"/>
        </w:rPr>
      </w:pPr>
      <w:bookmarkStart w:id="47" w:name="sub_3122"/>
      <w:bookmarkEnd w:id="46"/>
      <w:r w:rsidRPr="00591F99">
        <w:rPr>
          <w:rFonts w:ascii="Times New Roman" w:eastAsia="Times New Roman" w:hAnsi="Times New Roman" w:cs="Times New Roman"/>
          <w:color w:val="auto"/>
        </w:rPr>
        <w:t>12.2. Представленные в составе заявки на участие в конкурсе документы не возвращаются претендентам.</w:t>
      </w:r>
    </w:p>
    <w:p w:rsidR="00591F99" w:rsidRPr="00591F99" w:rsidRDefault="00591F99" w:rsidP="000C292B">
      <w:pPr>
        <w:widowControl w:val="0"/>
        <w:ind w:firstLine="709"/>
        <w:contextualSpacing/>
        <w:jc w:val="both"/>
        <w:rPr>
          <w:rFonts w:ascii="Times New Roman" w:eastAsia="Times New Roman" w:hAnsi="Times New Roman" w:cs="Times New Roman"/>
          <w:color w:val="auto"/>
        </w:rPr>
      </w:pPr>
      <w:bookmarkStart w:id="48" w:name="sub_3123"/>
      <w:bookmarkEnd w:id="47"/>
      <w:r w:rsidRPr="00591F99">
        <w:rPr>
          <w:rFonts w:ascii="Times New Roman" w:eastAsia="Times New Roman" w:hAnsi="Times New Roman" w:cs="Times New Roman"/>
          <w:color w:val="auto"/>
        </w:rPr>
        <w:t xml:space="preserve">12.3. Споры, связанные с признанием результатов торгов </w:t>
      </w:r>
      <w:proofErr w:type="gramStart"/>
      <w:r w:rsidRPr="00591F99">
        <w:rPr>
          <w:rFonts w:ascii="Times New Roman" w:eastAsia="Times New Roman" w:hAnsi="Times New Roman" w:cs="Times New Roman"/>
          <w:color w:val="auto"/>
        </w:rPr>
        <w:t>недействительными</w:t>
      </w:r>
      <w:proofErr w:type="gramEnd"/>
      <w:r w:rsidRPr="00591F99">
        <w:rPr>
          <w:rFonts w:ascii="Times New Roman" w:eastAsia="Times New Roman" w:hAnsi="Times New Roman" w:cs="Times New Roman"/>
          <w:color w:val="auto"/>
        </w:rPr>
        <w:t>, обжалованием действий организатора торгов, конкурсной комиссии, уполномоченного лица, лиц, уклоняющихся от подписания договора на установку и эксплуатацию рекламной конструкции, разрешаются в судебном порядке.</w:t>
      </w:r>
    </w:p>
    <w:bookmarkEnd w:id="48"/>
    <w:p w:rsidR="00591F99" w:rsidRPr="00591F99" w:rsidRDefault="00591F99" w:rsidP="000C292B">
      <w:pPr>
        <w:widowControl w:val="0"/>
        <w:ind w:firstLine="709"/>
        <w:contextualSpacing/>
        <w:jc w:val="both"/>
        <w:rPr>
          <w:rFonts w:ascii="Times New Roman" w:eastAsia="Times New Roman" w:hAnsi="Times New Roman" w:cs="Times New Roman"/>
          <w:color w:val="auto"/>
          <w:sz w:val="28"/>
          <w:szCs w:val="28"/>
        </w:rPr>
      </w:pPr>
    </w:p>
    <w:p w:rsidR="00591F99" w:rsidRPr="00591F99" w:rsidRDefault="00591F99" w:rsidP="00591F99">
      <w:pPr>
        <w:keepNext/>
        <w:keepLines/>
        <w:pageBreakBefore/>
        <w:ind w:firstLine="720"/>
        <w:contextualSpacing/>
        <w:jc w:val="both"/>
        <w:outlineLvl w:val="2"/>
        <w:rPr>
          <w:rFonts w:ascii="Times New Roman" w:eastAsia="Times New Roman" w:hAnsi="Times New Roman" w:cs="Times New Roman"/>
          <w:b/>
          <w:bCs/>
          <w:color w:val="auto"/>
          <w:sz w:val="28"/>
          <w:szCs w:val="28"/>
        </w:rPr>
      </w:pPr>
      <w:bookmarkStart w:id="49" w:name="__RefHeading___Toc431484174"/>
      <w:bookmarkStart w:id="50" w:name="_РАЗДЕЛ_I_4_ОБРАЗЦЫ_ФОРМ_И_ДОКУМЕНТО"/>
      <w:bookmarkStart w:id="51" w:name="_Ref119427269"/>
      <w:bookmarkStart w:id="52" w:name="_II._ОБРАЗЦЫ_ФОРМ"/>
      <w:bookmarkEnd w:id="49"/>
      <w:bookmarkEnd w:id="50"/>
      <w:bookmarkEnd w:id="51"/>
      <w:bookmarkEnd w:id="52"/>
      <w:r w:rsidRPr="00591F99">
        <w:rPr>
          <w:rFonts w:ascii="Times New Roman" w:eastAsia="Times New Roman" w:hAnsi="Times New Roman" w:cs="Times New Roman"/>
          <w:b/>
          <w:bCs/>
          <w:color w:val="auto"/>
        </w:rPr>
        <w:lastRenderedPageBreak/>
        <w:t xml:space="preserve">РАЗДЕЛ </w:t>
      </w:r>
      <w:r w:rsidRPr="00591F99">
        <w:rPr>
          <w:rFonts w:ascii="Times New Roman" w:eastAsia="Times New Roman" w:hAnsi="Times New Roman" w:cs="Times New Roman"/>
          <w:b/>
          <w:bCs/>
          <w:color w:val="auto"/>
          <w:lang w:val="en-US"/>
        </w:rPr>
        <w:t>II</w:t>
      </w:r>
      <w:r w:rsidRPr="00591F99">
        <w:rPr>
          <w:rFonts w:ascii="Times New Roman" w:eastAsia="Times New Roman" w:hAnsi="Times New Roman" w:cs="Times New Roman"/>
          <w:b/>
          <w:bCs/>
          <w:color w:val="auto"/>
        </w:rPr>
        <w:t>. ОБРАЗЦЫ ФОРМ ДОКУМЕНТОВ ДЛЯ ЗАПОЛНЕНИЯ ПРЕТЕНДЕНТАМИ</w:t>
      </w:r>
    </w:p>
    <w:p w:rsidR="00591F99" w:rsidRPr="00591F99" w:rsidRDefault="00591F99" w:rsidP="00591F99">
      <w:pPr>
        <w:keepNext/>
        <w:keepLines/>
        <w:ind w:firstLine="720"/>
        <w:contextualSpacing/>
        <w:jc w:val="both"/>
        <w:outlineLvl w:val="2"/>
        <w:rPr>
          <w:rFonts w:ascii="Times New Roman" w:eastAsia="Times New Roman" w:hAnsi="Times New Roman" w:cs="Times New Roman"/>
          <w:b/>
          <w:bCs/>
          <w:color w:val="auto"/>
          <w:sz w:val="28"/>
          <w:szCs w:val="28"/>
        </w:rPr>
      </w:pPr>
      <w:bookmarkStart w:id="53" w:name="__RefHeading___Toc431484175"/>
      <w:bookmarkStart w:id="54" w:name="_ФОРМА_1._ЗАЯВКА"/>
      <w:bookmarkEnd w:id="53"/>
      <w:bookmarkEnd w:id="54"/>
      <w:r w:rsidRPr="00591F99">
        <w:rPr>
          <w:rFonts w:ascii="Times New Roman" w:eastAsia="Times New Roman" w:hAnsi="Times New Roman" w:cs="Times New Roman"/>
          <w:b/>
          <w:bCs/>
          <w:color w:val="auto"/>
        </w:rPr>
        <w:t>ФОРМА 1. ЗАЯВКА НА УЧАСТИЕ В ОТКРЫТОМ КОНКУРСЕ</w:t>
      </w:r>
    </w:p>
    <w:p w:rsidR="00591F99" w:rsidRPr="00591F99" w:rsidRDefault="00591F99" w:rsidP="00591F99">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ind w:firstLine="709"/>
        <w:contextualSpacing/>
        <w:jc w:val="center"/>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ЗАЯВКА НА УЧАСТИЕ В ОТКРЫТОМ КОНКУРСЕ</w:t>
      </w:r>
    </w:p>
    <w:p w:rsidR="00591F99" w:rsidRPr="00591F99" w:rsidRDefault="00591F99" w:rsidP="00591F99">
      <w:pPr>
        <w:keepNext/>
        <w:keepLines/>
        <w:ind w:firstLine="720"/>
        <w:contextualSpacing/>
        <w:jc w:val="center"/>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на право заключения договора на установку и эксплуатацию рекламных конструкций, на территории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w:t>
      </w:r>
    </w:p>
    <w:p w:rsidR="00591F99" w:rsidRPr="00591F99" w:rsidRDefault="00591F99" w:rsidP="00591F99">
      <w:pPr>
        <w:keepNext/>
        <w:keepLines/>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Лот № ____ </w:t>
      </w:r>
    </w:p>
    <w:p w:rsidR="00591F99" w:rsidRPr="00591F99" w:rsidRDefault="00591F99" w:rsidP="00591F99">
      <w:pPr>
        <w:keepNext/>
        <w:keepLines/>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Сведения о претенденте:</w:t>
      </w: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082"/>
        <w:gridCol w:w="4677"/>
      </w:tblGrid>
      <w:tr w:rsidR="00591F99" w:rsidRPr="00591F99" w:rsidTr="00591F99">
        <w:trPr>
          <w:tblCellSpacing w:w="0" w:type="dxa"/>
        </w:trPr>
        <w:tc>
          <w:tcPr>
            <w:tcW w:w="5082"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Заявитель</w:t>
            </w:r>
          </w:p>
        </w:tc>
        <w:tc>
          <w:tcPr>
            <w:tcW w:w="4677"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r>
      <w:tr w:rsidR="00591F99" w:rsidRPr="00591F99" w:rsidTr="00591F99">
        <w:trPr>
          <w:tblCellSpacing w:w="0" w:type="dxa"/>
        </w:trPr>
        <w:tc>
          <w:tcPr>
            <w:tcW w:w="5082"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Полное и сокращенное наименование претендента (</w:t>
            </w:r>
            <w:proofErr w:type="gramStart"/>
            <w:r w:rsidRPr="00591F99">
              <w:rPr>
                <w:rFonts w:ascii="Times New Roman" w:eastAsia="Times New Roman" w:hAnsi="Times New Roman" w:cs="Times New Roman"/>
                <w:color w:val="auto"/>
              </w:rPr>
              <w:t>для</w:t>
            </w:r>
            <w:proofErr w:type="gramEnd"/>
            <w:r w:rsidRPr="00591F99">
              <w:rPr>
                <w:rFonts w:ascii="Times New Roman" w:eastAsia="Times New Roman" w:hAnsi="Times New Roman" w:cs="Times New Roman"/>
                <w:color w:val="auto"/>
              </w:rPr>
              <w:t xml:space="preserve"> ЮЛ)/Ф.И.О. (для ФЛ, ИП) </w:t>
            </w:r>
          </w:p>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i/>
                <w:iCs/>
                <w:color w:val="auto"/>
                <w:sz w:val="20"/>
                <w:szCs w:val="20"/>
              </w:rPr>
              <w:t>(включая организационно-правовую форму и фирменное наименование в соответствии с учредительными документами)</w:t>
            </w:r>
          </w:p>
        </w:tc>
        <w:tc>
          <w:tcPr>
            <w:tcW w:w="4677"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r>
      <w:tr w:rsidR="00591F99" w:rsidRPr="00591F99" w:rsidTr="00591F99">
        <w:trPr>
          <w:tblCellSpacing w:w="0" w:type="dxa"/>
        </w:trPr>
        <w:tc>
          <w:tcPr>
            <w:tcW w:w="5082"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Место нахождения</w:t>
            </w:r>
          </w:p>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i/>
                <w:iCs/>
                <w:color w:val="auto"/>
                <w:sz w:val="20"/>
                <w:szCs w:val="20"/>
              </w:rPr>
              <w:t>(почтовый и юридический адрес (для юридических лиц), адрес места жительства (для физических лиц, индивидуальных предпринимателей))</w:t>
            </w:r>
          </w:p>
        </w:tc>
        <w:tc>
          <w:tcPr>
            <w:tcW w:w="4677"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r>
      <w:tr w:rsidR="00591F99" w:rsidRPr="00591F99" w:rsidTr="00591F99">
        <w:trPr>
          <w:tblCellSpacing w:w="0" w:type="dxa"/>
        </w:trPr>
        <w:tc>
          <w:tcPr>
            <w:tcW w:w="5082"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Телефон/факс</w:t>
            </w:r>
          </w:p>
        </w:tc>
        <w:tc>
          <w:tcPr>
            <w:tcW w:w="4677"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r>
      <w:tr w:rsidR="00591F99" w:rsidRPr="00591F99" w:rsidTr="00591F99">
        <w:trPr>
          <w:tblCellSpacing w:w="0" w:type="dxa"/>
        </w:trPr>
        <w:tc>
          <w:tcPr>
            <w:tcW w:w="5082"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lang w:val="en-US"/>
              </w:rPr>
              <w:t>E</w:t>
            </w:r>
            <w:r w:rsidRPr="00591F99">
              <w:rPr>
                <w:rFonts w:ascii="Times New Roman" w:eastAsia="Times New Roman" w:hAnsi="Times New Roman" w:cs="Times New Roman"/>
                <w:color w:val="auto"/>
              </w:rPr>
              <w:t>-</w:t>
            </w:r>
            <w:r w:rsidRPr="00591F99">
              <w:rPr>
                <w:rFonts w:ascii="Times New Roman" w:eastAsia="Times New Roman" w:hAnsi="Times New Roman" w:cs="Times New Roman"/>
                <w:color w:val="auto"/>
                <w:lang w:val="en-US"/>
              </w:rPr>
              <w:t>mail</w:t>
            </w:r>
          </w:p>
        </w:tc>
        <w:tc>
          <w:tcPr>
            <w:tcW w:w="4677"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r>
      <w:tr w:rsidR="00591F99" w:rsidRPr="00591F99" w:rsidTr="00591F99">
        <w:trPr>
          <w:tblCellSpacing w:w="0" w:type="dxa"/>
        </w:trPr>
        <w:tc>
          <w:tcPr>
            <w:tcW w:w="5082"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ИНН/КПП</w:t>
            </w:r>
          </w:p>
        </w:tc>
        <w:tc>
          <w:tcPr>
            <w:tcW w:w="4677"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r>
      <w:tr w:rsidR="00591F99" w:rsidRPr="00591F99" w:rsidTr="00591F99">
        <w:trPr>
          <w:tblCellSpacing w:w="0" w:type="dxa"/>
        </w:trPr>
        <w:tc>
          <w:tcPr>
            <w:tcW w:w="5082"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ОГРН/ОГРНИП</w:t>
            </w:r>
          </w:p>
        </w:tc>
        <w:tc>
          <w:tcPr>
            <w:tcW w:w="4677"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r>
      <w:tr w:rsidR="00591F99" w:rsidRPr="00591F99" w:rsidTr="00591F99">
        <w:trPr>
          <w:tblCellSpacing w:w="0" w:type="dxa"/>
        </w:trPr>
        <w:tc>
          <w:tcPr>
            <w:tcW w:w="5082"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Руководитель претендента (Ф.И.О., должность); контактный тел.</w:t>
            </w:r>
          </w:p>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i/>
                <w:iCs/>
                <w:color w:val="auto"/>
                <w:sz w:val="20"/>
                <w:szCs w:val="20"/>
              </w:rPr>
              <w:t>(для юридических лиц)</w:t>
            </w:r>
          </w:p>
        </w:tc>
        <w:tc>
          <w:tcPr>
            <w:tcW w:w="4677"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r>
      <w:tr w:rsidR="00591F99" w:rsidRPr="00591F99" w:rsidTr="00591F99">
        <w:trPr>
          <w:tblCellSpacing w:w="0" w:type="dxa"/>
        </w:trPr>
        <w:tc>
          <w:tcPr>
            <w:tcW w:w="5082"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Главный бухгалтер (Ф.И.О.); контактный телефон</w:t>
            </w:r>
          </w:p>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i/>
                <w:iCs/>
                <w:color w:val="auto"/>
                <w:sz w:val="20"/>
                <w:szCs w:val="20"/>
              </w:rPr>
              <w:t>(для юридических лиц, индивидуальных предпринимателей)</w:t>
            </w:r>
          </w:p>
        </w:tc>
        <w:tc>
          <w:tcPr>
            <w:tcW w:w="4677"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r>
      <w:tr w:rsidR="00591F99" w:rsidRPr="00591F99" w:rsidTr="00591F99">
        <w:trPr>
          <w:tblCellSpacing w:w="0" w:type="dxa"/>
        </w:trPr>
        <w:tc>
          <w:tcPr>
            <w:tcW w:w="5082"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Банковские реквизиты:</w:t>
            </w:r>
          </w:p>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Банк, </w:t>
            </w:r>
          </w:p>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roofErr w:type="spellStart"/>
            <w:proofErr w:type="gramStart"/>
            <w:r w:rsidRPr="00591F99">
              <w:rPr>
                <w:rFonts w:ascii="Times New Roman" w:eastAsia="Times New Roman" w:hAnsi="Times New Roman" w:cs="Times New Roman"/>
                <w:color w:val="auto"/>
              </w:rPr>
              <w:t>р</w:t>
            </w:r>
            <w:proofErr w:type="spellEnd"/>
            <w:proofErr w:type="gramEnd"/>
            <w:r w:rsidRPr="00591F99">
              <w:rPr>
                <w:rFonts w:ascii="Times New Roman" w:eastAsia="Times New Roman" w:hAnsi="Times New Roman" w:cs="Times New Roman"/>
                <w:color w:val="auto"/>
              </w:rPr>
              <w:t xml:space="preserve">/с, </w:t>
            </w:r>
          </w:p>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roofErr w:type="spellStart"/>
            <w:r w:rsidRPr="00591F99">
              <w:rPr>
                <w:rFonts w:ascii="Times New Roman" w:eastAsia="Times New Roman" w:hAnsi="Times New Roman" w:cs="Times New Roman"/>
                <w:color w:val="auto"/>
              </w:rPr>
              <w:t>кор</w:t>
            </w:r>
            <w:proofErr w:type="spellEnd"/>
            <w:r w:rsidRPr="00591F99">
              <w:rPr>
                <w:rFonts w:ascii="Times New Roman" w:eastAsia="Times New Roman" w:hAnsi="Times New Roman" w:cs="Times New Roman"/>
                <w:color w:val="auto"/>
              </w:rPr>
              <w:t xml:space="preserve">/с, </w:t>
            </w:r>
          </w:p>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БИК</w:t>
            </w:r>
          </w:p>
        </w:tc>
        <w:tc>
          <w:tcPr>
            <w:tcW w:w="4677"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r>
      <w:tr w:rsidR="00591F99" w:rsidRPr="00591F99" w:rsidTr="00591F99">
        <w:trPr>
          <w:tblCellSpacing w:w="0" w:type="dxa"/>
        </w:trPr>
        <w:tc>
          <w:tcPr>
            <w:tcW w:w="5082"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Регистрационные данные:</w:t>
            </w:r>
          </w:p>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Дата, место и орган регистрации юридического лица, регистрации физического лица в качестве индивидуального предпринимателя </w:t>
            </w:r>
            <w:r w:rsidRPr="00591F99">
              <w:rPr>
                <w:rFonts w:ascii="Times New Roman" w:eastAsia="Times New Roman" w:hAnsi="Times New Roman" w:cs="Times New Roman"/>
                <w:i/>
                <w:iCs/>
                <w:color w:val="auto"/>
                <w:sz w:val="20"/>
                <w:szCs w:val="20"/>
              </w:rPr>
              <w:t>(на основании Свидетельства о государственной регистрации)</w:t>
            </w:r>
          </w:p>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Паспортные данные для претендента – физического лица, индивидуального предпринимателя</w:t>
            </w:r>
          </w:p>
        </w:tc>
        <w:tc>
          <w:tcPr>
            <w:tcW w:w="4677"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r>
    </w:tbl>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lastRenderedPageBreak/>
        <w:t xml:space="preserve">1. Изучив конкурсную документацию по проведению открытого конкурса на право заключения договоров на установку и эксплуатацию рекламных конструкций, на территории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(далее – конкурс), сообщаю о согласии участвовать в конкурсе. </w:t>
      </w:r>
    </w:p>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2. Настоящим даю свое согласие разместить рекламные конструкции в соответствии с требованиями конкурсной документации и на условиях, которые указаны в прилагающихся к настоящей заявке документах.</w:t>
      </w:r>
    </w:p>
    <w:p w:rsidR="00591F99" w:rsidRPr="00591F99" w:rsidRDefault="00591F99" w:rsidP="00591F99">
      <w:pPr>
        <w:keepNext/>
        <w:keepLines/>
        <w:contextualSpacing/>
        <w:rPr>
          <w:rFonts w:ascii="Times New Roman" w:eastAsia="Times New Roman" w:hAnsi="Times New Roman" w:cs="Times New Roman"/>
          <w:color w:val="auto"/>
        </w:rPr>
      </w:pPr>
      <w:r w:rsidRPr="00591F99">
        <w:rPr>
          <w:rFonts w:ascii="Times New Roman" w:eastAsia="Times New Roman" w:hAnsi="Times New Roman" w:cs="Times New Roman"/>
          <w:color w:val="auto"/>
        </w:rPr>
        <w:t>3. Настоящей заявкой подтверждаю, что ____________________________________________</w:t>
      </w:r>
    </w:p>
    <w:p w:rsidR="00591F99" w:rsidRPr="00591F99" w:rsidRDefault="00591F99" w:rsidP="00591F99">
      <w:pPr>
        <w:keepNext/>
        <w:keepLines/>
        <w:ind w:left="4253"/>
        <w:contextualSpacing/>
        <w:jc w:val="center"/>
        <w:rPr>
          <w:rFonts w:ascii="Times New Roman" w:eastAsia="Times New Roman" w:hAnsi="Times New Roman" w:cs="Times New Roman"/>
          <w:color w:val="auto"/>
          <w:sz w:val="20"/>
          <w:szCs w:val="20"/>
        </w:rPr>
      </w:pPr>
      <w:r w:rsidRPr="00591F99">
        <w:rPr>
          <w:rFonts w:ascii="Times New Roman" w:eastAsia="Times New Roman" w:hAnsi="Times New Roman" w:cs="Times New Roman"/>
          <w:color w:val="auto"/>
          <w:sz w:val="20"/>
          <w:szCs w:val="20"/>
        </w:rPr>
        <w:t>(наименование организации - претендента, индивидуального предпринимателя - претендента)</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Соответствует установленным конкурсной документацией обязательным требованиям к претендентам.</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4. Настоящей заявкой подтверждаю, что в отношении ________________________________</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______________________________________________________________________________</w:t>
      </w:r>
    </w:p>
    <w:p w:rsidR="00591F99" w:rsidRPr="00591F99" w:rsidRDefault="00591F99" w:rsidP="00591F99">
      <w:pPr>
        <w:keepNext/>
        <w:keepLines/>
        <w:contextualSpacing/>
        <w:jc w:val="center"/>
        <w:rPr>
          <w:rFonts w:ascii="Times New Roman" w:eastAsia="Times New Roman" w:hAnsi="Times New Roman" w:cs="Times New Roman"/>
          <w:color w:val="auto"/>
          <w:sz w:val="20"/>
          <w:szCs w:val="20"/>
        </w:rPr>
      </w:pPr>
      <w:r w:rsidRPr="00591F99">
        <w:rPr>
          <w:rFonts w:ascii="Times New Roman" w:eastAsia="Times New Roman" w:hAnsi="Times New Roman" w:cs="Times New Roman"/>
          <w:color w:val="auto"/>
          <w:sz w:val="20"/>
          <w:szCs w:val="20"/>
        </w:rPr>
        <w:t xml:space="preserve"> (наименование организации - претендента, индивидуального предпринимателя - претендента)</w:t>
      </w:r>
    </w:p>
    <w:p w:rsidR="00591F99" w:rsidRPr="00591F99" w:rsidRDefault="00591F99" w:rsidP="00591F99">
      <w:pPr>
        <w:keepNext/>
        <w:keepLines/>
        <w:contextualSpacing/>
        <w:jc w:val="both"/>
        <w:rPr>
          <w:rFonts w:ascii="Times New Roman" w:eastAsia="Times New Roman" w:hAnsi="Times New Roman" w:cs="Times New Roman"/>
          <w:color w:val="auto"/>
        </w:rPr>
      </w:pPr>
      <w:proofErr w:type="gramStart"/>
      <w:r w:rsidRPr="00591F99">
        <w:rPr>
          <w:rFonts w:ascii="Times New Roman" w:eastAsia="Times New Roman" w:hAnsi="Times New Roman" w:cs="Times New Roman"/>
          <w:color w:val="auto"/>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претендента по данным бухгалтерской отчетности за последний отчетный период.</w:t>
      </w:r>
      <w:proofErr w:type="gramEnd"/>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5. Настоящим гарантирую достоверность представленной в заявке и документах, прилагаемых к заявке, информации.</w:t>
      </w:r>
    </w:p>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6. </w:t>
      </w:r>
      <w:proofErr w:type="gramStart"/>
      <w:r w:rsidRPr="00591F99">
        <w:rPr>
          <w:rFonts w:ascii="Times New Roman" w:eastAsia="Times New Roman" w:hAnsi="Times New Roman" w:cs="Times New Roman"/>
          <w:color w:val="auto"/>
        </w:rPr>
        <w:t xml:space="preserve">В случае если предложение, изложенное в прилагающихся к настоящей заявке документах, будет признано лучшим, беру на себя обязательство произвести оплату права заключения договора на установку и эксплуатацию рекламных конструкций и подписать договор с Администрацией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на установку и эксплуатацию рекламных конструкций на территории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в соответствии с требованиями конкурсной документации и условиями совершенного предложения, в срок</w:t>
      </w:r>
      <w:proofErr w:type="gramEnd"/>
      <w:r w:rsidRPr="00591F99">
        <w:rPr>
          <w:rFonts w:ascii="Times New Roman" w:eastAsia="Times New Roman" w:hAnsi="Times New Roman" w:cs="Times New Roman"/>
          <w:color w:val="auto"/>
        </w:rPr>
        <w:t xml:space="preserve">, </w:t>
      </w:r>
      <w:proofErr w:type="gramStart"/>
      <w:r w:rsidRPr="00591F99">
        <w:rPr>
          <w:rFonts w:ascii="Times New Roman" w:eastAsia="Times New Roman" w:hAnsi="Times New Roman" w:cs="Times New Roman"/>
          <w:color w:val="auto"/>
        </w:rPr>
        <w:t>указанный</w:t>
      </w:r>
      <w:proofErr w:type="gramEnd"/>
      <w:r w:rsidRPr="00591F99">
        <w:rPr>
          <w:rFonts w:ascii="Times New Roman" w:eastAsia="Times New Roman" w:hAnsi="Times New Roman" w:cs="Times New Roman"/>
          <w:color w:val="auto"/>
        </w:rPr>
        <w:t xml:space="preserve"> в Извещении о проведении конкурса, и получить разрешения на установку и эксплуатацию рекламных конструкций в установленном порядке.</w:t>
      </w:r>
    </w:p>
    <w:p w:rsidR="00591F99" w:rsidRPr="00591F99" w:rsidRDefault="00591F99" w:rsidP="00591F99">
      <w:pPr>
        <w:keepNext/>
        <w:keepLines/>
        <w:numPr>
          <w:ilvl w:val="1"/>
          <w:numId w:val="10"/>
        </w:numPr>
        <w:tabs>
          <w:tab w:val="left" w:pos="284"/>
        </w:tab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К настоящей заявке прилагаются документы согласно описи – на </w:t>
      </w:r>
      <w:proofErr w:type="spellStart"/>
      <w:r w:rsidRPr="00591F99">
        <w:rPr>
          <w:rFonts w:ascii="Times New Roman" w:eastAsia="Times New Roman" w:hAnsi="Times New Roman" w:cs="Times New Roman"/>
          <w:color w:val="auto"/>
        </w:rPr>
        <w:t>_____стр</w:t>
      </w:r>
      <w:proofErr w:type="spellEnd"/>
      <w:r w:rsidRPr="00591F99">
        <w:rPr>
          <w:rFonts w:ascii="Times New Roman" w:eastAsia="Times New Roman" w:hAnsi="Times New Roman" w:cs="Times New Roman"/>
          <w:color w:val="auto"/>
        </w:rPr>
        <w:t>.</w:t>
      </w:r>
      <w:r w:rsidRPr="00591F99">
        <w:rPr>
          <w:rFonts w:ascii="Times New Roman" w:eastAsia="Times New Roman" w:hAnsi="Times New Roman" w:cs="Times New Roman"/>
          <w:color w:val="auto"/>
          <w:sz w:val="28"/>
          <w:szCs w:val="28"/>
        </w:rPr>
        <w:t xml:space="preserve"> </w:t>
      </w:r>
    </w:p>
    <w:p w:rsidR="00591F99" w:rsidRPr="00591F99" w:rsidRDefault="00591F99" w:rsidP="00591F99">
      <w:pPr>
        <w:keepNext/>
        <w:keepLines/>
        <w:ind w:firstLine="709"/>
        <w:contextualSpacing/>
        <w:jc w:val="both"/>
        <w:rPr>
          <w:rFonts w:ascii="Times New Roman" w:eastAsia="Times New Roman" w:hAnsi="Times New Roman" w:cs="Times New Roman"/>
          <w:color w:val="auto"/>
          <w:sz w:val="28"/>
          <w:szCs w:val="28"/>
        </w:rPr>
      </w:pPr>
    </w:p>
    <w:p w:rsidR="00591F99" w:rsidRPr="00591F99" w:rsidRDefault="00591F99" w:rsidP="00591F99">
      <w:pPr>
        <w:keepNext/>
        <w:keepLines/>
        <w:contextualSpacing/>
        <w:jc w:val="both"/>
        <w:rPr>
          <w:rFonts w:ascii="Times New Roman" w:eastAsia="Times New Roman" w:hAnsi="Times New Roman" w:cs="Times New Roman"/>
          <w:color w:val="auto"/>
        </w:rPr>
      </w:pPr>
      <w:proofErr w:type="gramStart"/>
      <w:r w:rsidRPr="00591F99">
        <w:rPr>
          <w:rFonts w:ascii="Times New Roman" w:eastAsia="Times New Roman" w:hAnsi="Times New Roman" w:cs="Times New Roman"/>
          <w:color w:val="auto"/>
        </w:rPr>
        <w:t>Претендент</w:t>
      </w:r>
      <w:proofErr w:type="gramEnd"/>
      <w:r w:rsidRPr="00591F99">
        <w:rPr>
          <w:rFonts w:ascii="Times New Roman" w:eastAsia="Times New Roman" w:hAnsi="Times New Roman" w:cs="Times New Roman"/>
          <w:color w:val="auto"/>
        </w:rPr>
        <w:t xml:space="preserve"> / уполномоченный представитель </w:t>
      </w:r>
    </w:p>
    <w:p w:rsidR="00591F99" w:rsidRPr="00591F99" w:rsidRDefault="00591F99" w:rsidP="00591F99">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___________________________________________  _________________ (Фамилия И.О.)</w:t>
      </w:r>
    </w:p>
    <w:p w:rsidR="00591F99" w:rsidRPr="00591F99" w:rsidRDefault="00591F99" w:rsidP="00591F99">
      <w:pPr>
        <w:keepNext/>
        <w:keepLines/>
        <w:contextualSpacing/>
        <w:jc w:val="both"/>
        <w:rPr>
          <w:rFonts w:ascii="Times New Roman" w:eastAsia="Times New Roman" w:hAnsi="Times New Roman" w:cs="Times New Roman"/>
          <w:color w:val="auto"/>
          <w:sz w:val="20"/>
          <w:szCs w:val="20"/>
        </w:rPr>
      </w:pPr>
      <w:proofErr w:type="gramStart"/>
      <w:r w:rsidRPr="00591F99">
        <w:rPr>
          <w:rFonts w:ascii="Times New Roman" w:eastAsia="Times New Roman" w:hAnsi="Times New Roman" w:cs="Times New Roman"/>
          <w:color w:val="auto"/>
          <w:sz w:val="20"/>
          <w:szCs w:val="20"/>
        </w:rPr>
        <w:t>(должность, Ф.И.О., основание и реквизиты документа,</w:t>
      </w:r>
      <w:r w:rsidRPr="00591F99">
        <w:rPr>
          <w:rFonts w:ascii="Times New Roman" w:eastAsia="Times New Roman" w:hAnsi="Times New Roman" w:cs="Times New Roman"/>
          <w:color w:val="auto"/>
          <w:sz w:val="20"/>
          <w:szCs w:val="20"/>
        </w:rPr>
        <w:tab/>
      </w:r>
      <w:r w:rsidRPr="00591F99">
        <w:rPr>
          <w:rFonts w:ascii="Times New Roman" w:eastAsia="Times New Roman" w:hAnsi="Times New Roman" w:cs="Times New Roman"/>
          <w:color w:val="auto"/>
          <w:sz w:val="20"/>
          <w:szCs w:val="20"/>
        </w:rPr>
        <w:tab/>
        <w:t xml:space="preserve">    </w:t>
      </w:r>
      <w:r w:rsidRPr="00591F99">
        <w:rPr>
          <w:rFonts w:ascii="Times New Roman" w:eastAsia="Times New Roman" w:hAnsi="Times New Roman" w:cs="Times New Roman"/>
          <w:color w:val="auto"/>
          <w:sz w:val="20"/>
          <w:szCs w:val="20"/>
          <w:vertAlign w:val="superscript"/>
        </w:rPr>
        <w:t xml:space="preserve"> (подпись)</w:t>
      </w:r>
      <w:r w:rsidRPr="00591F99">
        <w:rPr>
          <w:rFonts w:ascii="Times New Roman" w:eastAsia="Times New Roman" w:hAnsi="Times New Roman" w:cs="Times New Roman"/>
          <w:color w:val="auto"/>
          <w:sz w:val="20"/>
          <w:szCs w:val="20"/>
        </w:rPr>
        <w:tab/>
      </w:r>
      <w:r w:rsidRPr="00591F99">
        <w:rPr>
          <w:rFonts w:ascii="Times New Roman" w:eastAsia="Times New Roman" w:hAnsi="Times New Roman" w:cs="Times New Roman"/>
          <w:color w:val="auto"/>
          <w:sz w:val="20"/>
          <w:szCs w:val="20"/>
        </w:rPr>
        <w:tab/>
      </w:r>
      <w:r w:rsidRPr="00591F99">
        <w:rPr>
          <w:rFonts w:ascii="Times New Roman" w:eastAsia="Times New Roman" w:hAnsi="Times New Roman" w:cs="Times New Roman"/>
          <w:color w:val="auto"/>
          <w:sz w:val="20"/>
          <w:szCs w:val="20"/>
        </w:rPr>
        <w:tab/>
      </w:r>
      <w:r w:rsidRPr="00591F99">
        <w:rPr>
          <w:rFonts w:ascii="Times New Roman" w:eastAsia="Times New Roman" w:hAnsi="Times New Roman" w:cs="Times New Roman"/>
          <w:color w:val="auto"/>
          <w:sz w:val="20"/>
          <w:szCs w:val="20"/>
        </w:rPr>
        <w:tab/>
        <w:t xml:space="preserve"> подтверждающие полномочия соответствующего лица </w:t>
      </w:r>
      <w:proofErr w:type="gramEnd"/>
    </w:p>
    <w:p w:rsidR="00591F99" w:rsidRPr="00591F99" w:rsidRDefault="00591F99" w:rsidP="00591F99">
      <w:pPr>
        <w:keepNext/>
        <w:keepLines/>
        <w:contextualSpacing/>
        <w:jc w:val="both"/>
        <w:rPr>
          <w:rFonts w:ascii="Times New Roman" w:eastAsia="Times New Roman" w:hAnsi="Times New Roman" w:cs="Times New Roman"/>
          <w:color w:val="auto"/>
          <w:sz w:val="20"/>
          <w:szCs w:val="20"/>
        </w:rPr>
      </w:pPr>
      <w:r w:rsidRPr="00591F99">
        <w:rPr>
          <w:rFonts w:ascii="Times New Roman" w:eastAsia="Times New Roman" w:hAnsi="Times New Roman" w:cs="Times New Roman"/>
          <w:color w:val="auto"/>
          <w:sz w:val="20"/>
          <w:szCs w:val="20"/>
        </w:rPr>
        <w:t>на подпись заявки на участие в конкурсе)</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sz w:val="28"/>
          <w:szCs w:val="28"/>
        </w:rPr>
        <w:t>МП</w:t>
      </w:r>
    </w:p>
    <w:p w:rsidR="00591F99" w:rsidRPr="00591F99" w:rsidRDefault="00591F99" w:rsidP="00591F99">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«___» __________ 201__ г.</w:t>
      </w:r>
    </w:p>
    <w:p w:rsidR="00591F99" w:rsidRPr="00591F99" w:rsidRDefault="00591F99" w:rsidP="00591F99">
      <w:pPr>
        <w:contextualSpacing/>
        <w:rPr>
          <w:rFonts w:ascii="Times New Roman" w:eastAsia="Times New Roman" w:hAnsi="Times New Roman" w:cs="Times New Roman"/>
          <w:b/>
          <w:color w:val="auto"/>
        </w:rPr>
        <w:sectPr w:rsidR="00591F99" w:rsidRPr="00591F99">
          <w:headerReference w:type="even" r:id="rId18"/>
          <w:headerReference w:type="default" r:id="rId19"/>
          <w:footerReference w:type="even" r:id="rId20"/>
          <w:footerReference w:type="default" r:id="rId21"/>
          <w:headerReference w:type="first" r:id="rId22"/>
          <w:footerReference w:type="first" r:id="rId23"/>
          <w:pgSz w:w="11906" w:h="16838"/>
          <w:pgMar w:top="1134" w:right="707" w:bottom="1134" w:left="1701" w:header="708" w:footer="708" w:gutter="0"/>
          <w:cols w:space="720"/>
        </w:sectPr>
      </w:pPr>
    </w:p>
    <w:p w:rsidR="00591F99" w:rsidRPr="00591F99" w:rsidRDefault="00591F99" w:rsidP="00591F99">
      <w:pPr>
        <w:keepNext/>
        <w:keepLines/>
        <w:contextualSpacing/>
        <w:jc w:val="center"/>
        <w:rPr>
          <w:rFonts w:ascii="Times New Roman" w:eastAsia="Times New Roman" w:hAnsi="Times New Roman" w:cs="Times New Roman"/>
          <w:b/>
          <w:color w:val="auto"/>
        </w:rPr>
      </w:pPr>
      <w:r w:rsidRPr="00591F99">
        <w:rPr>
          <w:rFonts w:ascii="Times New Roman" w:eastAsia="Times New Roman" w:hAnsi="Times New Roman" w:cs="Times New Roman"/>
          <w:b/>
          <w:color w:val="auto"/>
        </w:rPr>
        <w:lastRenderedPageBreak/>
        <w:t xml:space="preserve">СОГЛАСИЕ </w:t>
      </w:r>
    </w:p>
    <w:p w:rsidR="00591F99" w:rsidRPr="00591F99" w:rsidRDefault="00591F99" w:rsidP="00591F99">
      <w:pPr>
        <w:keepNext/>
        <w:keepLines/>
        <w:contextualSpacing/>
        <w:jc w:val="center"/>
        <w:rPr>
          <w:rFonts w:ascii="Times New Roman" w:eastAsia="Times New Roman" w:hAnsi="Times New Roman" w:cs="Times New Roman"/>
          <w:b/>
          <w:color w:val="auto"/>
          <w:sz w:val="28"/>
          <w:szCs w:val="28"/>
        </w:rPr>
      </w:pPr>
      <w:r w:rsidRPr="00591F99">
        <w:rPr>
          <w:rFonts w:ascii="Times New Roman" w:eastAsia="Times New Roman" w:hAnsi="Times New Roman" w:cs="Times New Roman"/>
          <w:b/>
          <w:color w:val="auto"/>
        </w:rPr>
        <w:t>НА ОБРАБОТКУ ПЕРСОНАЛЬНЫХ ДАННЫХ ФИЗИЧЕСКОГО ЛИЦА:</w:t>
      </w:r>
    </w:p>
    <w:p w:rsidR="00591F99" w:rsidRPr="00591F99" w:rsidRDefault="00591F99" w:rsidP="00591F99">
      <w:pPr>
        <w:keepNext/>
        <w:keepLines/>
        <w:ind w:firstLine="720"/>
        <w:contextualSpacing/>
        <w:jc w:val="center"/>
        <w:rPr>
          <w:rFonts w:ascii="Times New Roman" w:eastAsia="Times New Roman" w:hAnsi="Times New Roman" w:cs="Times New Roman"/>
          <w:color w:val="auto"/>
          <w:sz w:val="28"/>
          <w:szCs w:val="28"/>
        </w:rPr>
      </w:pPr>
      <w:r w:rsidRPr="00591F99">
        <w:rPr>
          <w:rFonts w:ascii="Times New Roman" w:eastAsia="Times New Roman" w:hAnsi="Times New Roman" w:cs="Times New Roman"/>
          <w:i/>
          <w:iCs/>
          <w:color w:val="auto"/>
          <w:sz w:val="20"/>
          <w:szCs w:val="20"/>
        </w:rPr>
        <w:t>(для претендентов – физических лиц)</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Настоящим я, _________________________________________________________________</w:t>
      </w:r>
    </w:p>
    <w:p w:rsidR="00591F99" w:rsidRPr="00591F99" w:rsidRDefault="00591F99" w:rsidP="00591F99">
      <w:pPr>
        <w:keepNext/>
        <w:keepLines/>
        <w:contextualSpacing/>
        <w:jc w:val="center"/>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                           </w:t>
      </w:r>
      <w:r w:rsidRPr="00591F99">
        <w:rPr>
          <w:rFonts w:ascii="Times New Roman" w:eastAsia="Times New Roman" w:hAnsi="Times New Roman" w:cs="Times New Roman"/>
          <w:color w:val="auto"/>
          <w:sz w:val="20"/>
          <w:szCs w:val="20"/>
        </w:rPr>
        <w:t xml:space="preserve"> (Ф.И.О. претендента полностью)</w:t>
      </w:r>
      <w:r w:rsidRPr="00591F99">
        <w:rPr>
          <w:rFonts w:ascii="Times New Roman" w:eastAsia="Times New Roman" w:hAnsi="Times New Roman" w:cs="Times New Roman"/>
          <w:i/>
          <w:iCs/>
          <w:color w:val="auto"/>
          <w:sz w:val="20"/>
          <w:szCs w:val="20"/>
        </w:rPr>
        <w:t xml:space="preserve"> (для претендентов – физических лиц)</w:t>
      </w:r>
    </w:p>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roofErr w:type="gramStart"/>
      <w:r w:rsidRPr="00591F99">
        <w:rPr>
          <w:rFonts w:ascii="Times New Roman" w:eastAsia="Times New Roman" w:hAnsi="Times New Roman" w:cs="Times New Roman"/>
          <w:color w:val="auto"/>
        </w:rPr>
        <w:t xml:space="preserve">в соответствии со ст. 9 Федеральным законом «О персональных данных» от 27.07.2006 </w:t>
      </w:r>
      <w:r w:rsidRPr="00591F99">
        <w:rPr>
          <w:rFonts w:ascii="Times New Roman" w:eastAsia="Times New Roman" w:hAnsi="Times New Roman" w:cs="Times New Roman"/>
          <w:color w:val="auto"/>
        </w:rPr>
        <w:br/>
        <w:t xml:space="preserve">№ 152-ФЗ даю свое согласие Организатору конкурса на обработку своих персональных данных, указанных мной в заявке на участие в конкурсе на право заключения договора на установку и эксплуатацию рекламных конструкций, на территории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а именно: на совершение действий, предусмотренных пунктом 3 части первой статьи 3 Федерального закона</w:t>
      </w:r>
      <w:proofErr w:type="gramEnd"/>
      <w:r w:rsidRPr="00591F99">
        <w:rPr>
          <w:rFonts w:ascii="Times New Roman" w:eastAsia="Times New Roman" w:hAnsi="Times New Roman" w:cs="Times New Roman"/>
          <w:color w:val="auto"/>
        </w:rPr>
        <w:t xml:space="preserve"> от 27.07.2006 № 152-ФЗ «О персональных данных». </w:t>
      </w:r>
    </w:p>
    <w:p w:rsidR="00591F99" w:rsidRPr="00591F99" w:rsidRDefault="00591F99" w:rsidP="00591F99">
      <w:pPr>
        <w:keepNext/>
        <w:keepLines/>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Настоящее согласие действует со дня его подписания до дня отзыва в письменной форме.</w:t>
      </w:r>
      <w:r w:rsidRPr="00591F99">
        <w:rPr>
          <w:rFonts w:ascii="Times New Roman" w:eastAsia="Times New Roman" w:hAnsi="Times New Roman" w:cs="Times New Roman"/>
          <w:color w:val="auto"/>
          <w:sz w:val="28"/>
          <w:szCs w:val="28"/>
        </w:rPr>
        <w:t xml:space="preserve"> </w:t>
      </w:r>
    </w:p>
    <w:p w:rsidR="00591F99" w:rsidRPr="00591F99" w:rsidRDefault="00591F99" w:rsidP="00591F99">
      <w:pPr>
        <w:keepNext/>
        <w:keepLines/>
        <w:ind w:left="363" w:firstLine="720"/>
        <w:contextualSpacing/>
        <w:jc w:val="both"/>
        <w:rPr>
          <w:rFonts w:ascii="Times New Roman" w:eastAsia="Times New Roman" w:hAnsi="Times New Roman" w:cs="Times New Roman"/>
          <w:color w:val="auto"/>
          <w:sz w:val="28"/>
          <w:szCs w:val="28"/>
        </w:rPr>
      </w:pPr>
    </w:p>
    <w:p w:rsidR="00591F99" w:rsidRPr="00591F99" w:rsidRDefault="00591F99" w:rsidP="00591F99">
      <w:pPr>
        <w:keepNext/>
        <w:keepLines/>
        <w:ind w:left="363"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_________________ «_______» ________________ 20__г.</w:t>
      </w:r>
    </w:p>
    <w:p w:rsidR="00591F99" w:rsidRPr="00591F99" w:rsidRDefault="00591F99" w:rsidP="00591F99">
      <w:pPr>
        <w:keepNext/>
        <w:keepLines/>
        <w:ind w:left="363"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vertAlign w:val="superscript"/>
        </w:rPr>
        <w:t>(подпись лица, дающего согласие на обработку персональных данных)</w:t>
      </w:r>
    </w:p>
    <w:p w:rsidR="00591F99" w:rsidRPr="00591F99" w:rsidRDefault="00591F99" w:rsidP="00591F99">
      <w:pPr>
        <w:keepNext/>
        <w:keepLines/>
        <w:ind w:left="363" w:firstLine="720"/>
        <w:contextualSpacing/>
        <w:jc w:val="both"/>
        <w:rPr>
          <w:rFonts w:ascii="Times New Roman" w:eastAsia="Times New Roman" w:hAnsi="Times New Roman" w:cs="Times New Roman"/>
          <w:color w:val="auto"/>
          <w:sz w:val="28"/>
          <w:szCs w:val="28"/>
        </w:rPr>
      </w:pPr>
    </w:p>
    <w:p w:rsidR="00591F99" w:rsidRPr="00591F99" w:rsidRDefault="00591F99" w:rsidP="00591F99">
      <w:pPr>
        <w:keepNext/>
        <w:keepLines/>
        <w:pageBreakBefore/>
        <w:ind w:firstLine="720"/>
        <w:contextualSpacing/>
        <w:jc w:val="both"/>
        <w:outlineLvl w:val="2"/>
        <w:rPr>
          <w:rFonts w:ascii="Times New Roman" w:eastAsia="Times New Roman" w:hAnsi="Times New Roman" w:cs="Times New Roman"/>
          <w:b/>
          <w:bCs/>
          <w:color w:val="auto"/>
          <w:sz w:val="28"/>
          <w:szCs w:val="28"/>
        </w:rPr>
      </w:pPr>
      <w:bookmarkStart w:id="55" w:name="__RefHeading___Toc431484176"/>
      <w:bookmarkStart w:id="56" w:name="_ФОРМА_2._ОПИСЬ"/>
      <w:bookmarkEnd w:id="55"/>
      <w:bookmarkEnd w:id="56"/>
      <w:r w:rsidRPr="00591F99">
        <w:rPr>
          <w:rFonts w:ascii="Times New Roman" w:eastAsia="Times New Roman" w:hAnsi="Times New Roman" w:cs="Times New Roman"/>
          <w:b/>
          <w:bCs/>
          <w:color w:val="auto"/>
        </w:rPr>
        <w:lastRenderedPageBreak/>
        <w:t>ФОРМА 2. ОПИСЬ ДОКУМЕНТОВ</w:t>
      </w:r>
    </w:p>
    <w:p w:rsidR="00591F99" w:rsidRPr="00591F99" w:rsidRDefault="00591F99" w:rsidP="00591F99">
      <w:pPr>
        <w:keepNext/>
        <w:keepLines/>
        <w:ind w:firstLine="720"/>
        <w:contextualSpacing/>
        <w:jc w:val="center"/>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ОПИСЬ ДОКУМЕНТОВ</w:t>
      </w:r>
    </w:p>
    <w:p w:rsidR="00591F99" w:rsidRPr="00591F99" w:rsidRDefault="00591F99" w:rsidP="00591F99">
      <w:pPr>
        <w:keepNext/>
        <w:keepLines/>
        <w:ind w:firstLine="720"/>
        <w:contextualSpacing/>
        <w:jc w:val="center"/>
        <w:rPr>
          <w:rFonts w:ascii="Times New Roman" w:eastAsia="Times New Roman" w:hAnsi="Times New Roman" w:cs="Times New Roman"/>
          <w:color w:val="auto"/>
        </w:rPr>
      </w:pPr>
      <w:r w:rsidRPr="00591F99">
        <w:rPr>
          <w:rFonts w:ascii="Times New Roman" w:eastAsia="Times New Roman" w:hAnsi="Times New Roman" w:cs="Times New Roman"/>
          <w:color w:val="auto"/>
        </w:rPr>
        <w:t>представляемых для участия в открытом конкурсе на право заключения договора на установку и эксплуатацию рекламных конструкций на территории</w:t>
      </w:r>
      <w:r w:rsidRPr="00591F99">
        <w:rPr>
          <w:rFonts w:ascii="Times New Roman" w:eastAsia="Times New Roman" w:hAnsi="Times New Roman" w:cs="Times New Roman"/>
          <w:color w:val="auto"/>
          <w:u w:val="single"/>
        </w:rPr>
        <w:t xml:space="preserve">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w:t>
      </w:r>
    </w:p>
    <w:p w:rsidR="00591F99" w:rsidRPr="00591F99" w:rsidRDefault="00591F99" w:rsidP="00591F99">
      <w:pPr>
        <w:keepNext/>
        <w:keepLines/>
        <w:ind w:firstLine="720"/>
        <w:contextualSpacing/>
        <w:jc w:val="center"/>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Лот № ____</w:t>
      </w:r>
    </w:p>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Настоящим ________________________________________ подтверждает, что для участия</w:t>
      </w:r>
    </w:p>
    <w:p w:rsidR="00591F99" w:rsidRPr="00591F99" w:rsidRDefault="00591F99" w:rsidP="00591F99">
      <w:pPr>
        <w:keepNext/>
        <w:keepLines/>
        <w:ind w:firstLine="1985"/>
        <w:contextualSpacing/>
        <w:jc w:val="both"/>
        <w:rPr>
          <w:rFonts w:ascii="Times New Roman" w:eastAsia="Times New Roman" w:hAnsi="Times New Roman" w:cs="Times New Roman"/>
          <w:color w:val="auto"/>
          <w:sz w:val="20"/>
          <w:szCs w:val="20"/>
        </w:rPr>
      </w:pPr>
      <w:r w:rsidRPr="00591F99">
        <w:rPr>
          <w:rFonts w:ascii="Times New Roman" w:eastAsia="Times New Roman" w:hAnsi="Times New Roman" w:cs="Times New Roman"/>
          <w:color w:val="auto"/>
          <w:sz w:val="20"/>
          <w:szCs w:val="20"/>
        </w:rPr>
        <w:t>(наименование претендента)</w:t>
      </w:r>
    </w:p>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в открытом конкурсе на право заключения договора на установку и эксплуатацию рекламных конструкций на территории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w:t>
      </w:r>
      <w:r w:rsidRPr="00591F99">
        <w:rPr>
          <w:rFonts w:ascii="Times New Roman" w:eastAsia="Times New Roman" w:hAnsi="Times New Roman" w:cs="Times New Roman"/>
          <w:color w:val="auto"/>
        </w:rPr>
        <w:br/>
        <w:t>по лоту № _________ предоставлены следующие документы:</w:t>
      </w:r>
    </w:p>
    <w:tbl>
      <w:tblPr>
        <w:tblW w:w="10035" w:type="dxa"/>
        <w:jc w:val="right"/>
        <w:tblCellSpacing w:w="0" w:type="dxa"/>
        <w:tblInd w:w="29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04"/>
        <w:gridCol w:w="6933"/>
        <w:gridCol w:w="1358"/>
        <w:gridCol w:w="1140"/>
      </w:tblGrid>
      <w:tr w:rsidR="00591F99" w:rsidRPr="00591F99" w:rsidTr="00591F99">
        <w:trPr>
          <w:tblHeader/>
          <w:tblCellSpacing w:w="0" w:type="dxa"/>
          <w:jc w:val="right"/>
        </w:trPr>
        <w:tc>
          <w:tcPr>
            <w:tcW w:w="606"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sz w:val="28"/>
                <w:szCs w:val="28"/>
              </w:rPr>
              <w:t xml:space="preserve">№ </w:t>
            </w:r>
            <w:proofErr w:type="spellStart"/>
            <w:r w:rsidRPr="00591F99">
              <w:rPr>
                <w:rFonts w:ascii="Times New Roman" w:eastAsia="Times New Roman" w:hAnsi="Times New Roman" w:cs="Times New Roman"/>
                <w:color w:val="auto"/>
              </w:rPr>
              <w:t>п\</w:t>
            </w:r>
            <w:proofErr w:type="gramStart"/>
            <w:r w:rsidRPr="00591F99">
              <w:rPr>
                <w:rFonts w:ascii="Times New Roman" w:eastAsia="Times New Roman" w:hAnsi="Times New Roman" w:cs="Times New Roman"/>
                <w:color w:val="auto"/>
              </w:rPr>
              <w:t>п</w:t>
            </w:r>
            <w:proofErr w:type="spellEnd"/>
            <w:proofErr w:type="gramEnd"/>
          </w:p>
        </w:tc>
        <w:tc>
          <w:tcPr>
            <w:tcW w:w="7138"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Наименование документов</w:t>
            </w:r>
          </w:p>
        </w:tc>
        <w:tc>
          <w:tcPr>
            <w:tcW w:w="1148"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ind w:firstLine="34"/>
              <w:contextualSpacing/>
              <w:jc w:val="both"/>
              <w:rPr>
                <w:rFonts w:ascii="Times New Roman" w:eastAsia="Times New Roman" w:hAnsi="Times New Roman" w:cs="Times New Roman"/>
                <w:color w:val="auto"/>
                <w:sz w:val="28"/>
                <w:szCs w:val="28"/>
              </w:rPr>
            </w:pPr>
            <w:proofErr w:type="spellStart"/>
            <w:proofErr w:type="gramStart"/>
            <w:r w:rsidRPr="00591F99">
              <w:rPr>
                <w:rFonts w:ascii="Times New Roman" w:eastAsia="Times New Roman" w:hAnsi="Times New Roman" w:cs="Times New Roman"/>
                <w:color w:val="auto"/>
              </w:rPr>
              <w:t>Страни-цы</w:t>
            </w:r>
            <w:proofErr w:type="spellEnd"/>
            <w:proofErr w:type="gramEnd"/>
            <w:r w:rsidRPr="00591F99">
              <w:rPr>
                <w:rFonts w:ascii="Times New Roman" w:eastAsia="Times New Roman" w:hAnsi="Times New Roman" w:cs="Times New Roman"/>
                <w:color w:val="auto"/>
              </w:rPr>
              <w:t xml:space="preserve"> с __ по __</w:t>
            </w:r>
          </w:p>
        </w:tc>
        <w:tc>
          <w:tcPr>
            <w:tcW w:w="1143"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ind w:firstLine="34"/>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Кол-во страниц</w:t>
            </w:r>
          </w:p>
        </w:tc>
      </w:tr>
      <w:tr w:rsidR="00591F99" w:rsidRPr="00591F99" w:rsidTr="00591F99">
        <w:trPr>
          <w:tblCellSpacing w:w="0" w:type="dxa"/>
          <w:jc w:val="right"/>
        </w:trPr>
        <w:tc>
          <w:tcPr>
            <w:tcW w:w="606"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w:t>
            </w:r>
          </w:p>
        </w:tc>
        <w:tc>
          <w:tcPr>
            <w:tcW w:w="7138"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148"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143"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r>
      <w:tr w:rsidR="00591F99" w:rsidRPr="00591F99" w:rsidTr="00591F99">
        <w:trPr>
          <w:tblCellSpacing w:w="0" w:type="dxa"/>
          <w:jc w:val="right"/>
        </w:trPr>
        <w:tc>
          <w:tcPr>
            <w:tcW w:w="606"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2</w:t>
            </w:r>
          </w:p>
        </w:tc>
        <w:tc>
          <w:tcPr>
            <w:tcW w:w="7138"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148"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143"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r>
      <w:tr w:rsidR="00591F99" w:rsidRPr="00591F99" w:rsidTr="00591F99">
        <w:trPr>
          <w:tblCellSpacing w:w="0" w:type="dxa"/>
          <w:jc w:val="right"/>
        </w:trPr>
        <w:tc>
          <w:tcPr>
            <w:tcW w:w="606"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3</w:t>
            </w:r>
          </w:p>
        </w:tc>
        <w:tc>
          <w:tcPr>
            <w:tcW w:w="7138"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148"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143"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r>
      <w:tr w:rsidR="00591F99" w:rsidRPr="00591F99" w:rsidTr="00591F99">
        <w:trPr>
          <w:tblCellSpacing w:w="0" w:type="dxa"/>
          <w:jc w:val="right"/>
        </w:trPr>
        <w:tc>
          <w:tcPr>
            <w:tcW w:w="606"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4</w:t>
            </w:r>
          </w:p>
        </w:tc>
        <w:tc>
          <w:tcPr>
            <w:tcW w:w="7138"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148"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143"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r>
      <w:tr w:rsidR="00591F99" w:rsidRPr="00591F99" w:rsidTr="00591F99">
        <w:trPr>
          <w:tblCellSpacing w:w="0" w:type="dxa"/>
          <w:jc w:val="right"/>
        </w:trPr>
        <w:tc>
          <w:tcPr>
            <w:tcW w:w="606"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7138"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148"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143"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r>
      <w:tr w:rsidR="00591F99" w:rsidRPr="00591F99" w:rsidTr="00591F99">
        <w:trPr>
          <w:tblCellSpacing w:w="0" w:type="dxa"/>
          <w:jc w:val="right"/>
        </w:trPr>
        <w:tc>
          <w:tcPr>
            <w:tcW w:w="606"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7138"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148"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143"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r>
      <w:tr w:rsidR="00591F99" w:rsidRPr="00591F99" w:rsidTr="00591F99">
        <w:trPr>
          <w:tblCellSpacing w:w="0" w:type="dxa"/>
          <w:jc w:val="right"/>
        </w:trPr>
        <w:tc>
          <w:tcPr>
            <w:tcW w:w="606"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7138"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148"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143"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r>
      <w:tr w:rsidR="00591F99" w:rsidRPr="00591F99" w:rsidTr="00591F99">
        <w:trPr>
          <w:tblCellSpacing w:w="0" w:type="dxa"/>
          <w:jc w:val="right"/>
        </w:trPr>
        <w:tc>
          <w:tcPr>
            <w:tcW w:w="606"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7138"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148"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143"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r>
      <w:tr w:rsidR="00591F99" w:rsidRPr="00591F99" w:rsidTr="00591F99">
        <w:trPr>
          <w:cantSplit/>
          <w:tblCellSpacing w:w="0" w:type="dxa"/>
          <w:jc w:val="right"/>
        </w:trPr>
        <w:tc>
          <w:tcPr>
            <w:tcW w:w="606"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7138"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148"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143"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r>
    </w:tbl>
    <w:p w:rsidR="00591F99" w:rsidRPr="00591F99" w:rsidRDefault="00591F99" w:rsidP="00591F99">
      <w:pPr>
        <w:keepNext/>
        <w:keepLines/>
        <w:contextualSpacing/>
        <w:jc w:val="both"/>
        <w:rPr>
          <w:rFonts w:ascii="Times New Roman" w:eastAsia="Times New Roman" w:hAnsi="Times New Roman" w:cs="Times New Roman"/>
          <w:color w:val="auto"/>
          <w:sz w:val="20"/>
          <w:szCs w:val="20"/>
        </w:rPr>
      </w:pPr>
      <w:r w:rsidRPr="00591F99">
        <w:rPr>
          <w:rFonts w:ascii="Times New Roman" w:eastAsia="Times New Roman" w:hAnsi="Times New Roman" w:cs="Times New Roman"/>
          <w:color w:val="auto"/>
          <w:sz w:val="20"/>
          <w:szCs w:val="20"/>
        </w:rPr>
        <w:t>Примечание: непредставление хотя бы одного из указанных документов является основанием для отказа в допуске к участию в конкурсе.</w:t>
      </w:r>
    </w:p>
    <w:p w:rsidR="00591F99" w:rsidRPr="00591F99" w:rsidRDefault="00591F99" w:rsidP="00591F99">
      <w:pPr>
        <w:keepNext/>
        <w:keepLines/>
        <w:contextualSpacing/>
        <w:jc w:val="both"/>
        <w:rPr>
          <w:rFonts w:ascii="Times New Roman" w:eastAsia="Times New Roman" w:hAnsi="Times New Roman" w:cs="Times New Roman"/>
          <w:color w:val="auto"/>
        </w:rPr>
      </w:pPr>
      <w:bookmarkStart w:id="57" w:name="__RefHeading___Toc431484177"/>
      <w:bookmarkStart w:id="58" w:name="_ФОРМА_4._КОНКУРСНОЕ"/>
      <w:bookmarkStart w:id="59" w:name="_ФОРМА_3._ДОВЕРЕННОСТЬ"/>
      <w:bookmarkEnd w:id="57"/>
      <w:bookmarkEnd w:id="58"/>
      <w:bookmarkEnd w:id="59"/>
      <w:proofErr w:type="gramStart"/>
      <w:r w:rsidRPr="00591F99">
        <w:rPr>
          <w:rFonts w:ascii="Times New Roman" w:eastAsia="Times New Roman" w:hAnsi="Times New Roman" w:cs="Times New Roman"/>
          <w:color w:val="auto"/>
        </w:rPr>
        <w:t>Претендент</w:t>
      </w:r>
      <w:proofErr w:type="gramEnd"/>
      <w:r w:rsidRPr="00591F99">
        <w:rPr>
          <w:rFonts w:ascii="Times New Roman" w:eastAsia="Times New Roman" w:hAnsi="Times New Roman" w:cs="Times New Roman"/>
          <w:color w:val="auto"/>
        </w:rPr>
        <w:t xml:space="preserve"> / уполномоченный представитель </w:t>
      </w:r>
    </w:p>
    <w:p w:rsidR="00591F99" w:rsidRPr="00591F99" w:rsidRDefault="00591F99" w:rsidP="00591F99">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___________________________________________  _________________ (Фамилия И.О.)</w:t>
      </w:r>
    </w:p>
    <w:p w:rsidR="00591F99" w:rsidRPr="00591F99" w:rsidRDefault="00591F99" w:rsidP="00591F99">
      <w:pPr>
        <w:keepNext/>
        <w:keepLines/>
        <w:contextualSpacing/>
        <w:jc w:val="both"/>
        <w:rPr>
          <w:rFonts w:ascii="Times New Roman" w:eastAsia="Times New Roman" w:hAnsi="Times New Roman" w:cs="Times New Roman"/>
          <w:color w:val="auto"/>
          <w:sz w:val="20"/>
          <w:szCs w:val="20"/>
        </w:rPr>
      </w:pPr>
      <w:proofErr w:type="gramStart"/>
      <w:r w:rsidRPr="00591F99">
        <w:rPr>
          <w:rFonts w:ascii="Times New Roman" w:eastAsia="Times New Roman" w:hAnsi="Times New Roman" w:cs="Times New Roman"/>
          <w:color w:val="auto"/>
          <w:sz w:val="20"/>
          <w:szCs w:val="20"/>
        </w:rPr>
        <w:t>(должность, Ф.И.О., основание и реквизиты документа,</w:t>
      </w:r>
      <w:r w:rsidRPr="00591F99">
        <w:rPr>
          <w:rFonts w:ascii="Times New Roman" w:eastAsia="Times New Roman" w:hAnsi="Times New Roman" w:cs="Times New Roman"/>
          <w:color w:val="auto"/>
          <w:sz w:val="20"/>
          <w:szCs w:val="20"/>
        </w:rPr>
        <w:tab/>
      </w:r>
      <w:r w:rsidRPr="00591F99">
        <w:rPr>
          <w:rFonts w:ascii="Times New Roman" w:eastAsia="Times New Roman" w:hAnsi="Times New Roman" w:cs="Times New Roman"/>
          <w:color w:val="auto"/>
          <w:sz w:val="20"/>
          <w:szCs w:val="20"/>
        </w:rPr>
        <w:tab/>
        <w:t xml:space="preserve">    </w:t>
      </w:r>
      <w:r w:rsidRPr="00591F99">
        <w:rPr>
          <w:rFonts w:ascii="Times New Roman" w:eastAsia="Times New Roman" w:hAnsi="Times New Roman" w:cs="Times New Roman"/>
          <w:color w:val="auto"/>
          <w:sz w:val="20"/>
          <w:szCs w:val="20"/>
          <w:vertAlign w:val="superscript"/>
        </w:rPr>
        <w:t xml:space="preserve"> (подпись)</w:t>
      </w:r>
      <w:r w:rsidRPr="00591F99">
        <w:rPr>
          <w:rFonts w:ascii="Times New Roman" w:eastAsia="Times New Roman" w:hAnsi="Times New Roman" w:cs="Times New Roman"/>
          <w:color w:val="auto"/>
          <w:sz w:val="20"/>
          <w:szCs w:val="20"/>
        </w:rPr>
        <w:tab/>
      </w:r>
      <w:r w:rsidRPr="00591F99">
        <w:rPr>
          <w:rFonts w:ascii="Times New Roman" w:eastAsia="Times New Roman" w:hAnsi="Times New Roman" w:cs="Times New Roman"/>
          <w:color w:val="auto"/>
          <w:sz w:val="20"/>
          <w:szCs w:val="20"/>
        </w:rPr>
        <w:tab/>
      </w:r>
      <w:r w:rsidRPr="00591F99">
        <w:rPr>
          <w:rFonts w:ascii="Times New Roman" w:eastAsia="Times New Roman" w:hAnsi="Times New Roman" w:cs="Times New Roman"/>
          <w:color w:val="auto"/>
          <w:sz w:val="20"/>
          <w:szCs w:val="20"/>
        </w:rPr>
        <w:tab/>
      </w:r>
      <w:r w:rsidRPr="00591F99">
        <w:rPr>
          <w:rFonts w:ascii="Times New Roman" w:eastAsia="Times New Roman" w:hAnsi="Times New Roman" w:cs="Times New Roman"/>
          <w:color w:val="auto"/>
          <w:sz w:val="20"/>
          <w:szCs w:val="20"/>
        </w:rPr>
        <w:tab/>
        <w:t xml:space="preserve"> подтверждающие полномочия соответствующего лица </w:t>
      </w:r>
      <w:proofErr w:type="gramEnd"/>
    </w:p>
    <w:p w:rsidR="00591F99" w:rsidRPr="00591F99" w:rsidRDefault="00591F99" w:rsidP="00591F99">
      <w:pPr>
        <w:keepNext/>
        <w:keepLines/>
        <w:contextualSpacing/>
        <w:jc w:val="both"/>
        <w:rPr>
          <w:rFonts w:ascii="Times New Roman" w:eastAsia="Times New Roman" w:hAnsi="Times New Roman" w:cs="Times New Roman"/>
          <w:color w:val="auto"/>
          <w:sz w:val="20"/>
          <w:szCs w:val="20"/>
        </w:rPr>
      </w:pPr>
      <w:r w:rsidRPr="00591F99">
        <w:rPr>
          <w:rFonts w:ascii="Times New Roman" w:eastAsia="Times New Roman" w:hAnsi="Times New Roman" w:cs="Times New Roman"/>
          <w:color w:val="auto"/>
          <w:sz w:val="20"/>
          <w:szCs w:val="20"/>
        </w:rPr>
        <w:t>на подпись заявки на участие в конкурсе)</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sz w:val="28"/>
          <w:szCs w:val="28"/>
        </w:rPr>
        <w:t>МП</w:t>
      </w:r>
    </w:p>
    <w:p w:rsidR="00591F99" w:rsidRPr="00591F99" w:rsidRDefault="00591F99" w:rsidP="00591F99">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«___» __________ 201__ г.</w:t>
      </w:r>
    </w:p>
    <w:p w:rsidR="00591F99" w:rsidRPr="00591F99" w:rsidRDefault="00591F99" w:rsidP="00591F99">
      <w:pPr>
        <w:contextualSpacing/>
        <w:rPr>
          <w:rFonts w:ascii="Times New Roman" w:eastAsia="Times New Roman" w:hAnsi="Times New Roman" w:cs="Times New Roman"/>
          <w:b/>
          <w:color w:val="auto"/>
        </w:rPr>
        <w:sectPr w:rsidR="00591F99" w:rsidRPr="00591F99">
          <w:pgSz w:w="11906" w:h="16838"/>
          <w:pgMar w:top="1134" w:right="707" w:bottom="1134" w:left="1701" w:header="708" w:footer="708" w:gutter="0"/>
          <w:cols w:space="720"/>
        </w:sectPr>
      </w:pPr>
    </w:p>
    <w:p w:rsidR="00591F99" w:rsidRPr="00591F99" w:rsidRDefault="00591F99" w:rsidP="00591F99">
      <w:pPr>
        <w:keepNext/>
        <w:keepLines/>
        <w:pageBreakBefore/>
        <w:ind w:firstLine="720"/>
        <w:contextualSpacing/>
        <w:jc w:val="both"/>
        <w:outlineLvl w:val="2"/>
        <w:rPr>
          <w:rFonts w:ascii="Times New Roman" w:eastAsia="Times New Roman" w:hAnsi="Times New Roman" w:cs="Times New Roman"/>
          <w:b/>
          <w:bCs/>
          <w:color w:val="auto"/>
          <w:sz w:val="28"/>
          <w:szCs w:val="28"/>
        </w:rPr>
      </w:pPr>
      <w:r w:rsidRPr="00591F99">
        <w:rPr>
          <w:rFonts w:ascii="Times New Roman" w:eastAsia="Times New Roman" w:hAnsi="Times New Roman" w:cs="Times New Roman"/>
          <w:b/>
          <w:bCs/>
          <w:color w:val="auto"/>
        </w:rPr>
        <w:lastRenderedPageBreak/>
        <w:t>ФОРМА 3. КОНКУРСНОЕ ПРЕДЛОЖЕНИЕ</w:t>
      </w:r>
    </w:p>
    <w:p w:rsidR="00591F99" w:rsidRPr="00591F99" w:rsidRDefault="00591F99" w:rsidP="00591F99">
      <w:pPr>
        <w:keepNext/>
        <w:keepLines/>
        <w:ind w:firstLine="720"/>
        <w:contextualSpacing/>
        <w:jc w:val="both"/>
        <w:rPr>
          <w:rFonts w:ascii="Times New Roman" w:eastAsia="Times New Roman" w:hAnsi="Times New Roman" w:cs="Times New Roman"/>
          <w:color w:val="auto"/>
          <w:sz w:val="28"/>
          <w:szCs w:val="28"/>
        </w:rPr>
      </w:pPr>
    </w:p>
    <w:p w:rsidR="00591F99" w:rsidRPr="00591F99" w:rsidRDefault="00591F99" w:rsidP="00591F99">
      <w:pPr>
        <w:keepNext/>
        <w:keepLines/>
        <w:contextualSpacing/>
        <w:jc w:val="center"/>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КОНКУРСНОЕ ПРЕДЛОЖЕНИЕ</w:t>
      </w:r>
    </w:p>
    <w:p w:rsidR="00591F99" w:rsidRPr="00591F99" w:rsidRDefault="00591F99" w:rsidP="00591F99">
      <w:pPr>
        <w:keepNext/>
        <w:keepLines/>
        <w:contextualSpacing/>
        <w:jc w:val="center"/>
        <w:rPr>
          <w:rFonts w:ascii="Times New Roman" w:eastAsia="Times New Roman" w:hAnsi="Times New Roman" w:cs="Times New Roman"/>
          <w:color w:val="auto"/>
        </w:rPr>
      </w:pPr>
      <w:r w:rsidRPr="00591F99">
        <w:rPr>
          <w:rFonts w:ascii="Times New Roman" w:eastAsia="Times New Roman" w:hAnsi="Times New Roman" w:cs="Times New Roman"/>
          <w:color w:val="auto"/>
        </w:rPr>
        <w:t>представляемое для участия в открытом конкурсе на право заключения договора на установку и эксплуатацию рекламных конструкций,</w:t>
      </w:r>
      <w:proofErr w:type="gramStart"/>
      <w:r w:rsidRPr="00591F99">
        <w:rPr>
          <w:rFonts w:ascii="Times New Roman" w:eastAsia="Times New Roman" w:hAnsi="Times New Roman" w:cs="Times New Roman"/>
          <w:color w:val="auto"/>
        </w:rPr>
        <w:t xml:space="preserve"> ,</w:t>
      </w:r>
      <w:proofErr w:type="gramEnd"/>
      <w:r w:rsidRPr="00591F99">
        <w:rPr>
          <w:rFonts w:ascii="Times New Roman" w:eastAsia="Times New Roman" w:hAnsi="Times New Roman" w:cs="Times New Roman"/>
          <w:color w:val="auto"/>
        </w:rPr>
        <w:t xml:space="preserve"> на территории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w:t>
      </w:r>
    </w:p>
    <w:p w:rsidR="00591F99" w:rsidRPr="00591F99" w:rsidRDefault="00591F99" w:rsidP="00591F99">
      <w:pPr>
        <w:keepNext/>
        <w:keepLines/>
        <w:contextualSpacing/>
        <w:jc w:val="center"/>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лот № ____</w:t>
      </w:r>
    </w:p>
    <w:tbl>
      <w:tblPr>
        <w:tblW w:w="948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373"/>
        <w:gridCol w:w="5110"/>
      </w:tblGrid>
      <w:tr w:rsidR="00591F99" w:rsidRPr="00591F99" w:rsidTr="00591F99">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Критерии согласно п. 7.4. конкурсной документации</w:t>
            </w:r>
          </w:p>
        </w:tc>
        <w:tc>
          <w:tcPr>
            <w:tcW w:w="5110"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Предложение участника</w:t>
            </w:r>
          </w:p>
        </w:tc>
      </w:tr>
      <w:tr w:rsidR="00591F99" w:rsidRPr="00591F99" w:rsidTr="00591F99">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Критерий № 1 – Цена лота предмета конкурса</w:t>
            </w:r>
            <w:r w:rsidRPr="00591F99">
              <w:rPr>
                <w:rFonts w:ascii="Calibri" w:eastAsia="Calibri" w:hAnsi="Calibri" w:cs="Times New Roman"/>
                <w:color w:val="auto"/>
                <w:spacing w:val="-5"/>
                <w:lang w:eastAsia="en-US"/>
              </w:rPr>
              <w:t>, руб.</w:t>
            </w:r>
          </w:p>
        </w:tc>
        <w:tc>
          <w:tcPr>
            <w:tcW w:w="5110"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shd w:val="clear" w:color="auto" w:fill="FFFFFF"/>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i/>
                <w:iCs/>
                <w:color w:val="auto"/>
              </w:rPr>
              <w:t>Описание предложения претендента по критерию № 1 цифрами и прописью.</w:t>
            </w:r>
          </w:p>
        </w:tc>
      </w:tr>
      <w:tr w:rsidR="00591F99" w:rsidRPr="00591F99" w:rsidTr="00591F99">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shd w:val="clear" w:color="auto" w:fill="FFFFFF"/>
              <w:contextualSpacing/>
              <w:rPr>
                <w:rFonts w:ascii="Times New Roman" w:eastAsia="Times New Roman" w:hAnsi="Times New Roman" w:cs="Times New Roman"/>
                <w:color w:val="auto"/>
              </w:rPr>
            </w:pPr>
            <w:r w:rsidRPr="00591F99">
              <w:rPr>
                <w:rFonts w:ascii="Times New Roman" w:eastAsia="Times New Roman" w:hAnsi="Times New Roman" w:cs="Times New Roman"/>
                <w:color w:val="auto"/>
              </w:rPr>
              <w:t>Критерий № 2 - Внешний вид, дизайн и функциональность, применение высокотехнологичных решений</w:t>
            </w:r>
          </w:p>
        </w:tc>
        <w:tc>
          <w:tcPr>
            <w:tcW w:w="5110"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shd w:val="clear" w:color="auto" w:fill="FFFFFF"/>
              <w:contextualSpacing/>
              <w:jc w:val="both"/>
              <w:rPr>
                <w:rFonts w:ascii="Times New Roman" w:eastAsia="Times New Roman" w:hAnsi="Times New Roman" w:cs="Times New Roman"/>
                <w:color w:val="auto"/>
                <w:sz w:val="28"/>
                <w:szCs w:val="28"/>
              </w:rPr>
            </w:pPr>
            <w:proofErr w:type="gramStart"/>
            <w:r w:rsidRPr="00591F99">
              <w:rPr>
                <w:rFonts w:ascii="Times New Roman" w:eastAsia="Times New Roman" w:hAnsi="Times New Roman" w:cs="Times New Roman"/>
                <w:i/>
                <w:iCs/>
                <w:color w:val="auto"/>
              </w:rPr>
              <w:t>Описание предложения претендента по критерию № 2 с приложением документов и сведений в соответствии с пунктом 7.5.2. конкурсной документации (указываются наименования документов и номера этих документов в описи (форма 2 раздела 2 конкурсной документации)</w:t>
            </w:r>
            <w:proofErr w:type="gramEnd"/>
          </w:p>
        </w:tc>
      </w:tr>
      <w:tr w:rsidR="00591F99" w:rsidRPr="00591F99" w:rsidTr="00591F99">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contextualSpacing/>
              <w:jc w:val="both"/>
              <w:rPr>
                <w:rFonts w:ascii="Calibri" w:eastAsia="Calibri" w:hAnsi="Calibri" w:cs="Times New Roman"/>
                <w:color w:val="auto"/>
                <w:sz w:val="22"/>
                <w:lang w:eastAsia="en-US"/>
              </w:rPr>
            </w:pPr>
            <w:r w:rsidRPr="00591F99">
              <w:rPr>
                <w:rFonts w:ascii="Times New Roman" w:eastAsia="Times New Roman" w:hAnsi="Times New Roman" w:cs="Times New Roman"/>
                <w:color w:val="auto"/>
              </w:rPr>
              <w:t>Критерий № 3 –</w:t>
            </w:r>
            <w:r w:rsidRPr="00591F99">
              <w:rPr>
                <w:rFonts w:ascii="Calibri" w:eastAsia="Calibri" w:hAnsi="Calibri" w:cs="Times New Roman"/>
                <w:color w:val="auto"/>
                <w:sz w:val="22"/>
              </w:rPr>
              <w:t xml:space="preserve"> Количество дней размещения социальной рекламы, дни.</w:t>
            </w:r>
          </w:p>
        </w:tc>
        <w:tc>
          <w:tcPr>
            <w:tcW w:w="5110"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shd w:val="clear" w:color="auto" w:fill="FFFFFF"/>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i/>
                <w:iCs/>
                <w:color w:val="auto"/>
              </w:rPr>
              <w:t>Описание предложения претендента по критерию № 3 цифрами и прописью.</w:t>
            </w:r>
          </w:p>
        </w:tc>
      </w:tr>
      <w:tr w:rsidR="00591F99" w:rsidRPr="00591F99" w:rsidTr="00591F99">
        <w:trPr>
          <w:tblCellSpacing w:w="0" w:type="dxa"/>
        </w:trPr>
        <w:tc>
          <w:tcPr>
            <w:tcW w:w="4373"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tabs>
                <w:tab w:val="left" w:pos="708"/>
                <w:tab w:val="left" w:pos="2160"/>
              </w:tabs>
              <w:suppressAutoHyphen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Критерий № 4 – Срок установки рекламных конструкций с момента получения разрешения на установку и эксплуатацию рекламных конструкций, дни</w:t>
            </w:r>
          </w:p>
        </w:tc>
        <w:tc>
          <w:tcPr>
            <w:tcW w:w="5110"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shd w:val="clear" w:color="auto" w:fill="FFFFFF"/>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i/>
                <w:iCs/>
                <w:color w:val="auto"/>
              </w:rPr>
              <w:t>Описание предложения претендента по критерию № 4 цифрами и прописью.</w:t>
            </w:r>
          </w:p>
        </w:tc>
      </w:tr>
    </w:tbl>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Примечание: в случае расхождения между обозначением значений показателей прописью и цифрами,  конкурсной комиссией принимается к рассмотрению значение, указанное прописью.</w:t>
      </w:r>
    </w:p>
    <w:p w:rsidR="00591F99" w:rsidRPr="00591F99" w:rsidRDefault="00591F99" w:rsidP="00591F99">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contextualSpacing/>
        <w:jc w:val="both"/>
        <w:rPr>
          <w:rFonts w:ascii="Times New Roman" w:eastAsia="Times New Roman" w:hAnsi="Times New Roman" w:cs="Times New Roman"/>
          <w:color w:val="auto"/>
        </w:rPr>
      </w:pPr>
      <w:proofErr w:type="gramStart"/>
      <w:r w:rsidRPr="00591F99">
        <w:rPr>
          <w:rFonts w:ascii="Times New Roman" w:eastAsia="Times New Roman" w:hAnsi="Times New Roman" w:cs="Times New Roman"/>
          <w:color w:val="auto"/>
        </w:rPr>
        <w:t>Претендент</w:t>
      </w:r>
      <w:proofErr w:type="gramEnd"/>
      <w:r w:rsidRPr="00591F99">
        <w:rPr>
          <w:rFonts w:ascii="Times New Roman" w:eastAsia="Times New Roman" w:hAnsi="Times New Roman" w:cs="Times New Roman"/>
          <w:color w:val="auto"/>
        </w:rPr>
        <w:t xml:space="preserve"> / уполномоченный представитель </w:t>
      </w:r>
    </w:p>
    <w:p w:rsidR="00591F99" w:rsidRPr="00591F99" w:rsidRDefault="00591F99" w:rsidP="00591F99">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___________________________________________  _________________ (Фамилия И.О.)</w:t>
      </w:r>
    </w:p>
    <w:p w:rsidR="00591F99" w:rsidRPr="00591F99" w:rsidRDefault="00591F99" w:rsidP="00591F99">
      <w:pPr>
        <w:keepNext/>
        <w:keepLines/>
        <w:contextualSpacing/>
        <w:jc w:val="both"/>
        <w:rPr>
          <w:rFonts w:ascii="Times New Roman" w:eastAsia="Times New Roman" w:hAnsi="Times New Roman" w:cs="Times New Roman"/>
          <w:color w:val="auto"/>
          <w:sz w:val="20"/>
          <w:szCs w:val="20"/>
        </w:rPr>
      </w:pPr>
      <w:proofErr w:type="gramStart"/>
      <w:r w:rsidRPr="00591F99">
        <w:rPr>
          <w:rFonts w:ascii="Times New Roman" w:eastAsia="Times New Roman" w:hAnsi="Times New Roman" w:cs="Times New Roman"/>
          <w:color w:val="auto"/>
          <w:sz w:val="20"/>
          <w:szCs w:val="20"/>
        </w:rPr>
        <w:t>(должность, Ф.И.О., основание и реквизиты документа,</w:t>
      </w:r>
      <w:r w:rsidRPr="00591F99">
        <w:rPr>
          <w:rFonts w:ascii="Times New Roman" w:eastAsia="Times New Roman" w:hAnsi="Times New Roman" w:cs="Times New Roman"/>
          <w:color w:val="auto"/>
          <w:sz w:val="20"/>
          <w:szCs w:val="20"/>
        </w:rPr>
        <w:tab/>
      </w:r>
      <w:r w:rsidRPr="00591F99">
        <w:rPr>
          <w:rFonts w:ascii="Times New Roman" w:eastAsia="Times New Roman" w:hAnsi="Times New Roman" w:cs="Times New Roman"/>
          <w:color w:val="auto"/>
          <w:sz w:val="20"/>
          <w:szCs w:val="20"/>
        </w:rPr>
        <w:tab/>
        <w:t xml:space="preserve">    </w:t>
      </w:r>
      <w:r w:rsidRPr="00591F99">
        <w:rPr>
          <w:rFonts w:ascii="Times New Roman" w:eastAsia="Times New Roman" w:hAnsi="Times New Roman" w:cs="Times New Roman"/>
          <w:color w:val="auto"/>
          <w:sz w:val="20"/>
          <w:szCs w:val="20"/>
          <w:vertAlign w:val="superscript"/>
        </w:rPr>
        <w:t xml:space="preserve"> (подпись)</w:t>
      </w:r>
      <w:r w:rsidRPr="00591F99">
        <w:rPr>
          <w:rFonts w:ascii="Times New Roman" w:eastAsia="Times New Roman" w:hAnsi="Times New Roman" w:cs="Times New Roman"/>
          <w:color w:val="auto"/>
          <w:sz w:val="20"/>
          <w:szCs w:val="20"/>
        </w:rPr>
        <w:tab/>
      </w:r>
      <w:r w:rsidRPr="00591F99">
        <w:rPr>
          <w:rFonts w:ascii="Times New Roman" w:eastAsia="Times New Roman" w:hAnsi="Times New Roman" w:cs="Times New Roman"/>
          <w:color w:val="auto"/>
          <w:sz w:val="20"/>
          <w:szCs w:val="20"/>
        </w:rPr>
        <w:tab/>
      </w:r>
      <w:r w:rsidRPr="00591F99">
        <w:rPr>
          <w:rFonts w:ascii="Times New Roman" w:eastAsia="Times New Roman" w:hAnsi="Times New Roman" w:cs="Times New Roman"/>
          <w:color w:val="auto"/>
          <w:sz w:val="20"/>
          <w:szCs w:val="20"/>
        </w:rPr>
        <w:tab/>
      </w:r>
      <w:r w:rsidRPr="00591F99">
        <w:rPr>
          <w:rFonts w:ascii="Times New Roman" w:eastAsia="Times New Roman" w:hAnsi="Times New Roman" w:cs="Times New Roman"/>
          <w:color w:val="auto"/>
          <w:sz w:val="20"/>
          <w:szCs w:val="20"/>
        </w:rPr>
        <w:tab/>
        <w:t xml:space="preserve"> подтверждающие полномочия соответствующего лица </w:t>
      </w:r>
      <w:proofErr w:type="gramEnd"/>
    </w:p>
    <w:p w:rsidR="00591F99" w:rsidRPr="00591F99" w:rsidRDefault="00591F99" w:rsidP="00591F99">
      <w:pPr>
        <w:keepNext/>
        <w:keepLines/>
        <w:contextualSpacing/>
        <w:jc w:val="both"/>
        <w:rPr>
          <w:rFonts w:ascii="Times New Roman" w:eastAsia="Times New Roman" w:hAnsi="Times New Roman" w:cs="Times New Roman"/>
          <w:color w:val="auto"/>
          <w:sz w:val="20"/>
          <w:szCs w:val="20"/>
        </w:rPr>
      </w:pPr>
      <w:r w:rsidRPr="00591F99">
        <w:rPr>
          <w:rFonts w:ascii="Times New Roman" w:eastAsia="Times New Roman" w:hAnsi="Times New Roman" w:cs="Times New Roman"/>
          <w:color w:val="auto"/>
          <w:sz w:val="20"/>
          <w:szCs w:val="20"/>
        </w:rPr>
        <w:t>на подпись заявки на участие в конкурсе)</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sz w:val="28"/>
          <w:szCs w:val="28"/>
        </w:rPr>
        <w:t>МП</w:t>
      </w:r>
    </w:p>
    <w:p w:rsidR="00591F99" w:rsidRPr="00591F99" w:rsidRDefault="00591F99" w:rsidP="00591F99">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«___» __________ 201__ г.</w:t>
      </w:r>
    </w:p>
    <w:p w:rsidR="00591F99" w:rsidRPr="00591F99" w:rsidRDefault="00591F99" w:rsidP="00591F99">
      <w:pPr>
        <w:contextualSpacing/>
        <w:rPr>
          <w:rFonts w:ascii="Times New Roman" w:eastAsia="Times New Roman" w:hAnsi="Times New Roman" w:cs="Times New Roman"/>
          <w:b/>
          <w:color w:val="auto"/>
        </w:rPr>
        <w:sectPr w:rsidR="00591F99" w:rsidRPr="00591F99">
          <w:pgSz w:w="11906" w:h="16838"/>
          <w:pgMar w:top="1134" w:right="707" w:bottom="1134" w:left="1701" w:header="708" w:footer="708" w:gutter="0"/>
          <w:cols w:space="720"/>
        </w:sectPr>
      </w:pPr>
    </w:p>
    <w:p w:rsidR="00591F99" w:rsidRPr="00591F99" w:rsidRDefault="00591F99" w:rsidP="00591F99">
      <w:pPr>
        <w:keepNext/>
        <w:keepLines/>
        <w:ind w:firstLine="720"/>
        <w:contextualSpacing/>
        <w:jc w:val="both"/>
        <w:rPr>
          <w:rFonts w:ascii="Times New Roman" w:eastAsia="Times New Roman" w:hAnsi="Times New Roman" w:cs="Times New Roman"/>
          <w:b/>
          <w:color w:val="auto"/>
          <w:sz w:val="28"/>
          <w:szCs w:val="28"/>
        </w:rPr>
      </w:pPr>
      <w:r w:rsidRPr="00591F99">
        <w:rPr>
          <w:rFonts w:ascii="Times New Roman" w:eastAsia="Times New Roman" w:hAnsi="Times New Roman" w:cs="Times New Roman"/>
          <w:b/>
          <w:bCs/>
          <w:color w:val="auto"/>
        </w:rPr>
        <w:lastRenderedPageBreak/>
        <w:t xml:space="preserve">ФОРМА 3. </w:t>
      </w:r>
      <w:r w:rsidRPr="00591F99">
        <w:rPr>
          <w:rFonts w:ascii="Times New Roman" w:eastAsia="Times New Roman" w:hAnsi="Times New Roman" w:cs="Times New Roman"/>
          <w:b/>
          <w:color w:val="auto"/>
        </w:rPr>
        <w:t>УВЕДОМЛЕНИЕ ОБ ОТЗЫВЕ ЗАЯВКИ НА УЧАСТИЕ В ОТКРЫТОМ КОНКУРСЕ</w:t>
      </w:r>
    </w:p>
    <w:p w:rsidR="00591F99" w:rsidRPr="00591F99" w:rsidRDefault="00591F99" w:rsidP="00591F99">
      <w:pPr>
        <w:keepNext/>
        <w:keepLines/>
        <w:ind w:firstLine="720"/>
        <w:contextualSpacing/>
        <w:jc w:val="both"/>
        <w:rPr>
          <w:rFonts w:ascii="Times New Roman" w:eastAsia="Times New Roman" w:hAnsi="Times New Roman" w:cs="Times New Roman"/>
          <w:b/>
          <w:bCs/>
          <w:color w:val="auto"/>
        </w:rPr>
      </w:pPr>
    </w:p>
    <w:p w:rsidR="00591F99" w:rsidRPr="00591F99" w:rsidRDefault="00591F99" w:rsidP="00591F99">
      <w:pPr>
        <w:keepNext/>
        <w:keepLines/>
        <w:contextualSpacing/>
        <w:jc w:val="center"/>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УВЕДОМЛЕНИЕ </w:t>
      </w:r>
    </w:p>
    <w:p w:rsidR="00591F99" w:rsidRPr="00591F99" w:rsidRDefault="00591F99" w:rsidP="00591F99">
      <w:pPr>
        <w:keepNext/>
        <w:keepLines/>
        <w:contextualSpacing/>
        <w:jc w:val="center"/>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ОБ ОТЗЫВЕ ЗАЯВКИ НА УЧАСТИЕ В ОТКРЫТОМ КОНКУРСЕ</w:t>
      </w:r>
    </w:p>
    <w:p w:rsidR="00591F99" w:rsidRPr="00591F99" w:rsidRDefault="00591F99" w:rsidP="00591F99">
      <w:pPr>
        <w:keepNext/>
        <w:keepLines/>
        <w:ind w:firstLine="720"/>
        <w:contextualSpacing/>
        <w:jc w:val="both"/>
        <w:rPr>
          <w:rFonts w:ascii="Times New Roman" w:eastAsia="Times New Roman" w:hAnsi="Times New Roman" w:cs="Times New Roman"/>
          <w:color w:val="auto"/>
          <w:sz w:val="28"/>
          <w:szCs w:val="28"/>
        </w:rPr>
      </w:pPr>
    </w:p>
    <w:p w:rsidR="00591F99" w:rsidRPr="00591F99" w:rsidRDefault="00591F99" w:rsidP="00591F99">
      <w:pPr>
        <w:keepNext/>
        <w:keepLines/>
        <w:ind w:left="5670"/>
        <w:contextualSpacing/>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В администрацию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w:t>
      </w:r>
    </w:p>
    <w:p w:rsidR="00591F99" w:rsidRPr="00591F99" w:rsidRDefault="00591F99" w:rsidP="00591F99">
      <w:pPr>
        <w:keepNext/>
        <w:keepLines/>
        <w:ind w:left="567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от _____________________________</w:t>
      </w:r>
    </w:p>
    <w:p w:rsidR="00591F99" w:rsidRPr="00591F99" w:rsidRDefault="00591F99" w:rsidP="00591F99">
      <w:pPr>
        <w:keepNext/>
        <w:keepLines/>
        <w:ind w:left="5670"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vertAlign w:val="superscript"/>
        </w:rPr>
        <w:t>(наименование участника конкурса)</w:t>
      </w:r>
    </w:p>
    <w:p w:rsidR="00591F99" w:rsidRPr="00591F99" w:rsidRDefault="00591F99" w:rsidP="00591F99">
      <w:pPr>
        <w:keepNext/>
        <w:keepLines/>
        <w:ind w:left="567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_______________________________</w:t>
      </w:r>
    </w:p>
    <w:p w:rsidR="00591F99" w:rsidRPr="00591F99" w:rsidRDefault="00591F99" w:rsidP="00591F99">
      <w:pPr>
        <w:keepNext/>
        <w:keepLines/>
        <w:ind w:left="5670"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vertAlign w:val="superscript"/>
        </w:rPr>
        <w:t>(адрес участника конкурса)</w:t>
      </w:r>
    </w:p>
    <w:p w:rsidR="00591F99" w:rsidRPr="00591F99" w:rsidRDefault="00591F99" w:rsidP="00591F99">
      <w:pPr>
        <w:keepNext/>
        <w:keepLines/>
        <w:ind w:left="5670" w:firstLine="720"/>
        <w:contextualSpacing/>
        <w:jc w:val="both"/>
        <w:rPr>
          <w:rFonts w:ascii="Times New Roman" w:eastAsia="Times New Roman" w:hAnsi="Times New Roman" w:cs="Times New Roman"/>
          <w:color w:val="auto"/>
          <w:sz w:val="28"/>
          <w:szCs w:val="28"/>
        </w:rPr>
      </w:pPr>
    </w:p>
    <w:p w:rsidR="00591F99" w:rsidRPr="00591F99" w:rsidRDefault="00591F99" w:rsidP="00591F99">
      <w:pPr>
        <w:keepNext/>
        <w:keepLines/>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Настоящим уведомляю Организатора открытого конкурса на право заключения договоров на установку и эксплуатацию рекламных конструкций на территории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(далее – конкурс) об отзыве своей заявки, поданной Организатору по лоту № ______.</w:t>
      </w:r>
    </w:p>
    <w:p w:rsidR="00591F99" w:rsidRPr="00591F99" w:rsidRDefault="00591F99" w:rsidP="00591F99">
      <w:pPr>
        <w:keepNext/>
        <w:keepLines/>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Прошу вернуть пакет поданных документов и внесенный задаток на участие в конкурсе.</w:t>
      </w:r>
    </w:p>
    <w:p w:rsidR="00591F99" w:rsidRPr="00591F99" w:rsidRDefault="00591F99" w:rsidP="00591F99">
      <w:pPr>
        <w:keepNext/>
        <w:keepLines/>
        <w:ind w:firstLine="720"/>
        <w:contextualSpacing/>
        <w:jc w:val="both"/>
        <w:rPr>
          <w:rFonts w:ascii="Times New Roman" w:eastAsia="Times New Roman" w:hAnsi="Times New Roman" w:cs="Times New Roman"/>
          <w:color w:val="auto"/>
          <w:sz w:val="28"/>
          <w:szCs w:val="28"/>
        </w:rPr>
      </w:pPr>
    </w:p>
    <w:p w:rsidR="00591F99" w:rsidRPr="00591F99" w:rsidRDefault="00591F99" w:rsidP="00591F99">
      <w:pPr>
        <w:keepNext/>
        <w:keepLines/>
        <w:ind w:firstLine="720"/>
        <w:contextualSpacing/>
        <w:jc w:val="both"/>
        <w:rPr>
          <w:rFonts w:ascii="Times New Roman" w:eastAsia="Times New Roman" w:hAnsi="Times New Roman" w:cs="Times New Roman"/>
          <w:color w:val="auto"/>
          <w:sz w:val="28"/>
          <w:szCs w:val="28"/>
        </w:rPr>
      </w:pPr>
    </w:p>
    <w:p w:rsidR="00591F99" w:rsidRPr="00591F99" w:rsidRDefault="00591F99" w:rsidP="00591F99">
      <w:pPr>
        <w:keepNext/>
        <w:keepLines/>
        <w:ind w:firstLine="720"/>
        <w:contextualSpacing/>
        <w:jc w:val="both"/>
        <w:rPr>
          <w:rFonts w:ascii="Times New Roman" w:eastAsia="Times New Roman" w:hAnsi="Times New Roman" w:cs="Times New Roman"/>
          <w:color w:val="auto"/>
          <w:sz w:val="28"/>
          <w:szCs w:val="28"/>
        </w:rPr>
      </w:pPr>
    </w:p>
    <w:p w:rsidR="00591F99" w:rsidRPr="00591F99" w:rsidRDefault="00591F99" w:rsidP="00591F99">
      <w:pPr>
        <w:keepNext/>
        <w:keepLines/>
        <w:contextualSpacing/>
        <w:jc w:val="both"/>
        <w:rPr>
          <w:rFonts w:ascii="Times New Roman" w:eastAsia="Times New Roman" w:hAnsi="Times New Roman" w:cs="Times New Roman"/>
          <w:color w:val="auto"/>
        </w:rPr>
      </w:pPr>
      <w:bookmarkStart w:id="60" w:name="__RefHeading___Toc431484179"/>
      <w:bookmarkEnd w:id="60"/>
      <w:proofErr w:type="gramStart"/>
      <w:r w:rsidRPr="00591F99">
        <w:rPr>
          <w:rFonts w:ascii="Times New Roman" w:eastAsia="Times New Roman" w:hAnsi="Times New Roman" w:cs="Times New Roman"/>
          <w:color w:val="auto"/>
        </w:rPr>
        <w:t>Претендент</w:t>
      </w:r>
      <w:proofErr w:type="gramEnd"/>
      <w:r w:rsidRPr="00591F99">
        <w:rPr>
          <w:rFonts w:ascii="Times New Roman" w:eastAsia="Times New Roman" w:hAnsi="Times New Roman" w:cs="Times New Roman"/>
          <w:color w:val="auto"/>
        </w:rPr>
        <w:t xml:space="preserve"> / уполномоченный представитель </w:t>
      </w:r>
    </w:p>
    <w:p w:rsidR="00591F99" w:rsidRPr="00591F99" w:rsidRDefault="00591F99" w:rsidP="00591F99">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___________________________________________  _________________ (Фамилия И.О.)</w:t>
      </w:r>
    </w:p>
    <w:p w:rsidR="00591F99" w:rsidRPr="00591F99" w:rsidRDefault="00591F99" w:rsidP="00591F99">
      <w:pPr>
        <w:keepNext/>
        <w:keepLines/>
        <w:contextualSpacing/>
        <w:jc w:val="both"/>
        <w:rPr>
          <w:rFonts w:ascii="Times New Roman" w:eastAsia="Times New Roman" w:hAnsi="Times New Roman" w:cs="Times New Roman"/>
          <w:color w:val="auto"/>
          <w:sz w:val="20"/>
          <w:szCs w:val="20"/>
        </w:rPr>
      </w:pPr>
      <w:proofErr w:type="gramStart"/>
      <w:r w:rsidRPr="00591F99">
        <w:rPr>
          <w:rFonts w:ascii="Times New Roman" w:eastAsia="Times New Roman" w:hAnsi="Times New Roman" w:cs="Times New Roman"/>
          <w:color w:val="auto"/>
          <w:sz w:val="20"/>
          <w:szCs w:val="20"/>
        </w:rPr>
        <w:t>(должность, Ф.И.О., основание и реквизиты документа,</w:t>
      </w:r>
      <w:r w:rsidRPr="00591F99">
        <w:rPr>
          <w:rFonts w:ascii="Times New Roman" w:eastAsia="Times New Roman" w:hAnsi="Times New Roman" w:cs="Times New Roman"/>
          <w:color w:val="auto"/>
          <w:sz w:val="20"/>
          <w:szCs w:val="20"/>
        </w:rPr>
        <w:tab/>
      </w:r>
      <w:r w:rsidRPr="00591F99">
        <w:rPr>
          <w:rFonts w:ascii="Times New Roman" w:eastAsia="Times New Roman" w:hAnsi="Times New Roman" w:cs="Times New Roman"/>
          <w:color w:val="auto"/>
          <w:sz w:val="20"/>
          <w:szCs w:val="20"/>
        </w:rPr>
        <w:tab/>
        <w:t xml:space="preserve">    </w:t>
      </w:r>
      <w:r w:rsidRPr="00591F99">
        <w:rPr>
          <w:rFonts w:ascii="Times New Roman" w:eastAsia="Times New Roman" w:hAnsi="Times New Roman" w:cs="Times New Roman"/>
          <w:color w:val="auto"/>
          <w:sz w:val="20"/>
          <w:szCs w:val="20"/>
          <w:vertAlign w:val="superscript"/>
        </w:rPr>
        <w:t xml:space="preserve"> (подпись)</w:t>
      </w:r>
      <w:r w:rsidRPr="00591F99">
        <w:rPr>
          <w:rFonts w:ascii="Times New Roman" w:eastAsia="Times New Roman" w:hAnsi="Times New Roman" w:cs="Times New Roman"/>
          <w:color w:val="auto"/>
          <w:sz w:val="20"/>
          <w:szCs w:val="20"/>
        </w:rPr>
        <w:tab/>
      </w:r>
      <w:r w:rsidRPr="00591F99">
        <w:rPr>
          <w:rFonts w:ascii="Times New Roman" w:eastAsia="Times New Roman" w:hAnsi="Times New Roman" w:cs="Times New Roman"/>
          <w:color w:val="auto"/>
          <w:sz w:val="20"/>
          <w:szCs w:val="20"/>
        </w:rPr>
        <w:tab/>
      </w:r>
      <w:r w:rsidRPr="00591F99">
        <w:rPr>
          <w:rFonts w:ascii="Times New Roman" w:eastAsia="Times New Roman" w:hAnsi="Times New Roman" w:cs="Times New Roman"/>
          <w:color w:val="auto"/>
          <w:sz w:val="20"/>
          <w:szCs w:val="20"/>
        </w:rPr>
        <w:tab/>
      </w:r>
      <w:r w:rsidRPr="00591F99">
        <w:rPr>
          <w:rFonts w:ascii="Times New Roman" w:eastAsia="Times New Roman" w:hAnsi="Times New Roman" w:cs="Times New Roman"/>
          <w:color w:val="auto"/>
          <w:sz w:val="20"/>
          <w:szCs w:val="20"/>
        </w:rPr>
        <w:tab/>
        <w:t xml:space="preserve"> подтверждающие полномочия соответствующего лица </w:t>
      </w:r>
      <w:proofErr w:type="gramEnd"/>
    </w:p>
    <w:p w:rsidR="00591F99" w:rsidRPr="00591F99" w:rsidRDefault="00591F99" w:rsidP="00591F99">
      <w:pPr>
        <w:keepNext/>
        <w:keepLines/>
        <w:contextualSpacing/>
        <w:jc w:val="both"/>
        <w:rPr>
          <w:rFonts w:ascii="Times New Roman" w:eastAsia="Times New Roman" w:hAnsi="Times New Roman" w:cs="Times New Roman"/>
          <w:color w:val="auto"/>
          <w:sz w:val="20"/>
          <w:szCs w:val="20"/>
        </w:rPr>
      </w:pPr>
      <w:r w:rsidRPr="00591F99">
        <w:rPr>
          <w:rFonts w:ascii="Times New Roman" w:eastAsia="Times New Roman" w:hAnsi="Times New Roman" w:cs="Times New Roman"/>
          <w:color w:val="auto"/>
          <w:sz w:val="20"/>
          <w:szCs w:val="20"/>
        </w:rPr>
        <w:t>на подпись заявки на участие в конкурсе)</w:t>
      </w:r>
    </w:p>
    <w:p w:rsidR="00591F99" w:rsidRPr="00591F99" w:rsidRDefault="00591F99" w:rsidP="00591F99">
      <w:pPr>
        <w:keepNext/>
        <w:keepLines/>
        <w:ind w:firstLine="56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sz w:val="28"/>
          <w:szCs w:val="28"/>
        </w:rPr>
        <w:t>МП</w:t>
      </w:r>
    </w:p>
    <w:p w:rsidR="00591F99" w:rsidRPr="00591F99" w:rsidRDefault="00591F99" w:rsidP="00591F99">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«___» __________ 201__ г.</w:t>
      </w:r>
    </w:p>
    <w:p w:rsidR="00591F99" w:rsidRPr="00591F99" w:rsidRDefault="00591F99" w:rsidP="00591F99">
      <w:pPr>
        <w:contextualSpacing/>
        <w:rPr>
          <w:rFonts w:ascii="Times New Roman" w:eastAsia="Times New Roman" w:hAnsi="Times New Roman" w:cs="Times New Roman"/>
          <w:b/>
          <w:color w:val="auto"/>
        </w:rPr>
        <w:sectPr w:rsidR="00591F99" w:rsidRPr="00591F99">
          <w:pgSz w:w="11906" w:h="16838"/>
          <w:pgMar w:top="1134" w:right="707" w:bottom="1134" w:left="1701" w:header="708" w:footer="708" w:gutter="0"/>
          <w:cols w:space="720"/>
        </w:sectPr>
      </w:pPr>
    </w:p>
    <w:p w:rsidR="00591F99" w:rsidRPr="00591F99" w:rsidRDefault="00591F99" w:rsidP="00591F99">
      <w:pPr>
        <w:keepNext/>
        <w:keepLines/>
        <w:pageBreakBefore/>
        <w:contextualSpacing/>
        <w:jc w:val="both"/>
        <w:outlineLvl w:val="2"/>
        <w:rPr>
          <w:rFonts w:ascii="Times New Roman" w:eastAsia="Times New Roman" w:hAnsi="Times New Roman" w:cs="Times New Roman"/>
          <w:b/>
          <w:bCs/>
          <w:color w:val="auto"/>
          <w:sz w:val="28"/>
          <w:szCs w:val="28"/>
        </w:rPr>
      </w:pPr>
      <w:r w:rsidRPr="00591F99">
        <w:rPr>
          <w:rFonts w:ascii="Times New Roman" w:eastAsia="Times New Roman" w:hAnsi="Times New Roman" w:cs="Times New Roman"/>
          <w:b/>
          <w:bCs/>
          <w:color w:val="auto"/>
        </w:rPr>
        <w:lastRenderedPageBreak/>
        <w:t>ФОРМА 5. СОГЛАШЕНИЕ О ЗАДАТКЕ</w:t>
      </w:r>
    </w:p>
    <w:p w:rsidR="00591F99" w:rsidRDefault="00591F99" w:rsidP="00591F99">
      <w:pPr>
        <w:keepNext/>
        <w:keepLines/>
        <w:contextualSpacing/>
        <w:jc w:val="center"/>
        <w:rPr>
          <w:rFonts w:ascii="Times New Roman" w:eastAsia="Times New Roman" w:hAnsi="Times New Roman" w:cs="Times New Roman"/>
          <w:color w:val="auto"/>
        </w:rPr>
      </w:pPr>
    </w:p>
    <w:p w:rsidR="00680A0D" w:rsidRPr="00591F99" w:rsidRDefault="00680A0D" w:rsidP="00591F99">
      <w:pPr>
        <w:keepNext/>
        <w:keepLines/>
        <w:contextualSpacing/>
        <w:jc w:val="center"/>
        <w:rPr>
          <w:rFonts w:ascii="Times New Roman" w:eastAsia="Times New Roman" w:hAnsi="Times New Roman" w:cs="Times New Roman"/>
          <w:color w:val="auto"/>
        </w:rPr>
      </w:pPr>
    </w:p>
    <w:p w:rsidR="00591F99" w:rsidRDefault="00591F99" w:rsidP="00591F99">
      <w:pPr>
        <w:keepNext/>
        <w:keepLines/>
        <w:contextualSpacing/>
        <w:jc w:val="center"/>
        <w:rPr>
          <w:rFonts w:ascii="Times New Roman" w:eastAsia="Times New Roman" w:hAnsi="Times New Roman" w:cs="Times New Roman"/>
          <w:color w:val="auto"/>
        </w:rPr>
      </w:pPr>
      <w:r w:rsidRPr="00591F99">
        <w:rPr>
          <w:rFonts w:ascii="Times New Roman" w:eastAsia="Times New Roman" w:hAnsi="Times New Roman" w:cs="Times New Roman"/>
          <w:color w:val="auto"/>
        </w:rPr>
        <w:t>СОГЛАШЕНИЕ О ЗАДАТКЕ</w:t>
      </w:r>
    </w:p>
    <w:p w:rsidR="00680A0D" w:rsidRPr="00591F99" w:rsidRDefault="00680A0D" w:rsidP="00591F99">
      <w:pPr>
        <w:keepNext/>
        <w:keepLines/>
        <w:contextualSpacing/>
        <w:jc w:val="center"/>
        <w:rPr>
          <w:rFonts w:ascii="Times New Roman" w:eastAsia="Times New Roman" w:hAnsi="Times New Roman" w:cs="Times New Roman"/>
          <w:color w:val="auto"/>
          <w:sz w:val="28"/>
          <w:szCs w:val="28"/>
        </w:rPr>
      </w:pPr>
    </w:p>
    <w:tbl>
      <w:tblPr>
        <w:tblW w:w="9603" w:type="dxa"/>
        <w:tblCellSpacing w:w="0" w:type="dxa"/>
        <w:tblCellMar>
          <w:top w:w="105" w:type="dxa"/>
          <w:left w:w="105" w:type="dxa"/>
          <w:bottom w:w="105" w:type="dxa"/>
          <w:right w:w="105" w:type="dxa"/>
        </w:tblCellMar>
        <w:tblLook w:val="04A0"/>
      </w:tblPr>
      <w:tblGrid>
        <w:gridCol w:w="5212"/>
        <w:gridCol w:w="4391"/>
      </w:tblGrid>
      <w:tr w:rsidR="00591F99" w:rsidRPr="00591F99" w:rsidTr="00591F99">
        <w:trPr>
          <w:tblCellSpacing w:w="0" w:type="dxa"/>
        </w:trPr>
        <w:tc>
          <w:tcPr>
            <w:tcW w:w="5212" w:type="dxa"/>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г. Луга</w:t>
            </w:r>
          </w:p>
        </w:tc>
        <w:tc>
          <w:tcPr>
            <w:tcW w:w="4391" w:type="dxa"/>
            <w:hideMark/>
          </w:tcPr>
          <w:p w:rsidR="00591F99" w:rsidRPr="00591F99" w:rsidRDefault="00591F99" w:rsidP="00591F99">
            <w:pPr>
              <w:keepNext/>
              <w:keepLines/>
              <w:ind w:left="884"/>
              <w:contextualSpacing/>
              <w:jc w:val="right"/>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«___» ____________ 20___г.</w:t>
            </w:r>
          </w:p>
        </w:tc>
      </w:tr>
      <w:tr w:rsidR="00680A0D" w:rsidRPr="00591F99" w:rsidTr="00591F99">
        <w:trPr>
          <w:tblCellSpacing w:w="0" w:type="dxa"/>
        </w:trPr>
        <w:tc>
          <w:tcPr>
            <w:tcW w:w="5212" w:type="dxa"/>
            <w:hideMark/>
          </w:tcPr>
          <w:p w:rsidR="00680A0D" w:rsidRPr="00591F99" w:rsidRDefault="00680A0D" w:rsidP="00591F99">
            <w:pPr>
              <w:keepNext/>
              <w:keepLines/>
              <w:contextualSpacing/>
              <w:jc w:val="both"/>
              <w:rPr>
                <w:rFonts w:ascii="Times New Roman" w:eastAsia="Times New Roman" w:hAnsi="Times New Roman" w:cs="Times New Roman"/>
                <w:color w:val="auto"/>
              </w:rPr>
            </w:pPr>
          </w:p>
        </w:tc>
        <w:tc>
          <w:tcPr>
            <w:tcW w:w="4391" w:type="dxa"/>
            <w:hideMark/>
          </w:tcPr>
          <w:p w:rsidR="00680A0D" w:rsidRPr="00591F99" w:rsidRDefault="00680A0D" w:rsidP="00591F99">
            <w:pPr>
              <w:keepNext/>
              <w:keepLines/>
              <w:ind w:left="884"/>
              <w:contextualSpacing/>
              <w:jc w:val="right"/>
              <w:rPr>
                <w:rFonts w:ascii="Times New Roman" w:eastAsia="Times New Roman" w:hAnsi="Times New Roman" w:cs="Times New Roman"/>
                <w:color w:val="auto"/>
              </w:rPr>
            </w:pPr>
          </w:p>
        </w:tc>
      </w:tr>
    </w:tbl>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Администрация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Ленинградской области, в дальнейшем именуемая</w:t>
      </w:r>
      <w:r w:rsidRPr="00591F99">
        <w:rPr>
          <w:rFonts w:ascii="Calibri" w:eastAsia="Calibri" w:hAnsi="Calibri" w:cs="Times New Roman"/>
          <w:color w:val="auto"/>
          <w:lang w:eastAsia="en-US"/>
        </w:rPr>
        <w:t xml:space="preserve"> </w:t>
      </w:r>
      <w:r w:rsidRPr="00591F99">
        <w:rPr>
          <w:rFonts w:ascii="Times New Roman" w:eastAsia="Times New Roman" w:hAnsi="Times New Roman" w:cs="Times New Roman"/>
          <w:color w:val="auto"/>
        </w:rPr>
        <w:t>«</w:t>
      </w:r>
      <w:proofErr w:type="spellStart"/>
      <w:r w:rsidRPr="00591F99">
        <w:rPr>
          <w:rFonts w:ascii="Times New Roman" w:eastAsia="Times New Roman" w:hAnsi="Times New Roman" w:cs="Times New Roman"/>
          <w:color w:val="auto"/>
        </w:rPr>
        <w:t>Задаткополучатель</w:t>
      </w:r>
      <w:proofErr w:type="spellEnd"/>
      <w:r w:rsidRPr="00591F99">
        <w:rPr>
          <w:rFonts w:ascii="Times New Roman" w:eastAsia="Times New Roman" w:hAnsi="Times New Roman" w:cs="Times New Roman"/>
          <w:color w:val="auto"/>
        </w:rPr>
        <w:t xml:space="preserve">», в лице Главы администрации </w:t>
      </w:r>
      <w:proofErr w:type="spellStart"/>
      <w:r w:rsidRPr="00591F99">
        <w:rPr>
          <w:rFonts w:ascii="Times New Roman" w:eastAsia="Times New Roman" w:hAnsi="Times New Roman" w:cs="Times New Roman"/>
          <w:color w:val="auto"/>
        </w:rPr>
        <w:t>Малащенко</w:t>
      </w:r>
      <w:proofErr w:type="spellEnd"/>
      <w:r w:rsidRPr="00591F99">
        <w:rPr>
          <w:rFonts w:ascii="Times New Roman" w:eastAsia="Times New Roman" w:hAnsi="Times New Roman" w:cs="Times New Roman"/>
          <w:color w:val="auto"/>
        </w:rPr>
        <w:t xml:space="preserve"> Олега Михайловича, действующего на основании Устава и Положения об администрации, с одной стороны, ______________________________________________________________________,</w:t>
      </w:r>
    </w:p>
    <w:p w:rsidR="00591F99" w:rsidRPr="00680A0D" w:rsidRDefault="00591F99" w:rsidP="00591F99">
      <w:pPr>
        <w:keepNext/>
        <w:keepLines/>
        <w:contextualSpacing/>
        <w:jc w:val="center"/>
        <w:rPr>
          <w:rFonts w:ascii="Times New Roman" w:eastAsia="Times New Roman" w:hAnsi="Times New Roman" w:cs="Times New Roman"/>
          <w:color w:val="auto"/>
          <w:sz w:val="16"/>
          <w:szCs w:val="16"/>
        </w:rPr>
      </w:pPr>
      <w:r w:rsidRPr="00680A0D">
        <w:rPr>
          <w:rFonts w:ascii="Times New Roman" w:eastAsia="Times New Roman" w:hAnsi="Times New Roman" w:cs="Times New Roman"/>
          <w:i/>
          <w:iCs/>
          <w:color w:val="auto"/>
          <w:sz w:val="16"/>
          <w:szCs w:val="16"/>
        </w:rPr>
        <w:t>(наименование организации - претендента, индивидуального предпринимателя – претендента, ФИО – для претендента физического лица)</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именуемое (</w:t>
      </w:r>
      <w:proofErr w:type="spellStart"/>
      <w:r w:rsidRPr="00591F99">
        <w:rPr>
          <w:rFonts w:ascii="Times New Roman" w:eastAsia="Times New Roman" w:hAnsi="Times New Roman" w:cs="Times New Roman"/>
          <w:color w:val="auto"/>
        </w:rPr>
        <w:t>ый</w:t>
      </w:r>
      <w:proofErr w:type="spellEnd"/>
      <w:r w:rsidRPr="00591F99">
        <w:rPr>
          <w:rFonts w:ascii="Times New Roman" w:eastAsia="Times New Roman" w:hAnsi="Times New Roman" w:cs="Times New Roman"/>
          <w:color w:val="auto"/>
        </w:rPr>
        <w:t>) в дальнейшем «</w:t>
      </w:r>
      <w:proofErr w:type="spellStart"/>
      <w:r w:rsidRPr="00591F99">
        <w:rPr>
          <w:rFonts w:ascii="Times New Roman" w:eastAsia="Times New Roman" w:hAnsi="Times New Roman" w:cs="Times New Roman"/>
          <w:color w:val="auto"/>
        </w:rPr>
        <w:t>Задаткодатель</w:t>
      </w:r>
      <w:proofErr w:type="spellEnd"/>
      <w:r w:rsidRPr="00591F99">
        <w:rPr>
          <w:rFonts w:ascii="Times New Roman" w:eastAsia="Times New Roman" w:hAnsi="Times New Roman" w:cs="Times New Roman"/>
          <w:color w:val="auto"/>
        </w:rPr>
        <w:t>», в лице _________________________, действующего на основании ______________________________, с другой стороны, совместно именуемые «Стороны», и каждый в отдельности – «Сторона», заключили настоящее соглашение о нижеследующем:</w:t>
      </w:r>
    </w:p>
    <w:p w:rsidR="00591F99" w:rsidRPr="00680A0D" w:rsidRDefault="00591F99" w:rsidP="00591F99">
      <w:pPr>
        <w:keepNext/>
        <w:keepLines/>
        <w:contextualSpacing/>
        <w:jc w:val="both"/>
        <w:rPr>
          <w:rFonts w:ascii="Times New Roman" w:eastAsia="Times New Roman" w:hAnsi="Times New Roman" w:cs="Times New Roman"/>
          <w:color w:val="auto"/>
          <w:sz w:val="18"/>
          <w:szCs w:val="28"/>
        </w:rPr>
      </w:pPr>
    </w:p>
    <w:p w:rsidR="00591F99" w:rsidRDefault="00591F99" w:rsidP="00680A0D">
      <w:pPr>
        <w:keepNext/>
        <w:keepLines/>
        <w:numPr>
          <w:ilvl w:val="0"/>
          <w:numId w:val="13"/>
        </w:numPr>
        <w:tabs>
          <w:tab w:val="clear" w:pos="720"/>
        </w:tabs>
        <w:ind w:left="0" w:firstLine="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Предмет соглашения</w:t>
      </w:r>
    </w:p>
    <w:p w:rsidR="00680A0D" w:rsidRPr="00591F99" w:rsidRDefault="00680A0D" w:rsidP="00680A0D">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numPr>
          <w:ilvl w:val="1"/>
          <w:numId w:val="14"/>
        </w:numPr>
        <w:ind w:left="0" w:firstLine="0"/>
        <w:contextualSpacing/>
        <w:jc w:val="both"/>
        <w:rPr>
          <w:rFonts w:ascii="Times New Roman" w:eastAsia="Times New Roman" w:hAnsi="Times New Roman" w:cs="Times New Roman"/>
          <w:color w:val="auto"/>
        </w:rPr>
      </w:pPr>
      <w:proofErr w:type="gramStart"/>
      <w:r w:rsidRPr="00591F99">
        <w:rPr>
          <w:rFonts w:ascii="Times New Roman" w:eastAsia="Times New Roman" w:hAnsi="Times New Roman" w:cs="Times New Roman"/>
          <w:color w:val="auto"/>
        </w:rPr>
        <w:t xml:space="preserve">В соответствии с условиями настоящего соглашения </w:t>
      </w:r>
      <w:proofErr w:type="spellStart"/>
      <w:r w:rsidRPr="00591F99">
        <w:rPr>
          <w:rFonts w:ascii="Times New Roman" w:eastAsia="Times New Roman" w:hAnsi="Times New Roman" w:cs="Times New Roman"/>
          <w:color w:val="auto"/>
        </w:rPr>
        <w:t>Задаткодатель</w:t>
      </w:r>
      <w:proofErr w:type="spellEnd"/>
      <w:r w:rsidRPr="00591F99">
        <w:rPr>
          <w:rFonts w:ascii="Times New Roman" w:eastAsia="Times New Roman" w:hAnsi="Times New Roman" w:cs="Times New Roman"/>
          <w:color w:val="auto"/>
        </w:rPr>
        <w:t xml:space="preserve"> для участия в открытом конкурсе на право заключения договоров на установку и эксплуатацию рекламных конструкций на территории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(далее – конкурс), перечисляет денежные средства в размере ____________ руб. (______________ рублей __ копеек) (далее – задаток), что составляет 100% (Сто процентов) от начального размера платы за установку и эксплуатацию рекламных конструкций по договору (цена лота), а </w:t>
      </w:r>
      <w:proofErr w:type="spellStart"/>
      <w:r w:rsidRPr="00591F99">
        <w:rPr>
          <w:rFonts w:ascii="Times New Roman" w:eastAsia="Times New Roman" w:hAnsi="Times New Roman" w:cs="Times New Roman"/>
          <w:color w:val="auto"/>
        </w:rPr>
        <w:t>Задаткополучатель</w:t>
      </w:r>
      <w:proofErr w:type="spellEnd"/>
      <w:proofErr w:type="gramEnd"/>
      <w:r w:rsidRPr="00591F99">
        <w:rPr>
          <w:rFonts w:ascii="Times New Roman" w:eastAsia="Times New Roman" w:hAnsi="Times New Roman" w:cs="Times New Roman"/>
          <w:color w:val="auto"/>
        </w:rPr>
        <w:t xml:space="preserve"> принимает задаток по следующим реквизитам:</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Реквизиты для внесения задатка:</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«Получатель: УФК по Ленинградской области (администрация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Ленинградской области </w:t>
      </w:r>
      <w:proofErr w:type="gramStart"/>
      <w:r w:rsidRPr="00591F99">
        <w:rPr>
          <w:rFonts w:ascii="Times New Roman" w:eastAsia="Times New Roman" w:hAnsi="Times New Roman" w:cs="Times New Roman"/>
          <w:color w:val="auto"/>
        </w:rPr>
        <w:t>л</w:t>
      </w:r>
      <w:proofErr w:type="gramEnd"/>
      <w:r w:rsidRPr="00591F99">
        <w:rPr>
          <w:rFonts w:ascii="Times New Roman" w:eastAsia="Times New Roman" w:hAnsi="Times New Roman" w:cs="Times New Roman"/>
          <w:color w:val="auto"/>
        </w:rPr>
        <w:t>/</w:t>
      </w:r>
      <w:proofErr w:type="spellStart"/>
      <w:r w:rsidRPr="00591F99">
        <w:rPr>
          <w:rFonts w:ascii="Times New Roman" w:eastAsia="Times New Roman" w:hAnsi="Times New Roman" w:cs="Times New Roman"/>
          <w:color w:val="auto"/>
        </w:rPr>
        <w:t>сч</w:t>
      </w:r>
      <w:proofErr w:type="spellEnd"/>
      <w:r w:rsidRPr="00591F99">
        <w:rPr>
          <w:rFonts w:ascii="Times New Roman" w:eastAsia="Times New Roman" w:hAnsi="Times New Roman" w:cs="Times New Roman"/>
          <w:color w:val="auto"/>
        </w:rPr>
        <w:t>. 05453205310)</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ИНН 4710026064 КПП 471001001 </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БИК банка: 044106001</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расчетного счета: 40302810900003002217</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Банк получателя: ОТДЕЛЕНИЕ ЛЕНИНГРАДСКОЕ Г. САНКТ - ПЕТЕРБУРГ</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ОКТМО 41633101</w:t>
      </w:r>
      <w:r w:rsidRPr="00591F99">
        <w:rPr>
          <w:rFonts w:ascii="Times New Roman" w:eastAsia="Times New Roman" w:hAnsi="Times New Roman" w:cs="Times New Roman"/>
          <w:color w:val="auto"/>
        </w:rPr>
        <w:tab/>
      </w:r>
    </w:p>
    <w:p w:rsid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Назначение платежа: «Задаток для участия в конкурсе на право заключения договоров на установку и эксплуатацию рекламных конструкций на территории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по Лоту №__________</w:t>
      </w:r>
    </w:p>
    <w:p w:rsidR="00680A0D" w:rsidRPr="00591F99" w:rsidRDefault="00680A0D" w:rsidP="00591F99">
      <w:pPr>
        <w:keepNext/>
        <w:keepLines/>
        <w:contextualSpacing/>
        <w:jc w:val="both"/>
        <w:rPr>
          <w:rFonts w:ascii="Times New Roman" w:eastAsia="Times New Roman" w:hAnsi="Times New Roman" w:cs="Times New Roman"/>
          <w:color w:val="auto"/>
        </w:rPr>
      </w:pPr>
    </w:p>
    <w:p w:rsidR="00591F99" w:rsidRDefault="00591F99" w:rsidP="00680A0D">
      <w:pPr>
        <w:keepNext/>
        <w:keepLines/>
        <w:numPr>
          <w:ilvl w:val="0"/>
          <w:numId w:val="15"/>
        </w:numPr>
        <w:tabs>
          <w:tab w:val="clear" w:pos="720"/>
          <w:tab w:val="left" w:pos="709"/>
        </w:tabs>
        <w:ind w:left="0" w:firstLine="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Порядок внесения задатка</w:t>
      </w:r>
    </w:p>
    <w:p w:rsidR="00680A0D" w:rsidRPr="00591F99" w:rsidRDefault="00680A0D" w:rsidP="00680A0D">
      <w:pPr>
        <w:keepNext/>
        <w:keepLines/>
        <w:numPr>
          <w:ilvl w:val="0"/>
          <w:numId w:val="15"/>
        </w:numPr>
        <w:tabs>
          <w:tab w:val="clear" w:pos="720"/>
          <w:tab w:val="left" w:pos="709"/>
        </w:tabs>
        <w:ind w:left="0" w:firstLine="0"/>
        <w:contextualSpacing/>
        <w:jc w:val="both"/>
        <w:rPr>
          <w:rFonts w:ascii="Times New Roman" w:eastAsia="Times New Roman" w:hAnsi="Times New Roman" w:cs="Times New Roman"/>
          <w:color w:val="auto"/>
        </w:rPr>
      </w:pPr>
    </w:p>
    <w:p w:rsidR="00591F99" w:rsidRPr="00591F99" w:rsidRDefault="00591F99" w:rsidP="00680A0D">
      <w:pPr>
        <w:keepNext/>
        <w:keepLines/>
        <w:numPr>
          <w:ilvl w:val="1"/>
          <w:numId w:val="16"/>
        </w:numPr>
        <w:tabs>
          <w:tab w:val="left" w:pos="709"/>
          <w:tab w:val="left" w:pos="993"/>
        </w:tabs>
        <w:ind w:left="0" w:firstLine="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 Задаток вносится </w:t>
      </w:r>
      <w:proofErr w:type="spellStart"/>
      <w:r w:rsidRPr="00591F99">
        <w:rPr>
          <w:rFonts w:ascii="Times New Roman" w:eastAsia="Times New Roman" w:hAnsi="Times New Roman" w:cs="Times New Roman"/>
          <w:color w:val="auto"/>
        </w:rPr>
        <w:t>Задаткодателем</w:t>
      </w:r>
      <w:proofErr w:type="spellEnd"/>
      <w:r w:rsidRPr="00591F99">
        <w:rPr>
          <w:rFonts w:ascii="Times New Roman" w:eastAsia="Times New Roman" w:hAnsi="Times New Roman" w:cs="Times New Roman"/>
          <w:color w:val="auto"/>
        </w:rPr>
        <w:t xml:space="preserve"> путем перечисления денежных средств на расчетный счет </w:t>
      </w:r>
      <w:proofErr w:type="spellStart"/>
      <w:r w:rsidRPr="00591F99">
        <w:rPr>
          <w:rFonts w:ascii="Times New Roman" w:eastAsia="Times New Roman" w:hAnsi="Times New Roman" w:cs="Times New Roman"/>
          <w:color w:val="auto"/>
        </w:rPr>
        <w:t>Задаткополучателя</w:t>
      </w:r>
      <w:proofErr w:type="spellEnd"/>
      <w:r w:rsidRPr="00591F99">
        <w:rPr>
          <w:rFonts w:ascii="Times New Roman" w:eastAsia="Times New Roman" w:hAnsi="Times New Roman" w:cs="Times New Roman"/>
          <w:color w:val="auto"/>
        </w:rPr>
        <w:t>, указанный в п. 1.1. настоящего соглашения.</w:t>
      </w:r>
    </w:p>
    <w:p w:rsidR="00591F99" w:rsidRPr="00591F99" w:rsidRDefault="00591F99" w:rsidP="00680A0D">
      <w:pPr>
        <w:keepNext/>
        <w:keepLines/>
        <w:numPr>
          <w:ilvl w:val="1"/>
          <w:numId w:val="16"/>
        </w:numPr>
        <w:tabs>
          <w:tab w:val="left" w:pos="709"/>
          <w:tab w:val="left" w:pos="993"/>
        </w:tabs>
        <w:ind w:left="0" w:firstLine="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Задаток должен поступить на счет </w:t>
      </w:r>
      <w:proofErr w:type="spellStart"/>
      <w:r w:rsidRPr="00591F99">
        <w:rPr>
          <w:rFonts w:ascii="Times New Roman" w:eastAsia="Times New Roman" w:hAnsi="Times New Roman" w:cs="Times New Roman"/>
          <w:color w:val="auto"/>
        </w:rPr>
        <w:t>Задаткополучателя</w:t>
      </w:r>
      <w:proofErr w:type="spellEnd"/>
      <w:r w:rsidRPr="00591F99">
        <w:rPr>
          <w:rFonts w:ascii="Times New Roman" w:eastAsia="Times New Roman" w:hAnsi="Times New Roman" w:cs="Times New Roman"/>
          <w:color w:val="auto"/>
        </w:rPr>
        <w:t xml:space="preserve"> до даты окончания приема заявок на участие в конкурсе.</w:t>
      </w:r>
    </w:p>
    <w:p w:rsidR="00591F99" w:rsidRPr="00591F99" w:rsidRDefault="00591F99" w:rsidP="00680A0D">
      <w:pPr>
        <w:keepNext/>
        <w:keepLines/>
        <w:numPr>
          <w:ilvl w:val="1"/>
          <w:numId w:val="16"/>
        </w:numPr>
        <w:tabs>
          <w:tab w:val="left" w:pos="709"/>
          <w:tab w:val="left" w:pos="993"/>
        </w:tabs>
        <w:ind w:left="0" w:firstLine="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В случае </w:t>
      </w:r>
      <w:proofErr w:type="spellStart"/>
      <w:r w:rsidRPr="00591F99">
        <w:rPr>
          <w:rFonts w:ascii="Times New Roman" w:eastAsia="Times New Roman" w:hAnsi="Times New Roman" w:cs="Times New Roman"/>
          <w:color w:val="auto"/>
        </w:rPr>
        <w:t>непоступления</w:t>
      </w:r>
      <w:proofErr w:type="spellEnd"/>
      <w:r w:rsidRPr="00591F99">
        <w:rPr>
          <w:rFonts w:ascii="Times New Roman" w:eastAsia="Times New Roman" w:hAnsi="Times New Roman" w:cs="Times New Roman"/>
          <w:color w:val="auto"/>
        </w:rPr>
        <w:t xml:space="preserve"> суммы задатка в установленный срок обязательства </w:t>
      </w:r>
      <w:proofErr w:type="spellStart"/>
      <w:r w:rsidRPr="00591F99">
        <w:rPr>
          <w:rFonts w:ascii="Times New Roman" w:eastAsia="Times New Roman" w:hAnsi="Times New Roman" w:cs="Times New Roman"/>
          <w:color w:val="auto"/>
        </w:rPr>
        <w:t>Задаткодателя</w:t>
      </w:r>
      <w:proofErr w:type="spellEnd"/>
      <w:r w:rsidRPr="00591F99">
        <w:rPr>
          <w:rFonts w:ascii="Times New Roman" w:eastAsia="Times New Roman" w:hAnsi="Times New Roman" w:cs="Times New Roman"/>
          <w:color w:val="auto"/>
        </w:rPr>
        <w:t xml:space="preserve"> по внесению задатка считаются неисполненными. В этом случае </w:t>
      </w:r>
      <w:proofErr w:type="spellStart"/>
      <w:r w:rsidRPr="00591F99">
        <w:rPr>
          <w:rFonts w:ascii="Times New Roman" w:eastAsia="Times New Roman" w:hAnsi="Times New Roman" w:cs="Times New Roman"/>
          <w:color w:val="auto"/>
        </w:rPr>
        <w:t>Задаткодатель</w:t>
      </w:r>
      <w:proofErr w:type="spellEnd"/>
      <w:r w:rsidRPr="00591F99">
        <w:rPr>
          <w:rFonts w:ascii="Times New Roman" w:eastAsia="Times New Roman" w:hAnsi="Times New Roman" w:cs="Times New Roman"/>
          <w:color w:val="auto"/>
        </w:rPr>
        <w:t xml:space="preserve"> к участию в конкурсе не допускается.</w:t>
      </w:r>
    </w:p>
    <w:p w:rsidR="00591F99" w:rsidRDefault="00591F99" w:rsidP="00680A0D">
      <w:pPr>
        <w:keepNext/>
        <w:keepLines/>
        <w:numPr>
          <w:ilvl w:val="1"/>
          <w:numId w:val="16"/>
        </w:numPr>
        <w:tabs>
          <w:tab w:val="left" w:pos="709"/>
          <w:tab w:val="left" w:pos="993"/>
        </w:tabs>
        <w:ind w:left="0" w:firstLine="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lastRenderedPageBreak/>
        <w:t xml:space="preserve">Документом, подтверждающим внесение задатка, является платежное поручение, на котором проставлены в поле «Списано со счета плательщика» - дата списания денежных средств со счета плательщика, в поле «Отметки банка» - штамп банка и подпись ответственного исполнителя. Платежное поручение должно быть представлено </w:t>
      </w:r>
      <w:proofErr w:type="spellStart"/>
      <w:r w:rsidRPr="00591F99">
        <w:rPr>
          <w:rFonts w:ascii="Times New Roman" w:eastAsia="Times New Roman" w:hAnsi="Times New Roman" w:cs="Times New Roman"/>
          <w:color w:val="auto"/>
        </w:rPr>
        <w:t>Задаткодателем</w:t>
      </w:r>
      <w:proofErr w:type="spellEnd"/>
      <w:r w:rsidRPr="00591F99">
        <w:rPr>
          <w:rFonts w:ascii="Times New Roman" w:eastAsia="Times New Roman" w:hAnsi="Times New Roman" w:cs="Times New Roman"/>
          <w:color w:val="auto"/>
        </w:rPr>
        <w:t xml:space="preserve"> в порядке, установленном конкурсной документацией.</w:t>
      </w:r>
    </w:p>
    <w:p w:rsidR="00680A0D" w:rsidRPr="00591F99" w:rsidRDefault="00680A0D" w:rsidP="00680A0D">
      <w:pPr>
        <w:keepNext/>
        <w:keepLines/>
        <w:tabs>
          <w:tab w:val="left" w:pos="709"/>
          <w:tab w:val="left" w:pos="993"/>
        </w:tabs>
        <w:contextualSpacing/>
        <w:jc w:val="both"/>
        <w:rPr>
          <w:rFonts w:ascii="Times New Roman" w:eastAsia="Times New Roman" w:hAnsi="Times New Roman" w:cs="Times New Roman"/>
          <w:color w:val="auto"/>
        </w:rPr>
      </w:pPr>
    </w:p>
    <w:p w:rsidR="00591F99" w:rsidRDefault="00591F99" w:rsidP="00680A0D">
      <w:pPr>
        <w:keepNext/>
        <w:keepLines/>
        <w:numPr>
          <w:ilvl w:val="0"/>
          <w:numId w:val="17"/>
        </w:numPr>
        <w:tabs>
          <w:tab w:val="clear" w:pos="720"/>
          <w:tab w:val="left" w:pos="709"/>
        </w:tabs>
        <w:ind w:left="0" w:firstLine="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Порядок возврата и удержания задатка</w:t>
      </w:r>
    </w:p>
    <w:p w:rsidR="00680A0D" w:rsidRPr="00591F99" w:rsidRDefault="00680A0D" w:rsidP="00680A0D">
      <w:pPr>
        <w:keepNext/>
        <w:keepLines/>
        <w:tabs>
          <w:tab w:val="left" w:pos="709"/>
        </w:tabs>
        <w:contextualSpacing/>
        <w:jc w:val="both"/>
        <w:rPr>
          <w:rFonts w:ascii="Times New Roman" w:eastAsia="Times New Roman" w:hAnsi="Times New Roman" w:cs="Times New Roman"/>
          <w:color w:val="auto"/>
        </w:rPr>
      </w:pPr>
    </w:p>
    <w:p w:rsidR="00591F99" w:rsidRPr="00591F99" w:rsidRDefault="00591F99" w:rsidP="00680A0D">
      <w:pPr>
        <w:keepNext/>
        <w:keepLines/>
        <w:numPr>
          <w:ilvl w:val="1"/>
          <w:numId w:val="18"/>
        </w:numPr>
        <w:tabs>
          <w:tab w:val="left" w:pos="709"/>
          <w:tab w:val="left" w:pos="993"/>
        </w:tabs>
        <w:ind w:left="0" w:firstLine="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 Задаток возвращается </w:t>
      </w:r>
      <w:proofErr w:type="spellStart"/>
      <w:r w:rsidRPr="00591F99">
        <w:rPr>
          <w:rFonts w:ascii="Times New Roman" w:eastAsia="Times New Roman" w:hAnsi="Times New Roman" w:cs="Times New Roman"/>
          <w:color w:val="auto"/>
        </w:rPr>
        <w:t>Задаткополучателем</w:t>
      </w:r>
      <w:proofErr w:type="spellEnd"/>
      <w:r w:rsidRPr="00591F99">
        <w:rPr>
          <w:rFonts w:ascii="Times New Roman" w:eastAsia="Times New Roman" w:hAnsi="Times New Roman" w:cs="Times New Roman"/>
          <w:color w:val="auto"/>
        </w:rPr>
        <w:t xml:space="preserve"> в установленном порядке, путем перечисления суммы, внесенной в качестве задатка, на расчетный счет </w:t>
      </w:r>
      <w:proofErr w:type="spellStart"/>
      <w:r w:rsidRPr="00591F99">
        <w:rPr>
          <w:rFonts w:ascii="Times New Roman" w:eastAsia="Times New Roman" w:hAnsi="Times New Roman" w:cs="Times New Roman"/>
          <w:color w:val="auto"/>
        </w:rPr>
        <w:t>Задаткодателя</w:t>
      </w:r>
      <w:proofErr w:type="spellEnd"/>
      <w:r w:rsidRPr="00591F99">
        <w:rPr>
          <w:rFonts w:ascii="Times New Roman" w:eastAsia="Times New Roman" w:hAnsi="Times New Roman" w:cs="Times New Roman"/>
          <w:color w:val="auto"/>
        </w:rPr>
        <w:t>:</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_____________________________________________</w:t>
      </w:r>
      <w:r w:rsidR="00680A0D">
        <w:rPr>
          <w:rFonts w:ascii="Times New Roman" w:eastAsia="Times New Roman" w:hAnsi="Times New Roman" w:cs="Times New Roman"/>
          <w:color w:val="auto"/>
        </w:rPr>
        <w:t>______________________________</w:t>
      </w:r>
    </w:p>
    <w:p w:rsidR="00591F99" w:rsidRPr="00591F99" w:rsidRDefault="00591F99" w:rsidP="00591F99">
      <w:pPr>
        <w:keepNext/>
        <w:keepLines/>
        <w:contextualSpacing/>
        <w:jc w:val="center"/>
        <w:rPr>
          <w:rFonts w:ascii="Times New Roman" w:eastAsia="Times New Roman" w:hAnsi="Times New Roman" w:cs="Times New Roman"/>
          <w:color w:val="auto"/>
        </w:rPr>
      </w:pPr>
      <w:r w:rsidRPr="00591F99">
        <w:rPr>
          <w:rFonts w:ascii="Times New Roman" w:eastAsia="Times New Roman" w:hAnsi="Times New Roman" w:cs="Times New Roman"/>
          <w:i/>
          <w:iCs/>
          <w:color w:val="auto"/>
          <w:sz w:val="18"/>
          <w:szCs w:val="18"/>
        </w:rPr>
        <w:t xml:space="preserve">(полные реквизиты счета </w:t>
      </w:r>
      <w:proofErr w:type="spellStart"/>
      <w:r w:rsidRPr="00591F99">
        <w:rPr>
          <w:rFonts w:ascii="Times New Roman" w:eastAsia="Times New Roman" w:hAnsi="Times New Roman" w:cs="Times New Roman"/>
          <w:i/>
          <w:iCs/>
          <w:color w:val="auto"/>
          <w:sz w:val="18"/>
          <w:szCs w:val="18"/>
        </w:rPr>
        <w:t>Задаткодателя</w:t>
      </w:r>
      <w:proofErr w:type="spellEnd"/>
      <w:r w:rsidRPr="00591F99">
        <w:rPr>
          <w:rFonts w:ascii="Times New Roman" w:eastAsia="Times New Roman" w:hAnsi="Times New Roman" w:cs="Times New Roman"/>
          <w:i/>
          <w:iCs/>
          <w:color w:val="auto"/>
          <w:sz w:val="18"/>
          <w:szCs w:val="18"/>
        </w:rPr>
        <w:t>)</w:t>
      </w:r>
    </w:p>
    <w:p w:rsidR="00591F99" w:rsidRPr="00591F99" w:rsidRDefault="00591F99" w:rsidP="00680A0D">
      <w:pPr>
        <w:keepNext/>
        <w:keepLines/>
        <w:numPr>
          <w:ilvl w:val="1"/>
          <w:numId w:val="18"/>
        </w:numPr>
        <w:ind w:left="0" w:firstLine="0"/>
        <w:contextualSpacing/>
        <w:jc w:val="both"/>
        <w:rPr>
          <w:rFonts w:ascii="Times New Roman" w:eastAsia="Times New Roman" w:hAnsi="Times New Roman" w:cs="Times New Roman"/>
          <w:color w:val="auto"/>
        </w:rPr>
      </w:pPr>
      <w:proofErr w:type="spellStart"/>
      <w:r w:rsidRPr="00591F99">
        <w:rPr>
          <w:rFonts w:ascii="Times New Roman" w:eastAsia="Times New Roman" w:hAnsi="Times New Roman" w:cs="Times New Roman"/>
          <w:color w:val="auto"/>
        </w:rPr>
        <w:t>Задаткодатель</w:t>
      </w:r>
      <w:proofErr w:type="spellEnd"/>
      <w:r w:rsidRPr="00591F99">
        <w:rPr>
          <w:rFonts w:ascii="Times New Roman" w:eastAsia="Times New Roman" w:hAnsi="Times New Roman" w:cs="Times New Roman"/>
          <w:color w:val="auto"/>
        </w:rPr>
        <w:t xml:space="preserve"> </w:t>
      </w:r>
      <w:proofErr w:type="gramStart"/>
      <w:r w:rsidRPr="00591F99">
        <w:rPr>
          <w:rFonts w:ascii="Times New Roman" w:eastAsia="Times New Roman" w:hAnsi="Times New Roman" w:cs="Times New Roman"/>
          <w:color w:val="auto"/>
        </w:rPr>
        <w:t>обязан</w:t>
      </w:r>
      <w:proofErr w:type="gramEnd"/>
      <w:r w:rsidRPr="00591F99">
        <w:rPr>
          <w:rFonts w:ascii="Times New Roman" w:eastAsia="Times New Roman" w:hAnsi="Times New Roman" w:cs="Times New Roman"/>
          <w:color w:val="auto"/>
        </w:rPr>
        <w:t xml:space="preserve"> незамедлительно информировать организатора конкурса и </w:t>
      </w:r>
      <w:proofErr w:type="spellStart"/>
      <w:r w:rsidRPr="00591F99">
        <w:rPr>
          <w:rFonts w:ascii="Times New Roman" w:eastAsia="Times New Roman" w:hAnsi="Times New Roman" w:cs="Times New Roman"/>
          <w:color w:val="auto"/>
        </w:rPr>
        <w:t>Задаткополучателя</w:t>
      </w:r>
      <w:proofErr w:type="spellEnd"/>
      <w:r w:rsidRPr="00591F99">
        <w:rPr>
          <w:rFonts w:ascii="Times New Roman" w:eastAsia="Times New Roman" w:hAnsi="Times New Roman" w:cs="Times New Roman"/>
          <w:color w:val="auto"/>
        </w:rPr>
        <w:t xml:space="preserve"> об изменениях своих банковских реквизитов.</w:t>
      </w:r>
    </w:p>
    <w:p w:rsidR="00591F99" w:rsidRPr="00591F99" w:rsidRDefault="00591F99" w:rsidP="00680A0D">
      <w:pPr>
        <w:keepNext/>
        <w:keepLines/>
        <w:numPr>
          <w:ilvl w:val="1"/>
          <w:numId w:val="18"/>
        </w:numPr>
        <w:ind w:left="0" w:firstLine="0"/>
        <w:contextualSpacing/>
        <w:jc w:val="both"/>
        <w:rPr>
          <w:rFonts w:ascii="Times New Roman" w:eastAsia="Times New Roman" w:hAnsi="Times New Roman" w:cs="Times New Roman"/>
          <w:color w:val="auto"/>
        </w:rPr>
      </w:pPr>
      <w:proofErr w:type="spellStart"/>
      <w:r w:rsidRPr="00591F99">
        <w:rPr>
          <w:rFonts w:ascii="Times New Roman" w:eastAsia="Times New Roman" w:hAnsi="Times New Roman" w:cs="Times New Roman"/>
          <w:color w:val="auto"/>
        </w:rPr>
        <w:t>Задаткополучатель</w:t>
      </w:r>
      <w:proofErr w:type="spellEnd"/>
      <w:r w:rsidRPr="00591F99">
        <w:rPr>
          <w:rFonts w:ascii="Times New Roman" w:eastAsia="Times New Roman" w:hAnsi="Times New Roman" w:cs="Times New Roman"/>
          <w:color w:val="auto"/>
        </w:rPr>
        <w:t xml:space="preserve"> не несет ответственности за нарушение установленных настоящим соглашением сроков возврата задатка в случае, если </w:t>
      </w:r>
      <w:proofErr w:type="spellStart"/>
      <w:r w:rsidRPr="00591F99">
        <w:rPr>
          <w:rFonts w:ascii="Times New Roman" w:eastAsia="Times New Roman" w:hAnsi="Times New Roman" w:cs="Times New Roman"/>
          <w:color w:val="auto"/>
        </w:rPr>
        <w:t>Задаткодатель</w:t>
      </w:r>
      <w:proofErr w:type="spellEnd"/>
      <w:r w:rsidRPr="00591F99">
        <w:rPr>
          <w:rFonts w:ascii="Times New Roman" w:eastAsia="Times New Roman" w:hAnsi="Times New Roman" w:cs="Times New Roman"/>
          <w:color w:val="auto"/>
        </w:rPr>
        <w:t xml:space="preserve"> своевременно не информировал организатора конкурса и </w:t>
      </w:r>
      <w:proofErr w:type="spellStart"/>
      <w:r w:rsidRPr="00591F99">
        <w:rPr>
          <w:rFonts w:ascii="Times New Roman" w:eastAsia="Times New Roman" w:hAnsi="Times New Roman" w:cs="Times New Roman"/>
          <w:color w:val="auto"/>
        </w:rPr>
        <w:t>Задаткополучателя</w:t>
      </w:r>
      <w:proofErr w:type="spellEnd"/>
      <w:r w:rsidRPr="00591F99">
        <w:rPr>
          <w:rFonts w:ascii="Times New Roman" w:eastAsia="Times New Roman" w:hAnsi="Times New Roman" w:cs="Times New Roman"/>
          <w:color w:val="auto"/>
        </w:rPr>
        <w:t xml:space="preserve"> об изменении своих банковских реквизитов.</w:t>
      </w:r>
    </w:p>
    <w:p w:rsidR="00591F99" w:rsidRPr="00591F99" w:rsidRDefault="00591F99" w:rsidP="00680A0D">
      <w:pPr>
        <w:keepNext/>
        <w:keepLines/>
        <w:numPr>
          <w:ilvl w:val="1"/>
          <w:numId w:val="18"/>
        </w:numPr>
        <w:ind w:left="0" w:firstLine="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В случае признания </w:t>
      </w:r>
      <w:proofErr w:type="spellStart"/>
      <w:r w:rsidRPr="00591F99">
        <w:rPr>
          <w:rFonts w:ascii="Times New Roman" w:eastAsia="Times New Roman" w:hAnsi="Times New Roman" w:cs="Times New Roman"/>
          <w:color w:val="auto"/>
        </w:rPr>
        <w:t>Задаткодателя</w:t>
      </w:r>
      <w:proofErr w:type="spellEnd"/>
      <w:r w:rsidRPr="00591F99">
        <w:rPr>
          <w:rFonts w:ascii="Times New Roman" w:eastAsia="Times New Roman" w:hAnsi="Times New Roman" w:cs="Times New Roman"/>
          <w:color w:val="auto"/>
        </w:rPr>
        <w:t xml:space="preserve"> победителем, задаток засчитывается в сумму оплаты по договору на установку и эксплуатацию рекламных конструкций, заключенному по результатам конкурса.</w:t>
      </w:r>
    </w:p>
    <w:p w:rsidR="00591F99" w:rsidRPr="00591F99" w:rsidRDefault="00591F99" w:rsidP="00680A0D">
      <w:pPr>
        <w:keepNext/>
        <w:keepLines/>
        <w:numPr>
          <w:ilvl w:val="1"/>
          <w:numId w:val="18"/>
        </w:numPr>
        <w:ind w:left="0" w:firstLine="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В случае признания </w:t>
      </w:r>
      <w:proofErr w:type="spellStart"/>
      <w:r w:rsidRPr="00591F99">
        <w:rPr>
          <w:rFonts w:ascii="Times New Roman" w:eastAsia="Times New Roman" w:hAnsi="Times New Roman" w:cs="Times New Roman"/>
          <w:color w:val="auto"/>
        </w:rPr>
        <w:t>Задаткодателя</w:t>
      </w:r>
      <w:proofErr w:type="spellEnd"/>
      <w:r w:rsidRPr="00591F99">
        <w:rPr>
          <w:rFonts w:ascii="Times New Roman" w:eastAsia="Times New Roman" w:hAnsi="Times New Roman" w:cs="Times New Roman"/>
          <w:color w:val="auto"/>
        </w:rPr>
        <w:t xml:space="preserve"> победителем конкурса и уклонения его от заключения договора на установку и эксплуатацию рекламных конструкций, задаток, внесенный по настоящему Соглашению, не возвращается.</w:t>
      </w:r>
    </w:p>
    <w:p w:rsidR="00591F99" w:rsidRPr="00591F99" w:rsidRDefault="00591F99" w:rsidP="00680A0D">
      <w:pPr>
        <w:keepNext/>
        <w:keepLines/>
        <w:numPr>
          <w:ilvl w:val="1"/>
          <w:numId w:val="18"/>
        </w:numPr>
        <w:ind w:left="0" w:firstLine="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Задаток возвращается </w:t>
      </w:r>
      <w:proofErr w:type="spellStart"/>
      <w:r w:rsidRPr="00591F99">
        <w:rPr>
          <w:rFonts w:ascii="Times New Roman" w:eastAsia="Times New Roman" w:hAnsi="Times New Roman" w:cs="Times New Roman"/>
          <w:color w:val="auto"/>
        </w:rPr>
        <w:t>Задаткодателю</w:t>
      </w:r>
      <w:proofErr w:type="spellEnd"/>
      <w:r w:rsidRPr="00591F99">
        <w:rPr>
          <w:rFonts w:ascii="Times New Roman" w:eastAsia="Times New Roman" w:hAnsi="Times New Roman" w:cs="Times New Roman"/>
          <w:color w:val="auto"/>
        </w:rPr>
        <w:t xml:space="preserve"> в следующих случаях и порядке:</w:t>
      </w:r>
    </w:p>
    <w:p w:rsidR="00591F99" w:rsidRPr="00591F99" w:rsidRDefault="00591F99" w:rsidP="00680A0D">
      <w:pPr>
        <w:keepNext/>
        <w:keepLines/>
        <w:numPr>
          <w:ilvl w:val="0"/>
          <w:numId w:val="19"/>
        </w:numPr>
        <w:tabs>
          <w:tab w:val="clear" w:pos="720"/>
          <w:tab w:val="left" w:pos="567"/>
        </w:tabs>
        <w:ind w:left="0" w:firstLine="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в случае если принято решение об отказе в допуске </w:t>
      </w:r>
      <w:proofErr w:type="spellStart"/>
      <w:r w:rsidRPr="00591F99">
        <w:rPr>
          <w:rFonts w:ascii="Times New Roman" w:eastAsia="Times New Roman" w:hAnsi="Times New Roman" w:cs="Times New Roman"/>
          <w:color w:val="auto"/>
        </w:rPr>
        <w:t>Задаткодателя</w:t>
      </w:r>
      <w:proofErr w:type="spellEnd"/>
      <w:r w:rsidRPr="00591F99">
        <w:rPr>
          <w:rFonts w:ascii="Times New Roman" w:eastAsia="Times New Roman" w:hAnsi="Times New Roman" w:cs="Times New Roman"/>
          <w:color w:val="auto"/>
        </w:rPr>
        <w:t xml:space="preserve"> к участию в конкурсе, </w:t>
      </w:r>
      <w:proofErr w:type="spellStart"/>
      <w:r w:rsidRPr="00591F99">
        <w:rPr>
          <w:rFonts w:ascii="Times New Roman" w:eastAsia="Times New Roman" w:hAnsi="Times New Roman" w:cs="Times New Roman"/>
          <w:color w:val="auto"/>
        </w:rPr>
        <w:t>Задаткополучатель</w:t>
      </w:r>
      <w:proofErr w:type="spellEnd"/>
      <w:r w:rsidRPr="00591F99">
        <w:rPr>
          <w:rFonts w:ascii="Times New Roman" w:eastAsia="Times New Roman" w:hAnsi="Times New Roman" w:cs="Times New Roman"/>
          <w:color w:val="auto"/>
        </w:rPr>
        <w:t xml:space="preserve"> возвращает задаток </w:t>
      </w:r>
      <w:proofErr w:type="spellStart"/>
      <w:r w:rsidRPr="00591F99">
        <w:rPr>
          <w:rFonts w:ascii="Times New Roman" w:eastAsia="Times New Roman" w:hAnsi="Times New Roman" w:cs="Times New Roman"/>
          <w:color w:val="auto"/>
        </w:rPr>
        <w:t>Задаткодателю</w:t>
      </w:r>
      <w:proofErr w:type="spellEnd"/>
      <w:r w:rsidRPr="00591F99">
        <w:rPr>
          <w:rFonts w:ascii="Times New Roman" w:eastAsia="Times New Roman" w:hAnsi="Times New Roman" w:cs="Times New Roman"/>
          <w:color w:val="auto"/>
        </w:rPr>
        <w:t xml:space="preserve"> в течение 5 (пяти) рабочих дней </w:t>
      </w:r>
      <w:proofErr w:type="gramStart"/>
      <w:r w:rsidRPr="00591F99">
        <w:rPr>
          <w:rFonts w:ascii="Times New Roman" w:eastAsia="Times New Roman" w:hAnsi="Times New Roman" w:cs="Times New Roman"/>
          <w:color w:val="auto"/>
        </w:rPr>
        <w:t>с даты подписания</w:t>
      </w:r>
      <w:proofErr w:type="gramEnd"/>
      <w:r w:rsidRPr="00591F99">
        <w:rPr>
          <w:rFonts w:ascii="Times New Roman" w:eastAsia="Times New Roman" w:hAnsi="Times New Roman" w:cs="Times New Roman"/>
          <w:color w:val="auto"/>
        </w:rPr>
        <w:t xml:space="preserve"> протокола рассмотрения заявок;</w:t>
      </w:r>
    </w:p>
    <w:p w:rsidR="00591F99" w:rsidRPr="00591F99" w:rsidRDefault="00591F99" w:rsidP="00680A0D">
      <w:pPr>
        <w:keepNext/>
        <w:keepLines/>
        <w:numPr>
          <w:ilvl w:val="0"/>
          <w:numId w:val="19"/>
        </w:numPr>
        <w:tabs>
          <w:tab w:val="clear" w:pos="720"/>
          <w:tab w:val="left" w:pos="567"/>
        </w:tabs>
        <w:ind w:left="0" w:firstLine="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в случае если </w:t>
      </w:r>
      <w:proofErr w:type="spellStart"/>
      <w:r w:rsidRPr="00591F99">
        <w:rPr>
          <w:rFonts w:ascii="Times New Roman" w:eastAsia="Times New Roman" w:hAnsi="Times New Roman" w:cs="Times New Roman"/>
          <w:color w:val="auto"/>
        </w:rPr>
        <w:t>Задаткополучатель</w:t>
      </w:r>
      <w:proofErr w:type="spellEnd"/>
      <w:r w:rsidRPr="00591F99">
        <w:rPr>
          <w:rFonts w:ascii="Times New Roman" w:eastAsia="Times New Roman" w:hAnsi="Times New Roman" w:cs="Times New Roman"/>
          <w:color w:val="auto"/>
        </w:rPr>
        <w:t xml:space="preserve">  </w:t>
      </w:r>
      <w:proofErr w:type="gramStart"/>
      <w:r w:rsidRPr="00591F99">
        <w:rPr>
          <w:rFonts w:ascii="Times New Roman" w:eastAsia="Times New Roman" w:hAnsi="Times New Roman" w:cs="Times New Roman"/>
          <w:color w:val="auto"/>
        </w:rPr>
        <w:t>признан</w:t>
      </w:r>
      <w:proofErr w:type="gramEnd"/>
      <w:r w:rsidRPr="00591F99">
        <w:rPr>
          <w:rFonts w:ascii="Times New Roman" w:eastAsia="Times New Roman" w:hAnsi="Times New Roman" w:cs="Times New Roman"/>
          <w:color w:val="auto"/>
        </w:rPr>
        <w:t xml:space="preserve"> участником конкурса, не ставшим победителем конкурса, внесенные по соответствующим лотам задатки возвращаются в течение 5 (пяти) рабочих дней с даты подписания протокола о результатах конкурса;</w:t>
      </w:r>
    </w:p>
    <w:p w:rsidR="00591F99" w:rsidRPr="00591F99" w:rsidRDefault="00591F99" w:rsidP="00680A0D">
      <w:pPr>
        <w:keepNext/>
        <w:keepLines/>
        <w:numPr>
          <w:ilvl w:val="0"/>
          <w:numId w:val="19"/>
        </w:numPr>
        <w:tabs>
          <w:tab w:val="clear" w:pos="720"/>
          <w:tab w:val="left" w:pos="567"/>
        </w:tabs>
        <w:ind w:left="0" w:firstLine="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в случае отзыва </w:t>
      </w:r>
      <w:proofErr w:type="spellStart"/>
      <w:r w:rsidRPr="00591F99">
        <w:rPr>
          <w:rFonts w:ascii="Times New Roman" w:eastAsia="Times New Roman" w:hAnsi="Times New Roman" w:cs="Times New Roman"/>
          <w:color w:val="auto"/>
        </w:rPr>
        <w:t>Задаткополучателем</w:t>
      </w:r>
      <w:proofErr w:type="spellEnd"/>
      <w:r w:rsidRPr="00591F99">
        <w:rPr>
          <w:rFonts w:ascii="Times New Roman" w:eastAsia="Times New Roman" w:hAnsi="Times New Roman" w:cs="Times New Roman"/>
          <w:color w:val="auto"/>
        </w:rPr>
        <w:t xml:space="preserve"> – претендентом в установленном порядке и сроки поданной заявки, внесенный задаток возвращается в течение 5 (пяти) рабочих дней со дня поступления организатору торгов уведомления об отзыве заявки на участие в торгах;</w:t>
      </w:r>
    </w:p>
    <w:p w:rsidR="00591F99" w:rsidRPr="00680A0D" w:rsidRDefault="00591F99" w:rsidP="00680A0D">
      <w:pPr>
        <w:keepNext/>
        <w:keepLines/>
        <w:numPr>
          <w:ilvl w:val="0"/>
          <w:numId w:val="19"/>
        </w:numPr>
        <w:tabs>
          <w:tab w:val="clear" w:pos="720"/>
          <w:tab w:val="left" w:pos="567"/>
        </w:tabs>
        <w:ind w:left="0" w:firstLine="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в случае поступления заявки </w:t>
      </w:r>
      <w:proofErr w:type="spellStart"/>
      <w:r w:rsidRPr="00591F99">
        <w:rPr>
          <w:rFonts w:ascii="Times New Roman" w:eastAsia="Times New Roman" w:hAnsi="Times New Roman" w:cs="Times New Roman"/>
          <w:color w:val="auto"/>
        </w:rPr>
        <w:t>Задаткодателя</w:t>
      </w:r>
      <w:proofErr w:type="spellEnd"/>
      <w:r w:rsidRPr="00591F99">
        <w:rPr>
          <w:rFonts w:ascii="Times New Roman" w:eastAsia="Times New Roman" w:hAnsi="Times New Roman" w:cs="Times New Roman"/>
          <w:color w:val="auto"/>
        </w:rPr>
        <w:t xml:space="preserve"> на участие в конкурсе после окончания срока подачи заявок организатор торгов возвращает задаток </w:t>
      </w:r>
      <w:proofErr w:type="spellStart"/>
      <w:r w:rsidRPr="00591F99">
        <w:rPr>
          <w:rFonts w:ascii="Times New Roman" w:eastAsia="Times New Roman" w:hAnsi="Times New Roman" w:cs="Times New Roman"/>
          <w:color w:val="auto"/>
        </w:rPr>
        <w:t>Задаткодателю</w:t>
      </w:r>
      <w:proofErr w:type="spellEnd"/>
      <w:r w:rsidRPr="00591F99">
        <w:rPr>
          <w:rFonts w:ascii="Times New Roman" w:eastAsia="Times New Roman" w:hAnsi="Times New Roman" w:cs="Times New Roman"/>
          <w:color w:val="auto"/>
        </w:rPr>
        <w:t xml:space="preserve"> в течение 5 (пяти) рабочих дней </w:t>
      </w:r>
      <w:proofErr w:type="gramStart"/>
      <w:r w:rsidRPr="00591F99">
        <w:rPr>
          <w:rFonts w:ascii="Times New Roman" w:eastAsia="Times New Roman" w:hAnsi="Times New Roman" w:cs="Times New Roman"/>
          <w:color w:val="auto"/>
        </w:rPr>
        <w:t>с даты подписания</w:t>
      </w:r>
      <w:proofErr w:type="gramEnd"/>
      <w:r w:rsidRPr="00591F99">
        <w:rPr>
          <w:rFonts w:ascii="Times New Roman" w:eastAsia="Times New Roman" w:hAnsi="Times New Roman" w:cs="Times New Roman"/>
          <w:color w:val="auto"/>
        </w:rPr>
        <w:t xml:space="preserve"> протокола вскрытия конвертов с заявками на участие в конкурсе.</w:t>
      </w:r>
    </w:p>
    <w:p w:rsidR="00680A0D" w:rsidRPr="00591F99" w:rsidRDefault="00680A0D" w:rsidP="00680A0D">
      <w:pPr>
        <w:keepNext/>
        <w:keepLines/>
        <w:tabs>
          <w:tab w:val="left" w:pos="567"/>
        </w:tabs>
        <w:contextualSpacing/>
        <w:jc w:val="both"/>
        <w:rPr>
          <w:rFonts w:ascii="Times New Roman" w:eastAsia="Times New Roman" w:hAnsi="Times New Roman" w:cs="Times New Roman"/>
          <w:color w:val="auto"/>
          <w:sz w:val="28"/>
          <w:szCs w:val="28"/>
        </w:rPr>
      </w:pPr>
    </w:p>
    <w:p w:rsidR="00591F99" w:rsidRDefault="00591F99" w:rsidP="00680A0D">
      <w:pPr>
        <w:keepNext/>
        <w:keepLines/>
        <w:numPr>
          <w:ilvl w:val="0"/>
          <w:numId w:val="20"/>
        </w:numPr>
        <w:tabs>
          <w:tab w:val="clear" w:pos="720"/>
        </w:tabs>
        <w:ind w:left="0" w:firstLine="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Срок действия соглашения</w:t>
      </w:r>
    </w:p>
    <w:p w:rsidR="00680A0D" w:rsidRPr="00591F99" w:rsidRDefault="00680A0D" w:rsidP="00680A0D">
      <w:pPr>
        <w:keepNext/>
        <w:keepLines/>
        <w:contextualSpacing/>
        <w:jc w:val="both"/>
        <w:rPr>
          <w:rFonts w:ascii="Times New Roman" w:eastAsia="Times New Roman" w:hAnsi="Times New Roman" w:cs="Times New Roman"/>
          <w:color w:val="auto"/>
        </w:rPr>
      </w:pPr>
    </w:p>
    <w:p w:rsidR="00591F99" w:rsidRPr="00591F99" w:rsidRDefault="00591F99" w:rsidP="00680A0D">
      <w:pPr>
        <w:keepNext/>
        <w:keepLines/>
        <w:numPr>
          <w:ilvl w:val="1"/>
          <w:numId w:val="21"/>
        </w:numPr>
        <w:ind w:left="0" w:firstLine="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Настоящее соглашение вступает в силу с момента его подписания Сторонами и прекращает свое действие после исполнения Сторонами всех обязательств по настоящему соглашению.</w:t>
      </w:r>
    </w:p>
    <w:p w:rsidR="00591F99" w:rsidRDefault="00591F99" w:rsidP="00680A0D">
      <w:pPr>
        <w:keepNext/>
        <w:keepLines/>
        <w:numPr>
          <w:ilvl w:val="1"/>
          <w:numId w:val="21"/>
        </w:numPr>
        <w:ind w:left="0" w:firstLine="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Настоящее соглашение составлено в двух экземплярах, имеющих одинаковую юридическую силу, по одному экземпляру для каждой из Сторон.</w:t>
      </w:r>
    </w:p>
    <w:p w:rsidR="00680A0D" w:rsidRDefault="00680A0D" w:rsidP="00680A0D">
      <w:pPr>
        <w:keepNext/>
        <w:keepLines/>
        <w:contextualSpacing/>
        <w:jc w:val="both"/>
        <w:rPr>
          <w:rFonts w:ascii="Times New Roman" w:eastAsia="Times New Roman" w:hAnsi="Times New Roman" w:cs="Times New Roman"/>
          <w:color w:val="auto"/>
        </w:rPr>
      </w:pPr>
    </w:p>
    <w:p w:rsidR="00680A0D" w:rsidRDefault="00680A0D" w:rsidP="00680A0D">
      <w:pPr>
        <w:keepNext/>
        <w:keepLines/>
        <w:contextualSpacing/>
        <w:jc w:val="both"/>
        <w:rPr>
          <w:rFonts w:ascii="Times New Roman" w:eastAsia="Times New Roman" w:hAnsi="Times New Roman" w:cs="Times New Roman"/>
          <w:color w:val="auto"/>
        </w:rPr>
      </w:pPr>
    </w:p>
    <w:p w:rsidR="00680A0D" w:rsidRDefault="00680A0D" w:rsidP="00680A0D">
      <w:pPr>
        <w:keepNext/>
        <w:keepLines/>
        <w:contextualSpacing/>
        <w:jc w:val="both"/>
        <w:rPr>
          <w:rFonts w:ascii="Times New Roman" w:eastAsia="Times New Roman" w:hAnsi="Times New Roman" w:cs="Times New Roman"/>
          <w:color w:val="auto"/>
        </w:rPr>
      </w:pPr>
    </w:p>
    <w:p w:rsidR="00680A0D" w:rsidRDefault="00680A0D" w:rsidP="00680A0D">
      <w:pPr>
        <w:keepNext/>
        <w:keepLines/>
        <w:contextualSpacing/>
        <w:jc w:val="both"/>
        <w:rPr>
          <w:rFonts w:ascii="Times New Roman" w:eastAsia="Times New Roman" w:hAnsi="Times New Roman" w:cs="Times New Roman"/>
          <w:color w:val="auto"/>
        </w:rPr>
      </w:pPr>
    </w:p>
    <w:p w:rsidR="00680A0D" w:rsidRDefault="00680A0D" w:rsidP="00680A0D">
      <w:pPr>
        <w:keepNext/>
        <w:keepLines/>
        <w:contextualSpacing/>
        <w:jc w:val="both"/>
        <w:rPr>
          <w:rFonts w:ascii="Times New Roman" w:eastAsia="Times New Roman" w:hAnsi="Times New Roman" w:cs="Times New Roman"/>
          <w:color w:val="auto"/>
        </w:rPr>
      </w:pPr>
    </w:p>
    <w:p w:rsidR="00680A0D" w:rsidRPr="00591F99" w:rsidRDefault="00680A0D" w:rsidP="00680A0D">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numPr>
          <w:ilvl w:val="0"/>
          <w:numId w:val="22"/>
        </w:numPr>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lastRenderedPageBreak/>
        <w:t>Реквизиты и подписи сторон</w:t>
      </w:r>
    </w:p>
    <w:tbl>
      <w:tblPr>
        <w:tblW w:w="947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694"/>
        <w:gridCol w:w="4800"/>
      </w:tblGrid>
      <w:tr w:rsidR="00591F99" w:rsidRPr="00591F99" w:rsidTr="00591F99">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w:t>
            </w:r>
            <w:proofErr w:type="spellStart"/>
            <w:r w:rsidRPr="00591F99">
              <w:rPr>
                <w:rFonts w:ascii="Times New Roman" w:eastAsia="Times New Roman" w:hAnsi="Times New Roman" w:cs="Times New Roman"/>
                <w:color w:val="auto"/>
              </w:rPr>
              <w:t>Задаткополучатель</w:t>
            </w:r>
            <w:proofErr w:type="spellEnd"/>
            <w:r w:rsidRPr="00591F99">
              <w:rPr>
                <w:rFonts w:ascii="Times New Roman" w:eastAsia="Times New Roman" w:hAnsi="Times New Roman" w:cs="Times New Roman"/>
                <w:color w:val="auto"/>
              </w:rPr>
              <w:t>»</w:t>
            </w:r>
          </w:p>
        </w:tc>
        <w:tc>
          <w:tcPr>
            <w:tcW w:w="4820"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w:t>
            </w:r>
            <w:proofErr w:type="spellStart"/>
            <w:r w:rsidRPr="00591F99">
              <w:rPr>
                <w:rFonts w:ascii="Times New Roman" w:eastAsia="Times New Roman" w:hAnsi="Times New Roman" w:cs="Times New Roman"/>
                <w:color w:val="auto"/>
              </w:rPr>
              <w:t>Задаткодатель</w:t>
            </w:r>
            <w:proofErr w:type="spellEnd"/>
            <w:r w:rsidRPr="00591F99">
              <w:rPr>
                <w:rFonts w:ascii="Times New Roman" w:eastAsia="Times New Roman" w:hAnsi="Times New Roman" w:cs="Times New Roman"/>
                <w:color w:val="auto"/>
              </w:rPr>
              <w:t>»</w:t>
            </w:r>
          </w:p>
        </w:tc>
      </w:tr>
      <w:tr w:rsidR="00591F99" w:rsidRPr="00591F99" w:rsidTr="00591F99">
        <w:trPr>
          <w:tblCellSpacing w:w="0" w:type="dxa"/>
        </w:trPr>
        <w:tc>
          <w:tcPr>
            <w:tcW w:w="4656" w:type="dxa"/>
            <w:tcBorders>
              <w:top w:val="outset" w:sz="6" w:space="0" w:color="000000"/>
              <w:left w:val="outset" w:sz="6" w:space="0" w:color="000000"/>
              <w:bottom w:val="outset" w:sz="6" w:space="0" w:color="000000"/>
              <w:right w:val="outset" w:sz="6" w:space="0" w:color="000000"/>
            </w:tcBorders>
            <w:shd w:val="clear" w:color="auto" w:fill="FFFFFF"/>
            <w:hideMark/>
          </w:tcPr>
          <w:p w:rsidR="00591F99" w:rsidRPr="00591F99" w:rsidRDefault="00591F99" w:rsidP="00591F99">
            <w:pPr>
              <w:keepNext/>
              <w:keepLines/>
              <w:shd w:val="clear" w:color="auto" w:fill="FFFFFF"/>
              <w:contextualSpacing/>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Администрация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w:t>
            </w:r>
          </w:p>
          <w:p w:rsidR="00591F99" w:rsidRPr="00591F99" w:rsidRDefault="00591F99" w:rsidP="00591F99">
            <w:pPr>
              <w:keepNext/>
              <w:keepLines/>
              <w:shd w:val="clear" w:color="auto" w:fill="FFFFFF"/>
              <w:contextualSpacing/>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188230, Ленинградская область, </w:t>
            </w:r>
            <w:proofErr w:type="gramStart"/>
            <w:r w:rsidRPr="00591F99">
              <w:rPr>
                <w:rFonts w:ascii="Times New Roman" w:eastAsia="Times New Roman" w:hAnsi="Times New Roman" w:cs="Times New Roman"/>
                <w:color w:val="auto"/>
              </w:rPr>
              <w:t>г</w:t>
            </w:r>
            <w:proofErr w:type="gramEnd"/>
            <w:r w:rsidRPr="00591F99">
              <w:rPr>
                <w:rFonts w:ascii="Times New Roman" w:eastAsia="Times New Roman" w:hAnsi="Times New Roman" w:cs="Times New Roman"/>
                <w:color w:val="auto"/>
              </w:rPr>
              <w:t>. Луга, пр. Кирова, д. 73</w:t>
            </w:r>
          </w:p>
          <w:p w:rsidR="00591F99" w:rsidRPr="00591F99" w:rsidRDefault="00591F99" w:rsidP="00591F99">
            <w:pPr>
              <w:shd w:val="clear" w:color="auto" w:fill="FFFFFF"/>
              <w:contextualSpacing/>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ИНН 4710026064   КПП 471001001 </w:t>
            </w:r>
          </w:p>
          <w:p w:rsidR="00591F99" w:rsidRPr="00591F99" w:rsidRDefault="00591F99" w:rsidP="00591F99">
            <w:pPr>
              <w:keepNext/>
              <w:keepLines/>
              <w:shd w:val="clear" w:color="auto" w:fill="FFFFFF"/>
              <w:contextualSpacing/>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«Получатель: УФК по Ленинградской области (администрация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Ленинградской области </w:t>
            </w:r>
            <w:proofErr w:type="gramStart"/>
            <w:r w:rsidRPr="00591F99">
              <w:rPr>
                <w:rFonts w:ascii="Times New Roman" w:eastAsia="Times New Roman" w:hAnsi="Times New Roman" w:cs="Times New Roman"/>
                <w:color w:val="auto"/>
              </w:rPr>
              <w:t>л</w:t>
            </w:r>
            <w:proofErr w:type="gramEnd"/>
            <w:r w:rsidRPr="00591F99">
              <w:rPr>
                <w:rFonts w:ascii="Times New Roman" w:eastAsia="Times New Roman" w:hAnsi="Times New Roman" w:cs="Times New Roman"/>
                <w:color w:val="auto"/>
              </w:rPr>
              <w:t>/</w:t>
            </w:r>
            <w:proofErr w:type="spellStart"/>
            <w:r w:rsidRPr="00591F99">
              <w:rPr>
                <w:rFonts w:ascii="Times New Roman" w:eastAsia="Times New Roman" w:hAnsi="Times New Roman" w:cs="Times New Roman"/>
                <w:color w:val="auto"/>
              </w:rPr>
              <w:t>сч</w:t>
            </w:r>
            <w:proofErr w:type="spellEnd"/>
            <w:r w:rsidRPr="00591F99">
              <w:rPr>
                <w:rFonts w:ascii="Times New Roman" w:eastAsia="Times New Roman" w:hAnsi="Times New Roman" w:cs="Times New Roman"/>
                <w:color w:val="auto"/>
              </w:rPr>
              <w:t>. 05453205310)</w:t>
            </w:r>
          </w:p>
          <w:p w:rsidR="00591F99" w:rsidRPr="00591F99" w:rsidRDefault="00591F99" w:rsidP="00591F99">
            <w:pPr>
              <w:keepNext/>
              <w:keepLines/>
              <w:shd w:val="clear" w:color="auto" w:fill="FFFFFF"/>
              <w:contextualSpacing/>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ИНН 4710026064 КПП 471001001 </w:t>
            </w:r>
          </w:p>
          <w:p w:rsidR="00591F99" w:rsidRPr="00591F99" w:rsidRDefault="00591F99" w:rsidP="00591F99">
            <w:pPr>
              <w:keepNext/>
              <w:keepLines/>
              <w:shd w:val="clear" w:color="auto" w:fill="FFFFFF"/>
              <w:contextualSpacing/>
              <w:rPr>
                <w:rFonts w:ascii="Times New Roman" w:eastAsia="Times New Roman" w:hAnsi="Times New Roman" w:cs="Times New Roman"/>
                <w:color w:val="auto"/>
              </w:rPr>
            </w:pPr>
            <w:r w:rsidRPr="00591F99">
              <w:rPr>
                <w:rFonts w:ascii="Times New Roman" w:eastAsia="Times New Roman" w:hAnsi="Times New Roman" w:cs="Times New Roman"/>
                <w:color w:val="auto"/>
              </w:rPr>
              <w:t>БИК банка: 044106001</w:t>
            </w:r>
          </w:p>
          <w:p w:rsidR="00591F99" w:rsidRPr="00591F99" w:rsidRDefault="00591F99" w:rsidP="00591F99">
            <w:pPr>
              <w:keepNext/>
              <w:keepLines/>
              <w:shd w:val="clear" w:color="auto" w:fill="FFFFFF"/>
              <w:contextualSpacing/>
              <w:rPr>
                <w:rFonts w:ascii="Times New Roman" w:eastAsia="Times New Roman" w:hAnsi="Times New Roman" w:cs="Times New Roman"/>
                <w:color w:val="auto"/>
              </w:rPr>
            </w:pPr>
            <w:r w:rsidRPr="00591F99">
              <w:rPr>
                <w:rFonts w:ascii="Times New Roman" w:eastAsia="Times New Roman" w:hAnsi="Times New Roman" w:cs="Times New Roman"/>
                <w:color w:val="auto"/>
              </w:rPr>
              <w:t>№ расчетного счета: 40302810900003002217</w:t>
            </w:r>
          </w:p>
          <w:p w:rsidR="00591F99" w:rsidRPr="00591F99" w:rsidRDefault="00591F99" w:rsidP="00591F99">
            <w:pPr>
              <w:keepNext/>
              <w:keepLines/>
              <w:shd w:val="clear" w:color="auto" w:fill="FFFFFF"/>
              <w:contextualSpacing/>
              <w:rPr>
                <w:rFonts w:ascii="Times New Roman" w:eastAsia="Times New Roman" w:hAnsi="Times New Roman" w:cs="Times New Roman"/>
                <w:color w:val="auto"/>
              </w:rPr>
            </w:pPr>
            <w:r w:rsidRPr="00591F99">
              <w:rPr>
                <w:rFonts w:ascii="Times New Roman" w:eastAsia="Times New Roman" w:hAnsi="Times New Roman" w:cs="Times New Roman"/>
                <w:color w:val="auto"/>
              </w:rPr>
              <w:t>Банк получателя: ОТДЕЛЕНИЕ ЛЕНИНГРАДСКОЕ Г. САНКТ - ПЕТЕРБУРГ</w:t>
            </w:r>
          </w:p>
          <w:p w:rsidR="00591F99" w:rsidRPr="00591F99" w:rsidRDefault="00591F99" w:rsidP="00591F99">
            <w:pPr>
              <w:keepNext/>
              <w:keepLines/>
              <w:shd w:val="clear" w:color="auto" w:fill="FFFFFF"/>
              <w:contextualSpacing/>
              <w:rPr>
                <w:rFonts w:ascii="Times New Roman" w:eastAsia="Times New Roman" w:hAnsi="Times New Roman" w:cs="Times New Roman"/>
                <w:color w:val="auto"/>
              </w:rPr>
            </w:pPr>
            <w:r w:rsidRPr="00591F99">
              <w:rPr>
                <w:rFonts w:ascii="Times New Roman" w:eastAsia="Times New Roman" w:hAnsi="Times New Roman" w:cs="Times New Roman"/>
                <w:color w:val="auto"/>
              </w:rPr>
              <w:t>ОКТМО 41633101</w:t>
            </w:r>
            <w:r w:rsidRPr="00591F99">
              <w:rPr>
                <w:rFonts w:ascii="Times New Roman" w:eastAsia="Times New Roman" w:hAnsi="Times New Roman" w:cs="Times New Roman"/>
                <w:color w:val="auto"/>
              </w:rPr>
              <w:tab/>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_______________________/_____________/</w:t>
            </w:r>
          </w:p>
          <w:p w:rsidR="00591F99" w:rsidRPr="00591F99" w:rsidRDefault="00591F99" w:rsidP="00591F99">
            <w:pPr>
              <w:keepNext/>
              <w:keepLines/>
              <w:contextualSpacing/>
              <w:jc w:val="both"/>
              <w:rPr>
                <w:rFonts w:ascii="Times New Roman" w:eastAsia="Times New Roman" w:hAnsi="Times New Roman" w:cs="Times New Roman"/>
                <w:color w:val="auto"/>
              </w:rPr>
            </w:pPr>
            <w:proofErr w:type="spellStart"/>
            <w:r w:rsidRPr="00591F99">
              <w:rPr>
                <w:rFonts w:ascii="Times New Roman" w:eastAsia="Times New Roman" w:hAnsi="Times New Roman" w:cs="Times New Roman"/>
                <w:color w:val="auto"/>
              </w:rPr>
              <w:t>мп</w:t>
            </w:r>
            <w:proofErr w:type="spellEnd"/>
          </w:p>
        </w:tc>
        <w:tc>
          <w:tcPr>
            <w:tcW w:w="4820"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______________________________________</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______________________________________</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______________________________________</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______________________________________</w:t>
            </w:r>
          </w:p>
          <w:p w:rsidR="00591F99" w:rsidRPr="00591F99" w:rsidRDefault="00591F99" w:rsidP="00591F99">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_______________________/_____________/</w:t>
            </w:r>
          </w:p>
          <w:p w:rsidR="00591F99" w:rsidRPr="00591F99" w:rsidRDefault="00591F99" w:rsidP="00591F99">
            <w:pPr>
              <w:keepNext/>
              <w:keepLines/>
              <w:contextualSpacing/>
              <w:jc w:val="both"/>
              <w:rPr>
                <w:rFonts w:ascii="Times New Roman" w:eastAsia="Times New Roman" w:hAnsi="Times New Roman" w:cs="Times New Roman"/>
                <w:color w:val="auto"/>
              </w:rPr>
            </w:pPr>
            <w:proofErr w:type="spellStart"/>
            <w:r w:rsidRPr="00591F99">
              <w:rPr>
                <w:rFonts w:ascii="Times New Roman" w:eastAsia="Times New Roman" w:hAnsi="Times New Roman" w:cs="Times New Roman"/>
                <w:color w:val="auto"/>
              </w:rPr>
              <w:t>мп</w:t>
            </w:r>
            <w:proofErr w:type="spellEnd"/>
          </w:p>
        </w:tc>
      </w:tr>
    </w:tbl>
    <w:p w:rsidR="00591F99" w:rsidRPr="00591F99" w:rsidRDefault="00591F99" w:rsidP="00591F99">
      <w:pPr>
        <w:contextualSpacing/>
        <w:rPr>
          <w:rFonts w:ascii="Calibri" w:eastAsia="Calibri" w:hAnsi="Calibri" w:cs="Times New Roman"/>
          <w:color w:val="auto"/>
          <w:sz w:val="22"/>
          <w:szCs w:val="22"/>
          <w:lang w:eastAsia="en-US"/>
        </w:rPr>
        <w:sectPr w:rsidR="00591F99" w:rsidRPr="00591F99" w:rsidSect="00680A0D">
          <w:pgSz w:w="11906" w:h="16838"/>
          <w:pgMar w:top="1134" w:right="850" w:bottom="1134" w:left="1701" w:header="708" w:footer="708" w:gutter="0"/>
          <w:cols w:space="720"/>
          <w:docGrid w:linePitch="326"/>
        </w:sectPr>
      </w:pPr>
    </w:p>
    <w:p w:rsidR="00591F99" w:rsidRPr="00591F99" w:rsidRDefault="00591F99" w:rsidP="00591F99">
      <w:pPr>
        <w:keepNext/>
        <w:keepLines/>
        <w:ind w:firstLine="720"/>
        <w:contextualSpacing/>
        <w:jc w:val="right"/>
        <w:rPr>
          <w:rFonts w:ascii="Times New Roman" w:eastAsia="Times New Roman" w:hAnsi="Times New Roman" w:cs="Times New Roman"/>
          <w:b/>
          <w:color w:val="auto"/>
          <w:sz w:val="18"/>
          <w:szCs w:val="18"/>
        </w:rPr>
      </w:pPr>
      <w:r w:rsidRPr="00591F99">
        <w:rPr>
          <w:rFonts w:ascii="Times New Roman" w:eastAsia="Times New Roman" w:hAnsi="Times New Roman" w:cs="Times New Roman"/>
          <w:b/>
          <w:color w:val="auto"/>
          <w:sz w:val="18"/>
          <w:szCs w:val="18"/>
        </w:rPr>
        <w:lastRenderedPageBreak/>
        <w:t>Приложение 1</w:t>
      </w:r>
    </w:p>
    <w:p w:rsidR="00591F99" w:rsidRPr="00591F99" w:rsidRDefault="00591F99" w:rsidP="00591F99">
      <w:pPr>
        <w:keepNext/>
        <w:keepLines/>
        <w:ind w:firstLine="720"/>
        <w:contextualSpacing/>
        <w:jc w:val="right"/>
        <w:rPr>
          <w:rFonts w:ascii="Times New Roman" w:eastAsia="Times New Roman" w:hAnsi="Times New Roman" w:cs="Times New Roman"/>
          <w:b/>
          <w:color w:val="auto"/>
          <w:sz w:val="18"/>
          <w:szCs w:val="18"/>
        </w:rPr>
      </w:pPr>
      <w:r w:rsidRPr="00591F99">
        <w:rPr>
          <w:rFonts w:ascii="Times New Roman" w:eastAsia="Times New Roman" w:hAnsi="Times New Roman" w:cs="Times New Roman"/>
          <w:b/>
          <w:color w:val="auto"/>
          <w:sz w:val="18"/>
          <w:szCs w:val="18"/>
        </w:rPr>
        <w:t>к конкурсной документации</w:t>
      </w:r>
    </w:p>
    <w:p w:rsidR="003D0388" w:rsidRDefault="003D0388" w:rsidP="003D0388">
      <w:pPr>
        <w:keepNext/>
        <w:keepLines/>
        <w:spacing w:before="100" w:beforeAutospacing="1" w:after="100" w:afterAutospacing="1"/>
        <w:ind w:firstLine="7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ИЗВЕЩЕНИЕ</w:t>
      </w:r>
    </w:p>
    <w:p w:rsidR="003D0388" w:rsidRDefault="003D0388" w:rsidP="003D0388">
      <w:pPr>
        <w:keepNext/>
        <w:keepLines/>
        <w:spacing w:before="100" w:beforeAutospacing="1" w:after="100" w:afterAutospacing="1"/>
        <w:ind w:firstLine="72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 проведении открытого конкурса на право заключения договоров на установку и эксплуатацию рекламных конструкций  на  территории </w:t>
      </w:r>
      <w:proofErr w:type="spellStart"/>
      <w:r>
        <w:rPr>
          <w:rFonts w:ascii="Times New Roman" w:hAnsi="Times New Roman" w:cs="Times New Roman"/>
          <w:b/>
          <w:sz w:val="18"/>
          <w:szCs w:val="18"/>
        </w:rPr>
        <w:t>Лужского</w:t>
      </w:r>
      <w:proofErr w:type="spellEnd"/>
      <w:r>
        <w:rPr>
          <w:rFonts w:ascii="Times New Roman" w:hAnsi="Times New Roman" w:cs="Times New Roman"/>
          <w:b/>
          <w:sz w:val="18"/>
          <w:szCs w:val="18"/>
        </w:rPr>
        <w:t xml:space="preserve"> муниципального района.</w:t>
      </w:r>
    </w:p>
    <w:p w:rsidR="003D0388" w:rsidRDefault="003D0388" w:rsidP="003D0388">
      <w:pPr>
        <w:keepNext/>
        <w:keepLines/>
        <w:numPr>
          <w:ilvl w:val="1"/>
          <w:numId w:val="8"/>
        </w:numPr>
        <w:tabs>
          <w:tab w:val="num" w:pos="0"/>
          <w:tab w:val="left" w:pos="284"/>
        </w:tabs>
        <w:ind w:left="0" w:firstLine="0"/>
        <w:jc w:val="both"/>
        <w:rPr>
          <w:rFonts w:ascii="Times New Roman" w:eastAsia="Calibri" w:hAnsi="Times New Roman" w:cs="Times New Roman"/>
          <w:color w:val="auto"/>
          <w:sz w:val="20"/>
          <w:szCs w:val="20"/>
          <w:lang w:eastAsia="en-US"/>
        </w:rPr>
      </w:pPr>
      <w:r>
        <w:rPr>
          <w:rFonts w:ascii="Times New Roman" w:hAnsi="Times New Roman" w:cs="Times New Roman"/>
          <w:sz w:val="20"/>
          <w:szCs w:val="20"/>
        </w:rPr>
        <w:t>Форма торгов: Открытый конкурс.</w:t>
      </w:r>
    </w:p>
    <w:p w:rsidR="003D0388" w:rsidRDefault="003D0388" w:rsidP="003D0388">
      <w:pPr>
        <w:pStyle w:val="ab"/>
        <w:keepNext/>
        <w:keepLines/>
        <w:numPr>
          <w:ilvl w:val="1"/>
          <w:numId w:val="8"/>
        </w:numPr>
        <w:tabs>
          <w:tab w:val="num" w:pos="0"/>
          <w:tab w:val="left" w:pos="284"/>
        </w:tabs>
        <w:ind w:left="0" w:firstLine="0"/>
        <w:jc w:val="both"/>
        <w:rPr>
          <w:rFonts w:ascii="Times New Roman" w:hAnsi="Times New Roman"/>
          <w:sz w:val="20"/>
          <w:szCs w:val="20"/>
        </w:rPr>
      </w:pPr>
      <w:r>
        <w:rPr>
          <w:rFonts w:ascii="Times New Roman" w:hAnsi="Times New Roman"/>
          <w:sz w:val="20"/>
          <w:szCs w:val="20"/>
        </w:rPr>
        <w:t xml:space="preserve">Организатор конкурса: Администрация </w:t>
      </w:r>
      <w:proofErr w:type="spellStart"/>
      <w:r>
        <w:rPr>
          <w:rFonts w:ascii="Times New Roman" w:hAnsi="Times New Roman"/>
          <w:sz w:val="20"/>
          <w:szCs w:val="20"/>
        </w:rPr>
        <w:t>Лужского</w:t>
      </w:r>
      <w:proofErr w:type="spellEnd"/>
      <w:r>
        <w:rPr>
          <w:rFonts w:ascii="Times New Roman" w:hAnsi="Times New Roman"/>
          <w:sz w:val="20"/>
          <w:szCs w:val="20"/>
        </w:rPr>
        <w:t xml:space="preserve"> муниципального района (далее – Администрация). </w:t>
      </w:r>
    </w:p>
    <w:p w:rsidR="003D0388" w:rsidRPr="00B9317B" w:rsidRDefault="003D0388" w:rsidP="00B9317B">
      <w:pPr>
        <w:keepNext/>
        <w:keepLines/>
        <w:tabs>
          <w:tab w:val="num" w:pos="0"/>
        </w:tabs>
        <w:jc w:val="both"/>
        <w:rPr>
          <w:rFonts w:ascii="Times New Roman" w:eastAsia="Times New Roman" w:hAnsi="Times New Roman" w:cs="Times New Roman"/>
          <w:sz w:val="20"/>
          <w:szCs w:val="20"/>
        </w:rPr>
      </w:pPr>
      <w:r w:rsidRPr="00B9317B">
        <w:rPr>
          <w:rFonts w:ascii="Times New Roman" w:eastAsia="Times New Roman" w:hAnsi="Times New Roman" w:cs="Times New Roman"/>
          <w:sz w:val="20"/>
          <w:szCs w:val="20"/>
        </w:rPr>
        <w:t xml:space="preserve">Адрес места нахождения (Почтовый адрес): 188230, Ленинградская область, </w:t>
      </w:r>
      <w:proofErr w:type="gramStart"/>
      <w:r w:rsidRPr="00B9317B">
        <w:rPr>
          <w:rFonts w:ascii="Times New Roman" w:eastAsia="Times New Roman" w:hAnsi="Times New Roman" w:cs="Times New Roman"/>
          <w:sz w:val="20"/>
          <w:szCs w:val="20"/>
        </w:rPr>
        <w:t>г</w:t>
      </w:r>
      <w:proofErr w:type="gramEnd"/>
      <w:r w:rsidRPr="00B9317B">
        <w:rPr>
          <w:rFonts w:ascii="Times New Roman" w:eastAsia="Times New Roman" w:hAnsi="Times New Roman" w:cs="Times New Roman"/>
          <w:sz w:val="20"/>
          <w:szCs w:val="20"/>
        </w:rPr>
        <w:t>. Луга, пр. Кирова, д. 73.</w:t>
      </w:r>
    </w:p>
    <w:p w:rsidR="003D0388" w:rsidRPr="00B9317B" w:rsidRDefault="003D0388" w:rsidP="00B9317B">
      <w:pPr>
        <w:keepNext/>
        <w:keepLines/>
        <w:tabs>
          <w:tab w:val="num" w:pos="0"/>
        </w:tabs>
        <w:jc w:val="both"/>
        <w:rPr>
          <w:rFonts w:ascii="Times New Roman" w:eastAsia="Times New Roman" w:hAnsi="Times New Roman" w:cs="Times New Roman"/>
          <w:sz w:val="20"/>
          <w:szCs w:val="20"/>
        </w:rPr>
      </w:pPr>
      <w:r w:rsidRPr="00B9317B">
        <w:rPr>
          <w:rFonts w:ascii="Times New Roman" w:eastAsia="Times New Roman" w:hAnsi="Times New Roman" w:cs="Times New Roman"/>
          <w:sz w:val="20"/>
          <w:szCs w:val="20"/>
        </w:rPr>
        <w:t>Контактный телефон: 8 (81372) 2-21-74</w:t>
      </w:r>
    </w:p>
    <w:p w:rsidR="003D0388" w:rsidRPr="00B9317B" w:rsidRDefault="003D0388" w:rsidP="00B9317B">
      <w:pPr>
        <w:keepNext/>
        <w:keepLines/>
        <w:tabs>
          <w:tab w:val="num" w:pos="0"/>
        </w:tabs>
        <w:jc w:val="both"/>
        <w:rPr>
          <w:rFonts w:ascii="Times New Roman" w:eastAsia="Times New Roman" w:hAnsi="Times New Roman" w:cs="Times New Roman"/>
          <w:sz w:val="20"/>
          <w:szCs w:val="20"/>
        </w:rPr>
      </w:pPr>
      <w:r w:rsidRPr="00B9317B">
        <w:rPr>
          <w:rFonts w:ascii="Times New Roman" w:eastAsia="Times New Roman" w:hAnsi="Times New Roman" w:cs="Times New Roman"/>
          <w:sz w:val="20"/>
          <w:szCs w:val="20"/>
        </w:rPr>
        <w:t>Контактное лицо: Котова Дарья Александровна</w:t>
      </w:r>
    </w:p>
    <w:p w:rsidR="003D0388" w:rsidRPr="00B9317B" w:rsidRDefault="003D0388" w:rsidP="00B9317B">
      <w:pPr>
        <w:keepNext/>
        <w:keepLines/>
        <w:tabs>
          <w:tab w:val="num" w:pos="0"/>
        </w:tabs>
        <w:rPr>
          <w:rFonts w:ascii="Times New Roman" w:eastAsia="Times New Roman" w:hAnsi="Times New Roman" w:cs="Times New Roman"/>
          <w:sz w:val="20"/>
          <w:szCs w:val="20"/>
        </w:rPr>
      </w:pPr>
      <w:r w:rsidRPr="00B9317B">
        <w:rPr>
          <w:rFonts w:ascii="Times New Roman" w:eastAsia="Times New Roman" w:hAnsi="Times New Roman" w:cs="Times New Roman"/>
          <w:sz w:val="20"/>
          <w:szCs w:val="20"/>
        </w:rPr>
        <w:t xml:space="preserve">Адрес электронной почты: </w:t>
      </w:r>
      <w:hyperlink r:id="rId24" w:history="1">
        <w:r w:rsidRPr="00B9317B">
          <w:rPr>
            <w:rStyle w:val="a3"/>
            <w:rFonts w:ascii="Times New Roman" w:eastAsia="Times New Roman" w:hAnsi="Times New Roman" w:cs="Times New Roman"/>
            <w:sz w:val="20"/>
            <w:szCs w:val="20"/>
          </w:rPr>
          <w:t>ekonluga@yandex.ru</w:t>
        </w:r>
      </w:hyperlink>
      <w:r w:rsidRPr="00B9317B">
        <w:rPr>
          <w:rFonts w:ascii="Times New Roman" w:eastAsia="Times New Roman" w:hAnsi="Times New Roman" w:cs="Times New Roman"/>
          <w:sz w:val="20"/>
          <w:szCs w:val="20"/>
        </w:rPr>
        <w:t xml:space="preserve"> </w:t>
      </w:r>
    </w:p>
    <w:p w:rsidR="003D0388" w:rsidRPr="00B9317B" w:rsidRDefault="003D0388" w:rsidP="00B9317B">
      <w:pPr>
        <w:pStyle w:val="ab"/>
        <w:keepNext/>
        <w:keepLines/>
        <w:numPr>
          <w:ilvl w:val="1"/>
          <w:numId w:val="8"/>
        </w:numPr>
        <w:tabs>
          <w:tab w:val="num" w:pos="0"/>
          <w:tab w:val="left" w:pos="284"/>
        </w:tabs>
        <w:ind w:left="0" w:firstLine="0"/>
        <w:jc w:val="both"/>
        <w:rPr>
          <w:rFonts w:ascii="Times New Roman" w:eastAsia="Calibri" w:hAnsi="Times New Roman"/>
          <w:color w:val="auto"/>
          <w:sz w:val="20"/>
          <w:szCs w:val="20"/>
          <w:lang w:eastAsia="en-US"/>
        </w:rPr>
      </w:pPr>
      <w:r w:rsidRPr="00B9317B">
        <w:rPr>
          <w:rFonts w:ascii="Times New Roman" w:hAnsi="Times New Roman"/>
          <w:sz w:val="20"/>
          <w:szCs w:val="20"/>
        </w:rPr>
        <w:t xml:space="preserve">Предмет конкурса: Право заключения договора  (срок действия договора пять лет) на установку и эксплуатацию  рекламных конструкций на территории </w:t>
      </w:r>
      <w:proofErr w:type="spellStart"/>
      <w:r w:rsidRPr="00B9317B">
        <w:rPr>
          <w:rFonts w:ascii="Times New Roman" w:hAnsi="Times New Roman"/>
          <w:sz w:val="20"/>
          <w:szCs w:val="20"/>
        </w:rPr>
        <w:t>Лужского</w:t>
      </w:r>
      <w:proofErr w:type="spellEnd"/>
      <w:r w:rsidRPr="00B9317B">
        <w:rPr>
          <w:rFonts w:ascii="Times New Roman" w:hAnsi="Times New Roman"/>
          <w:sz w:val="20"/>
          <w:szCs w:val="20"/>
        </w:rPr>
        <w:t xml:space="preserve"> муниципального района, в соответствии с адресной программой  по следующим адресам:</w:t>
      </w:r>
    </w:p>
    <w:p w:rsidR="00B9317B" w:rsidRPr="00B9317B" w:rsidRDefault="00B9317B" w:rsidP="00B9317B">
      <w:pPr>
        <w:pStyle w:val="ab"/>
        <w:keepNext/>
        <w:keepLines/>
        <w:tabs>
          <w:tab w:val="left" w:pos="284"/>
        </w:tabs>
        <w:ind w:left="0"/>
        <w:jc w:val="both"/>
        <w:rPr>
          <w:rFonts w:ascii="Times New Roman" w:eastAsia="Calibri" w:hAnsi="Times New Roman"/>
          <w:color w:val="auto"/>
          <w:sz w:val="20"/>
          <w:szCs w:val="20"/>
          <w:lang w:eastAsia="en-US"/>
        </w:rPr>
      </w:pPr>
    </w:p>
    <w:tbl>
      <w:tblPr>
        <w:tblW w:w="51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9"/>
        <w:gridCol w:w="1858"/>
        <w:gridCol w:w="1713"/>
        <w:gridCol w:w="1567"/>
        <w:gridCol w:w="1997"/>
        <w:gridCol w:w="1934"/>
      </w:tblGrid>
      <w:tr w:rsidR="003D0388" w:rsidTr="00486028">
        <w:trPr>
          <w:trHeight w:val="2835"/>
        </w:trPr>
        <w:tc>
          <w:tcPr>
            <w:tcW w:w="839" w:type="dxa"/>
            <w:tcBorders>
              <w:top w:val="single" w:sz="4" w:space="0" w:color="auto"/>
              <w:left w:val="single" w:sz="4" w:space="0" w:color="auto"/>
              <w:bottom w:val="single" w:sz="4" w:space="0" w:color="auto"/>
              <w:right w:val="single" w:sz="4" w:space="0" w:color="auto"/>
            </w:tcBorders>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bCs/>
                <w:sz w:val="20"/>
                <w:szCs w:val="20"/>
                <w:lang w:eastAsia="en-US"/>
              </w:rPr>
            </w:pPr>
            <w:r>
              <w:rPr>
                <w:rFonts w:ascii="Times New Roman" w:hAnsi="Times New Roman" w:cs="Times New Roman"/>
                <w:bCs/>
                <w:sz w:val="20"/>
                <w:szCs w:val="20"/>
              </w:rPr>
              <w:t>№ Лота</w:t>
            </w:r>
          </w:p>
        </w:tc>
        <w:tc>
          <w:tcPr>
            <w:tcW w:w="1858" w:type="dxa"/>
            <w:tcBorders>
              <w:top w:val="single" w:sz="4" w:space="0" w:color="auto"/>
              <w:left w:val="single" w:sz="4" w:space="0" w:color="auto"/>
              <w:bottom w:val="single" w:sz="4" w:space="0" w:color="auto"/>
              <w:right w:val="single" w:sz="4" w:space="0" w:color="auto"/>
            </w:tcBorders>
            <w:noWrap/>
            <w:vAlign w:val="center"/>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bCs/>
                <w:sz w:val="20"/>
                <w:szCs w:val="20"/>
              </w:rPr>
            </w:pPr>
            <w:r>
              <w:rPr>
                <w:rFonts w:ascii="Times New Roman" w:hAnsi="Times New Roman" w:cs="Times New Roman"/>
                <w:bCs/>
                <w:sz w:val="20"/>
                <w:szCs w:val="20"/>
              </w:rPr>
              <w:t>Адрес предполагаемого размещения рекламной конструкции</w:t>
            </w:r>
          </w:p>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bCs/>
                <w:sz w:val="20"/>
                <w:szCs w:val="20"/>
                <w:lang w:eastAsia="en-US"/>
              </w:rPr>
            </w:pP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bCs/>
                <w:sz w:val="20"/>
                <w:szCs w:val="20"/>
                <w:lang w:eastAsia="en-US"/>
              </w:rPr>
            </w:pPr>
            <w:r>
              <w:rPr>
                <w:rFonts w:ascii="Times New Roman" w:hAnsi="Times New Roman" w:cs="Times New Roman"/>
                <w:bCs/>
                <w:sz w:val="20"/>
                <w:szCs w:val="20"/>
              </w:rPr>
              <w:t>Тип рекламной конструкции</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bCs/>
                <w:sz w:val="20"/>
                <w:szCs w:val="20"/>
                <w:lang w:eastAsia="en-US"/>
              </w:rPr>
            </w:pPr>
            <w:r>
              <w:rPr>
                <w:rFonts w:ascii="Times New Roman" w:hAnsi="Times New Roman" w:cs="Times New Roman"/>
                <w:bCs/>
                <w:sz w:val="20"/>
                <w:szCs w:val="20"/>
              </w:rPr>
              <w:t>Начальный размер оплаты за право заключения договора на установку и эксплуатацию рекламной конструкции (руб.) НДС не облагается</w:t>
            </w:r>
            <w:r>
              <w:rPr>
                <w:rStyle w:val="afa"/>
                <w:bCs/>
                <w:sz w:val="20"/>
                <w:szCs w:val="20"/>
              </w:rPr>
              <w:footnoteReference w:id="1"/>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bCs/>
                <w:sz w:val="20"/>
                <w:szCs w:val="20"/>
                <w:lang w:eastAsia="en-US"/>
              </w:rPr>
            </w:pPr>
            <w:r>
              <w:rPr>
                <w:rFonts w:ascii="Times New Roman" w:hAnsi="Times New Roman" w:cs="Times New Roman"/>
                <w:bCs/>
                <w:sz w:val="20"/>
                <w:szCs w:val="20"/>
              </w:rPr>
              <w:t xml:space="preserve">Номер рекламной конструкции в соответствии со Схемой размещения рекламных конструкций, расположенных на территории </w:t>
            </w:r>
            <w:proofErr w:type="spellStart"/>
            <w:r>
              <w:rPr>
                <w:rFonts w:ascii="Times New Roman" w:hAnsi="Times New Roman" w:cs="Times New Roman"/>
                <w:bCs/>
                <w:sz w:val="20"/>
                <w:szCs w:val="20"/>
              </w:rPr>
              <w:t>Лужского</w:t>
            </w:r>
            <w:proofErr w:type="spellEnd"/>
            <w:r>
              <w:rPr>
                <w:rFonts w:ascii="Times New Roman" w:hAnsi="Times New Roman" w:cs="Times New Roman"/>
                <w:bCs/>
                <w:sz w:val="20"/>
                <w:szCs w:val="20"/>
              </w:rPr>
              <w:t xml:space="preserve"> муниципального района </w:t>
            </w:r>
            <w:r>
              <w:rPr>
                <w:rStyle w:val="afa"/>
                <w:bCs/>
                <w:sz w:val="20"/>
                <w:szCs w:val="20"/>
              </w:rPr>
              <w:footnoteReference w:id="2"/>
            </w:r>
          </w:p>
        </w:tc>
        <w:tc>
          <w:tcPr>
            <w:tcW w:w="1934"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bCs/>
                <w:sz w:val="20"/>
                <w:szCs w:val="20"/>
                <w:highlight w:val="red"/>
                <w:lang w:eastAsia="en-US"/>
              </w:rPr>
            </w:pPr>
            <w:r>
              <w:rPr>
                <w:rFonts w:ascii="Times New Roman" w:hAnsi="Times New Roman" w:cs="Times New Roman"/>
                <w:bCs/>
                <w:sz w:val="20"/>
                <w:szCs w:val="20"/>
              </w:rPr>
              <w:t>Условия установки рекламной конструкции</w:t>
            </w:r>
          </w:p>
        </w:tc>
      </w:tr>
      <w:tr w:rsidR="003D0388" w:rsidTr="00486028">
        <w:trPr>
          <w:trHeight w:val="1420"/>
        </w:trPr>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3D0388" w:rsidRDefault="003D0388" w:rsidP="00486028">
            <w:pPr>
              <w:widowControl w:val="0"/>
              <w:contextualSpacing/>
              <w:jc w:val="center"/>
              <w:rPr>
                <w:rFonts w:ascii="Times New Roman" w:hAnsi="Times New Roman" w:cs="Times New Roman"/>
                <w:sz w:val="20"/>
                <w:szCs w:val="20"/>
                <w:lang w:eastAsia="en-US"/>
              </w:rPr>
            </w:pPr>
            <w:r>
              <w:rPr>
                <w:rFonts w:ascii="Times New Roman" w:hAnsi="Times New Roman" w:cs="Times New Roman"/>
                <w:sz w:val="20"/>
                <w:szCs w:val="20"/>
              </w:rPr>
              <w:t>1</w:t>
            </w:r>
          </w:p>
        </w:tc>
        <w:tc>
          <w:tcPr>
            <w:tcW w:w="1858" w:type="dxa"/>
            <w:tcBorders>
              <w:top w:val="single" w:sz="4" w:space="0" w:color="auto"/>
              <w:left w:val="single" w:sz="4" w:space="0" w:color="auto"/>
              <w:bottom w:val="single" w:sz="4" w:space="0" w:color="auto"/>
              <w:right w:val="single" w:sz="4" w:space="0" w:color="auto"/>
            </w:tcBorders>
            <w:noWrap/>
            <w:vAlign w:val="center"/>
          </w:tcPr>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Ленинградская область,</w:t>
            </w:r>
          </w:p>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г. Луга, пр</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олодарского у д.50</w:t>
            </w:r>
          </w:p>
          <w:p w:rsidR="003D0388" w:rsidRDefault="003D0388" w:rsidP="00486028">
            <w:pPr>
              <w:widowControl w:val="0"/>
              <w:contextualSpacing/>
              <w:jc w:val="center"/>
              <w:rPr>
                <w:rFonts w:ascii="Times New Roman" w:hAnsi="Times New Roman" w:cs="Times New Roman"/>
                <w:sz w:val="20"/>
                <w:szCs w:val="20"/>
                <w:lang w:eastAsia="en-US"/>
              </w:rPr>
            </w:pP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Отдельно стоящий щит формата</w:t>
            </w:r>
          </w:p>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 xml:space="preserve">3м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6м</w:t>
            </w:r>
          </w:p>
          <w:p w:rsidR="003D0388" w:rsidRDefault="003D0388" w:rsidP="00486028">
            <w:pPr>
              <w:widowControl w:val="0"/>
              <w:contextualSpacing/>
              <w:jc w:val="center"/>
              <w:rPr>
                <w:rFonts w:ascii="Times New Roman" w:hAnsi="Times New Roman" w:cs="Times New Roman"/>
                <w:sz w:val="20"/>
                <w:szCs w:val="20"/>
                <w:lang w:eastAsia="en-US"/>
              </w:rPr>
            </w:pPr>
            <w:r>
              <w:rPr>
                <w:rFonts w:ascii="Times New Roman" w:hAnsi="Times New Roman" w:cs="Times New Roman"/>
                <w:sz w:val="20"/>
                <w:szCs w:val="20"/>
              </w:rPr>
              <w:t>(двусторонняя)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sz w:val="20"/>
                <w:szCs w:val="20"/>
                <w:lang w:eastAsia="en-US"/>
              </w:rPr>
            </w:pPr>
            <w:r>
              <w:rPr>
                <w:rFonts w:ascii="Times New Roman" w:hAnsi="Times New Roman" w:cs="Times New Roman"/>
                <w:sz w:val="20"/>
                <w:szCs w:val="20"/>
              </w:rPr>
              <w:t>38880,00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sz w:val="20"/>
                <w:szCs w:val="20"/>
                <w:lang w:eastAsia="en-US"/>
              </w:rPr>
            </w:pPr>
            <w:r>
              <w:rPr>
                <w:rFonts w:ascii="Times New Roman" w:hAnsi="Times New Roman" w:cs="Times New Roman"/>
                <w:sz w:val="20"/>
                <w:szCs w:val="20"/>
              </w:rPr>
              <w:t>74</w:t>
            </w:r>
          </w:p>
        </w:tc>
        <w:tc>
          <w:tcPr>
            <w:tcW w:w="1934" w:type="dxa"/>
            <w:tcBorders>
              <w:top w:val="single" w:sz="4" w:space="0" w:color="auto"/>
              <w:left w:val="single" w:sz="4" w:space="0" w:color="auto"/>
              <w:bottom w:val="single" w:sz="4" w:space="0" w:color="auto"/>
              <w:right w:val="single" w:sz="4" w:space="0" w:color="auto"/>
            </w:tcBorders>
            <w:noWrap/>
            <w:vAlign w:val="center"/>
          </w:tcPr>
          <w:p w:rsidR="003D0388" w:rsidRPr="003D0388" w:rsidRDefault="003D0388" w:rsidP="00486028">
            <w:pPr>
              <w:widowControl w:val="0"/>
              <w:autoSpaceDE w:val="0"/>
              <w:autoSpaceDN w:val="0"/>
              <w:adjustRightInd w:val="0"/>
              <w:contextualSpacing/>
              <w:jc w:val="center"/>
              <w:textAlignment w:val="baseline"/>
              <w:rPr>
                <w:rFonts w:ascii="Times New Roman" w:hAnsi="Times New Roman" w:cs="Times New Roman"/>
                <w:noProof/>
                <w:sz w:val="20"/>
                <w:szCs w:val="20"/>
              </w:rPr>
            </w:pPr>
            <w:r>
              <w:rPr>
                <w:rFonts w:ascii="Times New Roman" w:hAnsi="Times New Roman" w:cs="Times New Roman"/>
                <w:sz w:val="20"/>
                <w:szCs w:val="20"/>
              </w:rPr>
              <w:t>С вызовом за сутки:</w:t>
            </w:r>
            <w:r>
              <w:rPr>
                <w:rFonts w:ascii="Times New Roman" w:hAnsi="Times New Roman" w:cs="Times New Roman"/>
                <w:noProof/>
                <w:sz w:val="20"/>
                <w:szCs w:val="20"/>
              </w:rPr>
              <w:t xml:space="preserve"> </w:t>
            </w:r>
            <w:proofErr w:type="gramStart"/>
            <w:r>
              <w:rPr>
                <w:rFonts w:ascii="Times New Roman" w:hAnsi="Times New Roman" w:cs="Times New Roman"/>
                <w:noProof/>
                <w:sz w:val="20"/>
                <w:szCs w:val="20"/>
              </w:rPr>
              <w:t>МУП ЛМР «Лужский водоканал», ПАО «Ростелеком» Макрорегиональный филиал «Северо – Запад» ТЦТЭТ г. Луга, «Ростелеком» Макрорегиональный филиал «Северо – Запад» ТЦТЭТ г. Луга, ул. Пионерская, д. 4</w:t>
            </w:r>
            <w:proofErr w:type="gramEnd"/>
          </w:p>
        </w:tc>
      </w:tr>
      <w:tr w:rsidR="003D0388" w:rsidTr="00486028">
        <w:trPr>
          <w:trHeight w:val="1858"/>
        </w:trPr>
        <w:tc>
          <w:tcPr>
            <w:tcW w:w="839" w:type="dxa"/>
            <w:vMerge/>
            <w:tcBorders>
              <w:top w:val="single" w:sz="4" w:space="0" w:color="auto"/>
              <w:left w:val="single" w:sz="4" w:space="0" w:color="auto"/>
              <w:bottom w:val="single" w:sz="4" w:space="0" w:color="auto"/>
              <w:right w:val="single" w:sz="4" w:space="0" w:color="auto"/>
            </w:tcBorders>
            <w:vAlign w:val="center"/>
            <w:hideMark/>
          </w:tcPr>
          <w:p w:rsidR="003D0388" w:rsidRDefault="003D0388" w:rsidP="00486028">
            <w:pPr>
              <w:widowControl w:val="0"/>
              <w:contextualSpacing/>
              <w:rPr>
                <w:rFonts w:ascii="Times New Roman" w:hAnsi="Times New Roman" w:cs="Times New Roman"/>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noProof/>
                <w:sz w:val="20"/>
                <w:szCs w:val="20"/>
              </w:rPr>
            </w:pPr>
            <w:r>
              <w:rPr>
                <w:rFonts w:ascii="Times New Roman" w:hAnsi="Times New Roman" w:cs="Times New Roman"/>
                <w:noProof/>
                <w:sz w:val="20"/>
                <w:szCs w:val="20"/>
              </w:rPr>
              <w:t>Ленинградская область,</w:t>
            </w:r>
          </w:p>
          <w:p w:rsidR="003D0388" w:rsidRDefault="003D0388" w:rsidP="00486028">
            <w:pPr>
              <w:widowControl w:val="0"/>
              <w:contextualSpacing/>
              <w:jc w:val="center"/>
              <w:rPr>
                <w:rFonts w:ascii="Times New Roman" w:hAnsi="Times New Roman" w:cs="Times New Roman"/>
                <w:sz w:val="20"/>
                <w:szCs w:val="20"/>
                <w:lang w:eastAsia="en-US"/>
              </w:rPr>
            </w:pPr>
            <w:r>
              <w:rPr>
                <w:rFonts w:ascii="Times New Roman" w:hAnsi="Times New Roman" w:cs="Times New Roman"/>
                <w:noProof/>
                <w:sz w:val="20"/>
                <w:szCs w:val="20"/>
              </w:rPr>
              <w:t>г.Луга, ул.Победы/пр.Урицкого</w:t>
            </w: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Отдельно стоящий щит формата</w:t>
            </w:r>
          </w:p>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 xml:space="preserve">3м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6м</w:t>
            </w:r>
          </w:p>
          <w:p w:rsidR="003D0388" w:rsidRDefault="003D0388" w:rsidP="00486028">
            <w:pPr>
              <w:widowControl w:val="0"/>
              <w:contextualSpacing/>
              <w:jc w:val="center"/>
              <w:rPr>
                <w:rFonts w:ascii="Times New Roman" w:hAnsi="Times New Roman" w:cs="Times New Roman"/>
                <w:sz w:val="20"/>
                <w:szCs w:val="20"/>
                <w:lang w:eastAsia="en-US"/>
              </w:rPr>
            </w:pPr>
            <w:r>
              <w:rPr>
                <w:rFonts w:ascii="Times New Roman" w:hAnsi="Times New Roman" w:cs="Times New Roman"/>
                <w:sz w:val="20"/>
                <w:szCs w:val="20"/>
              </w:rPr>
              <w:t>(односторонняя)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19440,00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68</w:t>
            </w:r>
          </w:p>
        </w:tc>
        <w:tc>
          <w:tcPr>
            <w:tcW w:w="1934"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noProof/>
                <w:sz w:val="20"/>
                <w:szCs w:val="20"/>
              </w:rPr>
              <w:t xml:space="preserve">С вызовом за сутки: </w:t>
            </w:r>
            <w:proofErr w:type="gramStart"/>
            <w:r>
              <w:rPr>
                <w:rFonts w:ascii="Times New Roman" w:hAnsi="Times New Roman" w:cs="Times New Roman"/>
                <w:noProof/>
                <w:sz w:val="20"/>
                <w:szCs w:val="20"/>
              </w:rPr>
              <w:t xml:space="preserve">МУП ЛМР «Лужский водоканал», ПАО «Ростелеком» Макрорегиональный филиал «Северо – Запад» ТЦТЭТ г. </w:t>
            </w:r>
            <w:r>
              <w:rPr>
                <w:rFonts w:ascii="Times New Roman" w:hAnsi="Times New Roman" w:cs="Times New Roman"/>
                <w:noProof/>
                <w:sz w:val="20"/>
                <w:szCs w:val="20"/>
              </w:rPr>
              <w:lastRenderedPageBreak/>
              <w:t>Луга, АО «Газпром газораспределение», «Ростелеком» Макрорегиональный филиал «Северо – Запад» ТЦТЭТ г. Луга, ул. Пионерская, д. 4</w:t>
            </w:r>
            <w:proofErr w:type="gramEnd"/>
          </w:p>
        </w:tc>
      </w:tr>
      <w:tr w:rsidR="003D0388" w:rsidTr="00486028">
        <w:trPr>
          <w:trHeight w:val="1159"/>
        </w:trPr>
        <w:tc>
          <w:tcPr>
            <w:tcW w:w="839" w:type="dxa"/>
            <w:vMerge/>
            <w:tcBorders>
              <w:top w:val="single" w:sz="4" w:space="0" w:color="auto"/>
              <w:left w:val="single" w:sz="4" w:space="0" w:color="auto"/>
              <w:bottom w:val="single" w:sz="4" w:space="0" w:color="auto"/>
              <w:right w:val="single" w:sz="4" w:space="0" w:color="auto"/>
            </w:tcBorders>
            <w:vAlign w:val="center"/>
            <w:hideMark/>
          </w:tcPr>
          <w:p w:rsidR="003D0388" w:rsidRDefault="003D0388" w:rsidP="00486028">
            <w:pPr>
              <w:widowControl w:val="0"/>
              <w:contextualSpacing/>
              <w:rPr>
                <w:rFonts w:ascii="Times New Roman" w:hAnsi="Times New Roman" w:cs="Times New Roman"/>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noProof/>
                <w:sz w:val="20"/>
                <w:szCs w:val="20"/>
              </w:rPr>
            </w:pPr>
            <w:r>
              <w:rPr>
                <w:rFonts w:ascii="Times New Roman" w:hAnsi="Times New Roman" w:cs="Times New Roman"/>
                <w:noProof/>
                <w:sz w:val="20"/>
                <w:szCs w:val="20"/>
              </w:rPr>
              <w:t>Ленинградская область,</w:t>
            </w:r>
          </w:p>
          <w:p w:rsidR="003D0388" w:rsidRDefault="003D0388" w:rsidP="00486028">
            <w:pPr>
              <w:widowControl w:val="0"/>
              <w:contextualSpacing/>
              <w:jc w:val="center"/>
              <w:rPr>
                <w:rFonts w:ascii="Times New Roman" w:hAnsi="Times New Roman" w:cs="Times New Roman"/>
                <w:noProof/>
                <w:sz w:val="20"/>
                <w:szCs w:val="20"/>
                <w:lang w:eastAsia="en-US"/>
              </w:rPr>
            </w:pPr>
            <w:r>
              <w:rPr>
                <w:rFonts w:ascii="Times New Roman" w:hAnsi="Times New Roman" w:cs="Times New Roman"/>
                <w:noProof/>
                <w:sz w:val="20"/>
                <w:szCs w:val="20"/>
              </w:rPr>
              <w:t>г.Луга, ул.Победы/пр.Урицкого</w:t>
            </w: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Отдельно стоящий щит формата</w:t>
            </w:r>
          </w:p>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 xml:space="preserve">3м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6м</w:t>
            </w:r>
          </w:p>
          <w:p w:rsidR="003D0388" w:rsidRDefault="003D0388" w:rsidP="00486028">
            <w:pPr>
              <w:widowControl w:val="0"/>
              <w:contextualSpacing/>
              <w:jc w:val="center"/>
              <w:rPr>
                <w:rFonts w:ascii="Times New Roman" w:hAnsi="Times New Roman" w:cs="Times New Roman"/>
                <w:sz w:val="20"/>
                <w:szCs w:val="20"/>
                <w:lang w:eastAsia="en-US"/>
              </w:rPr>
            </w:pPr>
            <w:r>
              <w:rPr>
                <w:rFonts w:ascii="Times New Roman" w:hAnsi="Times New Roman" w:cs="Times New Roman"/>
                <w:sz w:val="20"/>
                <w:szCs w:val="20"/>
              </w:rPr>
              <w:t>(односторонняя)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19440,00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69</w:t>
            </w:r>
          </w:p>
        </w:tc>
        <w:tc>
          <w:tcPr>
            <w:tcW w:w="1934" w:type="dxa"/>
            <w:tcBorders>
              <w:top w:val="single" w:sz="4" w:space="0" w:color="auto"/>
              <w:left w:val="single" w:sz="4" w:space="0" w:color="auto"/>
              <w:bottom w:val="single" w:sz="4" w:space="0" w:color="auto"/>
              <w:right w:val="single" w:sz="4" w:space="0" w:color="auto"/>
            </w:tcBorders>
            <w:noWrap/>
            <w:vAlign w:val="center"/>
          </w:tcPr>
          <w:p w:rsidR="003D0388" w:rsidRPr="003D0388" w:rsidRDefault="003D0388" w:rsidP="00486028">
            <w:pPr>
              <w:widowControl w:val="0"/>
              <w:autoSpaceDE w:val="0"/>
              <w:autoSpaceDN w:val="0"/>
              <w:adjustRightInd w:val="0"/>
              <w:contextualSpacing/>
              <w:jc w:val="center"/>
              <w:textAlignment w:val="baseline"/>
              <w:rPr>
                <w:rFonts w:ascii="Times New Roman" w:hAnsi="Times New Roman" w:cs="Times New Roman"/>
                <w:noProof/>
                <w:sz w:val="20"/>
                <w:szCs w:val="20"/>
              </w:rPr>
            </w:pPr>
            <w:r>
              <w:rPr>
                <w:rFonts w:ascii="Times New Roman" w:hAnsi="Times New Roman" w:cs="Times New Roman"/>
                <w:noProof/>
                <w:sz w:val="20"/>
                <w:szCs w:val="20"/>
              </w:rPr>
              <w:t xml:space="preserve">С вызовом за сутки: </w:t>
            </w:r>
            <w:proofErr w:type="gramStart"/>
            <w:r>
              <w:rPr>
                <w:rFonts w:ascii="Times New Roman" w:hAnsi="Times New Roman" w:cs="Times New Roman"/>
                <w:noProof/>
                <w:sz w:val="20"/>
                <w:szCs w:val="20"/>
              </w:rPr>
              <w:t>МУП ЛМР «Лужский водоканал», ПАО «Ростелеком» Макрорегиональный филиал «Северо – Запад» ТЦТЭТ г. Луга, «Ростелеком» Макрорегиональный филиал «Северо – Запад» ТЦТЭТ г. Луга, ул. Пионерская, д. 4</w:t>
            </w:r>
            <w:proofErr w:type="gramEnd"/>
          </w:p>
        </w:tc>
      </w:tr>
      <w:tr w:rsidR="003D0388" w:rsidTr="00486028">
        <w:trPr>
          <w:trHeight w:val="428"/>
        </w:trPr>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highlight w:val="yellow"/>
                <w:lang w:eastAsia="en-US"/>
              </w:rPr>
            </w:pPr>
            <w:r>
              <w:rPr>
                <w:rFonts w:ascii="Times New Roman" w:hAnsi="Times New Roman" w:cs="Times New Roman"/>
                <w:sz w:val="20"/>
                <w:szCs w:val="20"/>
              </w:rPr>
              <w:t>2</w:t>
            </w: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Ленинградская область,</w:t>
            </w:r>
          </w:p>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г. Луга, ул. М. Инженерная/</w:t>
            </w:r>
          </w:p>
          <w:p w:rsidR="003D0388" w:rsidRDefault="003D0388" w:rsidP="00486028">
            <w:pPr>
              <w:widowControl w:val="0"/>
              <w:contextualSpacing/>
              <w:jc w:val="center"/>
              <w:rPr>
                <w:rFonts w:ascii="Times New Roman" w:hAnsi="Times New Roman" w:cs="Times New Roman"/>
                <w:noProof/>
                <w:sz w:val="20"/>
                <w:szCs w:val="20"/>
                <w:lang w:eastAsia="en-US"/>
              </w:rPr>
            </w:pPr>
            <w:r>
              <w:rPr>
                <w:rFonts w:ascii="Times New Roman" w:hAnsi="Times New Roman" w:cs="Times New Roman"/>
                <w:sz w:val="20"/>
                <w:szCs w:val="20"/>
              </w:rPr>
              <w:t>ул. Яковлева</w:t>
            </w: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Отдельно стоящий щит формата</w:t>
            </w:r>
          </w:p>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 xml:space="preserve">3м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6м</w:t>
            </w:r>
          </w:p>
          <w:p w:rsidR="003D0388" w:rsidRDefault="003D0388" w:rsidP="00486028">
            <w:pPr>
              <w:widowControl w:val="0"/>
              <w:contextualSpacing/>
              <w:jc w:val="center"/>
              <w:rPr>
                <w:rFonts w:ascii="Times New Roman" w:hAnsi="Times New Roman" w:cs="Times New Roman"/>
                <w:sz w:val="20"/>
                <w:szCs w:val="20"/>
                <w:lang w:eastAsia="en-US"/>
              </w:rPr>
            </w:pPr>
            <w:r>
              <w:rPr>
                <w:rFonts w:ascii="Times New Roman" w:hAnsi="Times New Roman" w:cs="Times New Roman"/>
                <w:sz w:val="20"/>
                <w:szCs w:val="20"/>
              </w:rPr>
              <w:t>(двусторонняя)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38880,00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54</w:t>
            </w:r>
          </w:p>
        </w:tc>
        <w:tc>
          <w:tcPr>
            <w:tcW w:w="1934" w:type="dxa"/>
            <w:tcBorders>
              <w:top w:val="single" w:sz="4" w:space="0" w:color="auto"/>
              <w:left w:val="single" w:sz="4" w:space="0" w:color="auto"/>
              <w:bottom w:val="single" w:sz="4" w:space="0" w:color="auto"/>
              <w:right w:val="single" w:sz="4" w:space="0" w:color="auto"/>
            </w:tcBorders>
            <w:noWrap/>
            <w:vAlign w:val="center"/>
          </w:tcPr>
          <w:p w:rsidR="003D0388" w:rsidRPr="003D0388" w:rsidRDefault="003D0388" w:rsidP="00486028">
            <w:pPr>
              <w:widowControl w:val="0"/>
              <w:autoSpaceDE w:val="0"/>
              <w:autoSpaceDN w:val="0"/>
              <w:adjustRightInd w:val="0"/>
              <w:contextualSpacing/>
              <w:jc w:val="center"/>
              <w:textAlignment w:val="baseline"/>
              <w:rPr>
                <w:rFonts w:ascii="Times New Roman" w:hAnsi="Times New Roman" w:cs="Times New Roman"/>
                <w:noProof/>
                <w:sz w:val="20"/>
                <w:szCs w:val="20"/>
              </w:rPr>
            </w:pPr>
            <w:r>
              <w:rPr>
                <w:rFonts w:ascii="Times New Roman" w:hAnsi="Times New Roman" w:cs="Times New Roman"/>
                <w:noProof/>
                <w:sz w:val="20"/>
                <w:szCs w:val="20"/>
              </w:rPr>
              <w:t xml:space="preserve">С вызовом за сутки: </w:t>
            </w:r>
            <w:proofErr w:type="gramStart"/>
            <w:r>
              <w:rPr>
                <w:rFonts w:ascii="Times New Roman" w:hAnsi="Times New Roman" w:cs="Times New Roman"/>
                <w:noProof/>
                <w:sz w:val="20"/>
                <w:szCs w:val="20"/>
              </w:rPr>
              <w:t>МУП ЛМР «Лужский водоканал», ПАО «Ростелеком» Макрорегиональный филиал «Северо – Запад» ТЦТЭТ г. Луга, «Ростелеком» Макрорегиональный филиал «Северо – Запад» ТЦТЭТ г. Луга, ул. Пионерская, д. 4</w:t>
            </w:r>
            <w:proofErr w:type="gramEnd"/>
          </w:p>
        </w:tc>
      </w:tr>
      <w:tr w:rsidR="003D0388" w:rsidTr="00486028">
        <w:trPr>
          <w:trHeight w:val="3263"/>
        </w:trPr>
        <w:tc>
          <w:tcPr>
            <w:tcW w:w="839" w:type="dxa"/>
            <w:vMerge/>
            <w:tcBorders>
              <w:top w:val="single" w:sz="4" w:space="0" w:color="auto"/>
              <w:left w:val="single" w:sz="4" w:space="0" w:color="auto"/>
              <w:bottom w:val="single" w:sz="4" w:space="0" w:color="auto"/>
              <w:right w:val="single" w:sz="4" w:space="0" w:color="auto"/>
            </w:tcBorders>
            <w:vAlign w:val="center"/>
            <w:hideMark/>
          </w:tcPr>
          <w:p w:rsidR="003D0388" w:rsidRDefault="003D0388" w:rsidP="00486028">
            <w:pPr>
              <w:widowControl w:val="0"/>
              <w:contextualSpacing/>
              <w:rPr>
                <w:rFonts w:ascii="Times New Roman" w:hAnsi="Times New Roman" w:cs="Times New Roman"/>
                <w:sz w:val="20"/>
                <w:szCs w:val="20"/>
                <w:highlight w:val="yellow"/>
                <w:lang w:eastAsia="en-US"/>
              </w:rPr>
            </w:pP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Ленинградская область,</w:t>
            </w:r>
          </w:p>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г. Луга, пр. Кирова, д. 11/</w:t>
            </w:r>
          </w:p>
          <w:p w:rsidR="003D0388" w:rsidRDefault="003D0388" w:rsidP="00486028">
            <w:pPr>
              <w:widowControl w:val="0"/>
              <w:contextualSpacing/>
              <w:jc w:val="center"/>
              <w:rPr>
                <w:rFonts w:ascii="Times New Roman" w:hAnsi="Times New Roman" w:cs="Times New Roman"/>
                <w:sz w:val="20"/>
                <w:szCs w:val="20"/>
                <w:lang w:eastAsia="en-US"/>
              </w:rPr>
            </w:pPr>
            <w:r>
              <w:rPr>
                <w:rFonts w:ascii="Times New Roman" w:hAnsi="Times New Roman" w:cs="Times New Roman"/>
                <w:sz w:val="20"/>
                <w:szCs w:val="20"/>
              </w:rPr>
              <w:t>ул. В. Пислегина</w:t>
            </w: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Отдельно стоящий щит формата</w:t>
            </w:r>
          </w:p>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 xml:space="preserve">3м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6м</w:t>
            </w:r>
          </w:p>
          <w:p w:rsidR="003D0388" w:rsidRDefault="003D0388" w:rsidP="00486028">
            <w:pPr>
              <w:widowControl w:val="0"/>
              <w:contextualSpacing/>
              <w:jc w:val="center"/>
              <w:rPr>
                <w:rFonts w:ascii="Times New Roman" w:hAnsi="Times New Roman" w:cs="Times New Roman"/>
                <w:sz w:val="20"/>
                <w:szCs w:val="20"/>
                <w:lang w:eastAsia="en-US"/>
              </w:rPr>
            </w:pPr>
            <w:r>
              <w:rPr>
                <w:rFonts w:ascii="Times New Roman" w:hAnsi="Times New Roman" w:cs="Times New Roman"/>
                <w:sz w:val="20"/>
                <w:szCs w:val="20"/>
              </w:rPr>
              <w:t>(двусторонняя)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38880,00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49</w:t>
            </w:r>
          </w:p>
        </w:tc>
        <w:tc>
          <w:tcPr>
            <w:tcW w:w="1934" w:type="dxa"/>
            <w:tcBorders>
              <w:top w:val="single" w:sz="4" w:space="0" w:color="auto"/>
              <w:left w:val="single" w:sz="4" w:space="0" w:color="auto"/>
              <w:bottom w:val="single" w:sz="4" w:space="0" w:color="auto"/>
              <w:right w:val="single" w:sz="4" w:space="0" w:color="auto"/>
            </w:tcBorders>
            <w:noWrap/>
            <w:vAlign w:val="center"/>
          </w:tcPr>
          <w:p w:rsidR="003D0388" w:rsidRPr="003D0388" w:rsidRDefault="003D0388" w:rsidP="00486028">
            <w:pPr>
              <w:widowControl w:val="0"/>
              <w:autoSpaceDE w:val="0"/>
              <w:autoSpaceDN w:val="0"/>
              <w:adjustRightInd w:val="0"/>
              <w:contextualSpacing/>
              <w:jc w:val="center"/>
              <w:textAlignment w:val="baseline"/>
              <w:rPr>
                <w:rFonts w:ascii="Times New Roman" w:hAnsi="Times New Roman" w:cs="Times New Roman"/>
                <w:noProof/>
                <w:sz w:val="20"/>
                <w:szCs w:val="20"/>
              </w:rPr>
            </w:pPr>
            <w:r>
              <w:rPr>
                <w:rFonts w:ascii="Times New Roman" w:hAnsi="Times New Roman" w:cs="Times New Roman"/>
                <w:noProof/>
                <w:sz w:val="20"/>
                <w:szCs w:val="20"/>
              </w:rPr>
              <w:t xml:space="preserve">С вызовом за сутки: </w:t>
            </w:r>
            <w:proofErr w:type="gramStart"/>
            <w:r>
              <w:rPr>
                <w:rFonts w:ascii="Times New Roman" w:hAnsi="Times New Roman" w:cs="Times New Roman"/>
                <w:noProof/>
                <w:sz w:val="20"/>
                <w:szCs w:val="20"/>
              </w:rPr>
              <w:t>МУП ЛМР «Лужский водоканал», ПАО «Ростелеком» Макрорегиональный филиал «Северо – Запад» ТЦТЭТ г. Луга, «Ростелеком» Макрорегиональный филиал «Северо – Запад» ТЦТЭТ г. Луга, ул. Пионерская, д. 4</w:t>
            </w:r>
            <w:proofErr w:type="gramEnd"/>
          </w:p>
        </w:tc>
      </w:tr>
      <w:tr w:rsidR="003D0388" w:rsidTr="00486028">
        <w:trPr>
          <w:trHeight w:val="428"/>
        </w:trPr>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3</w:t>
            </w: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Ленинградская область,</w:t>
            </w:r>
          </w:p>
          <w:p w:rsidR="003D0388" w:rsidRDefault="003D0388" w:rsidP="00486028">
            <w:pPr>
              <w:widowControl w:val="0"/>
              <w:contextualSpacing/>
              <w:jc w:val="center"/>
              <w:rPr>
                <w:rFonts w:ascii="Times New Roman" w:hAnsi="Times New Roman" w:cs="Times New Roman"/>
                <w:noProof/>
                <w:sz w:val="20"/>
                <w:szCs w:val="20"/>
                <w:lang w:eastAsia="en-US"/>
              </w:rPr>
            </w:pPr>
            <w:r>
              <w:rPr>
                <w:rFonts w:ascii="Times New Roman" w:hAnsi="Times New Roman" w:cs="Times New Roman"/>
                <w:sz w:val="20"/>
                <w:szCs w:val="20"/>
              </w:rPr>
              <w:t>г. Луга,  привокзальная площадь, с левой стороны от центрального входа в автовокзал.</w:t>
            </w: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Отдельно стоящий щит формата</w:t>
            </w:r>
          </w:p>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 xml:space="preserve">3м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6м</w:t>
            </w:r>
          </w:p>
          <w:p w:rsidR="003D0388" w:rsidRDefault="003D0388" w:rsidP="00486028">
            <w:pPr>
              <w:widowControl w:val="0"/>
              <w:contextualSpacing/>
              <w:jc w:val="center"/>
              <w:rPr>
                <w:rFonts w:ascii="Times New Roman" w:hAnsi="Times New Roman" w:cs="Times New Roman"/>
                <w:sz w:val="20"/>
                <w:szCs w:val="20"/>
                <w:lang w:eastAsia="en-US"/>
              </w:rPr>
            </w:pPr>
            <w:r>
              <w:rPr>
                <w:rFonts w:ascii="Times New Roman" w:hAnsi="Times New Roman" w:cs="Times New Roman"/>
                <w:sz w:val="20"/>
                <w:szCs w:val="20"/>
              </w:rPr>
              <w:t>(двусторонняя)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38880,00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52</w:t>
            </w:r>
          </w:p>
        </w:tc>
        <w:tc>
          <w:tcPr>
            <w:tcW w:w="1934" w:type="dxa"/>
            <w:tcBorders>
              <w:top w:val="single" w:sz="4" w:space="0" w:color="auto"/>
              <w:left w:val="single" w:sz="4" w:space="0" w:color="auto"/>
              <w:bottom w:val="single" w:sz="4" w:space="0" w:color="auto"/>
              <w:right w:val="single" w:sz="4" w:space="0" w:color="auto"/>
            </w:tcBorders>
            <w:noWrap/>
            <w:vAlign w:val="center"/>
          </w:tcPr>
          <w:p w:rsidR="003D0388" w:rsidRPr="003D0388" w:rsidRDefault="003D0388" w:rsidP="00486028">
            <w:pPr>
              <w:widowControl w:val="0"/>
              <w:autoSpaceDE w:val="0"/>
              <w:autoSpaceDN w:val="0"/>
              <w:adjustRightInd w:val="0"/>
              <w:contextualSpacing/>
              <w:jc w:val="center"/>
              <w:textAlignment w:val="baseline"/>
              <w:rPr>
                <w:rFonts w:ascii="Times New Roman" w:hAnsi="Times New Roman" w:cs="Times New Roman"/>
                <w:noProof/>
                <w:sz w:val="20"/>
                <w:szCs w:val="20"/>
              </w:rPr>
            </w:pPr>
            <w:r>
              <w:rPr>
                <w:rFonts w:ascii="Times New Roman" w:hAnsi="Times New Roman" w:cs="Times New Roman"/>
                <w:noProof/>
                <w:sz w:val="20"/>
                <w:szCs w:val="20"/>
              </w:rPr>
              <w:t xml:space="preserve">С вызовом за сутки: </w:t>
            </w:r>
            <w:proofErr w:type="gramStart"/>
            <w:r>
              <w:rPr>
                <w:rFonts w:ascii="Times New Roman" w:hAnsi="Times New Roman" w:cs="Times New Roman"/>
                <w:noProof/>
                <w:sz w:val="20"/>
                <w:szCs w:val="20"/>
              </w:rPr>
              <w:t xml:space="preserve">МУП ЛМР «Лужский водоканал», ПАО «Ростелеком» Макрорегиональный филиал «Северо – Запад» ТЦТЭТ г. Луга, «Ростелеком» Макрорегиональный филиал «Северо – Запад» ТЦТЭТ г. </w:t>
            </w:r>
            <w:r>
              <w:rPr>
                <w:rFonts w:ascii="Times New Roman" w:hAnsi="Times New Roman" w:cs="Times New Roman"/>
                <w:noProof/>
                <w:sz w:val="20"/>
                <w:szCs w:val="20"/>
              </w:rPr>
              <w:lastRenderedPageBreak/>
              <w:t>Луга, ул. Пионерская, д. 4</w:t>
            </w:r>
            <w:proofErr w:type="gramEnd"/>
          </w:p>
        </w:tc>
      </w:tr>
      <w:tr w:rsidR="003D0388" w:rsidTr="00486028">
        <w:trPr>
          <w:trHeight w:val="3231"/>
        </w:trPr>
        <w:tc>
          <w:tcPr>
            <w:tcW w:w="839" w:type="dxa"/>
            <w:vMerge/>
            <w:tcBorders>
              <w:top w:val="single" w:sz="4" w:space="0" w:color="auto"/>
              <w:left w:val="single" w:sz="4" w:space="0" w:color="auto"/>
              <w:bottom w:val="single" w:sz="4" w:space="0" w:color="auto"/>
              <w:right w:val="single" w:sz="4" w:space="0" w:color="auto"/>
            </w:tcBorders>
            <w:vAlign w:val="center"/>
            <w:hideMark/>
          </w:tcPr>
          <w:p w:rsidR="003D0388" w:rsidRDefault="003D0388" w:rsidP="00486028">
            <w:pPr>
              <w:widowControl w:val="0"/>
              <w:contextualSpacing/>
              <w:rPr>
                <w:rFonts w:ascii="Times New Roman" w:hAnsi="Times New Roman" w:cs="Times New Roman"/>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noProof/>
                <w:sz w:val="20"/>
                <w:szCs w:val="20"/>
              </w:rPr>
            </w:pPr>
            <w:r>
              <w:rPr>
                <w:rFonts w:ascii="Times New Roman" w:hAnsi="Times New Roman" w:cs="Times New Roman"/>
                <w:noProof/>
                <w:sz w:val="20"/>
                <w:szCs w:val="20"/>
              </w:rPr>
              <w:t>Ленинградская область,</w:t>
            </w:r>
          </w:p>
          <w:p w:rsidR="003D0388" w:rsidRDefault="003D0388" w:rsidP="00486028">
            <w:pPr>
              <w:widowControl w:val="0"/>
              <w:contextualSpacing/>
              <w:jc w:val="center"/>
              <w:rPr>
                <w:rFonts w:ascii="Times New Roman" w:hAnsi="Times New Roman" w:cs="Times New Roman"/>
                <w:noProof/>
                <w:sz w:val="20"/>
                <w:szCs w:val="20"/>
                <w:lang w:eastAsia="en-US"/>
              </w:rPr>
            </w:pPr>
            <w:r>
              <w:rPr>
                <w:rFonts w:ascii="Times New Roman" w:hAnsi="Times New Roman" w:cs="Times New Roman"/>
                <w:noProof/>
                <w:sz w:val="20"/>
                <w:szCs w:val="20"/>
              </w:rPr>
              <w:t>г. Луга, пр.Володарского у д.35</w:t>
            </w: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Отдельно стоящий щит формата</w:t>
            </w:r>
          </w:p>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 xml:space="preserve">3м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6м</w:t>
            </w:r>
          </w:p>
          <w:p w:rsidR="003D0388" w:rsidRDefault="003D0388" w:rsidP="00486028">
            <w:pPr>
              <w:widowControl w:val="0"/>
              <w:contextualSpacing/>
              <w:jc w:val="center"/>
              <w:rPr>
                <w:rFonts w:ascii="Times New Roman" w:hAnsi="Times New Roman" w:cs="Times New Roman"/>
                <w:sz w:val="20"/>
                <w:szCs w:val="20"/>
                <w:lang w:eastAsia="en-US"/>
              </w:rPr>
            </w:pPr>
            <w:r>
              <w:rPr>
                <w:rFonts w:ascii="Times New Roman" w:hAnsi="Times New Roman" w:cs="Times New Roman"/>
                <w:sz w:val="20"/>
                <w:szCs w:val="20"/>
              </w:rPr>
              <w:t>(двусторонняя)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38880,00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73</w:t>
            </w:r>
          </w:p>
        </w:tc>
        <w:tc>
          <w:tcPr>
            <w:tcW w:w="1934" w:type="dxa"/>
            <w:tcBorders>
              <w:top w:val="single" w:sz="4" w:space="0" w:color="auto"/>
              <w:left w:val="single" w:sz="4" w:space="0" w:color="auto"/>
              <w:bottom w:val="single" w:sz="4" w:space="0" w:color="auto"/>
              <w:right w:val="single" w:sz="4" w:space="0" w:color="auto"/>
            </w:tcBorders>
            <w:noWrap/>
            <w:vAlign w:val="center"/>
          </w:tcPr>
          <w:p w:rsidR="003D0388" w:rsidRPr="003D0388" w:rsidRDefault="003D0388" w:rsidP="00486028">
            <w:pPr>
              <w:widowControl w:val="0"/>
              <w:autoSpaceDE w:val="0"/>
              <w:autoSpaceDN w:val="0"/>
              <w:adjustRightInd w:val="0"/>
              <w:contextualSpacing/>
              <w:jc w:val="center"/>
              <w:textAlignment w:val="baseline"/>
              <w:rPr>
                <w:rFonts w:ascii="Times New Roman" w:hAnsi="Times New Roman" w:cs="Times New Roman"/>
                <w:noProof/>
                <w:sz w:val="20"/>
                <w:szCs w:val="20"/>
              </w:rPr>
            </w:pPr>
            <w:r>
              <w:rPr>
                <w:rFonts w:ascii="Times New Roman" w:hAnsi="Times New Roman" w:cs="Times New Roman"/>
                <w:noProof/>
                <w:sz w:val="20"/>
                <w:szCs w:val="20"/>
              </w:rPr>
              <w:t xml:space="preserve">С вызовом за сутки: </w:t>
            </w:r>
            <w:proofErr w:type="gramStart"/>
            <w:r>
              <w:rPr>
                <w:rFonts w:ascii="Times New Roman" w:hAnsi="Times New Roman" w:cs="Times New Roman"/>
                <w:noProof/>
                <w:sz w:val="20"/>
                <w:szCs w:val="20"/>
              </w:rPr>
              <w:t>МУП ЛМР «Лужский водоканал», ПАО «Ростелеком» Макрорегиональный филиал «Северо – Запад» ТЦТЭТ г. Луга, «Ростелеком» Макрорегиональный филиал «Северо – Запад» ТЦТЭТ г. Луга, ул. Пионерская, д. 4</w:t>
            </w:r>
            <w:proofErr w:type="gramEnd"/>
          </w:p>
        </w:tc>
      </w:tr>
      <w:tr w:rsidR="003D0388" w:rsidTr="00486028">
        <w:trPr>
          <w:trHeight w:val="3572"/>
        </w:trPr>
        <w:tc>
          <w:tcPr>
            <w:tcW w:w="839" w:type="dxa"/>
            <w:vMerge w:val="restart"/>
            <w:tcBorders>
              <w:top w:val="single" w:sz="4" w:space="0" w:color="auto"/>
              <w:left w:val="single" w:sz="4" w:space="0" w:color="auto"/>
              <w:bottom w:val="single" w:sz="4" w:space="0" w:color="auto"/>
              <w:right w:val="single" w:sz="4" w:space="0" w:color="auto"/>
            </w:tcBorders>
            <w:vAlign w:val="center"/>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rPr>
            </w:pPr>
            <w:r>
              <w:rPr>
                <w:rFonts w:ascii="Times New Roman" w:hAnsi="Times New Roman" w:cs="Times New Roman"/>
                <w:sz w:val="20"/>
                <w:szCs w:val="20"/>
              </w:rPr>
              <w:t>4</w:t>
            </w:r>
          </w:p>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noProof/>
                <w:sz w:val="20"/>
                <w:szCs w:val="20"/>
              </w:rPr>
            </w:pPr>
            <w:r>
              <w:rPr>
                <w:rFonts w:ascii="Times New Roman" w:hAnsi="Times New Roman" w:cs="Times New Roman"/>
                <w:noProof/>
                <w:sz w:val="20"/>
                <w:szCs w:val="20"/>
              </w:rPr>
              <w:t>Ленинградская область,</w:t>
            </w:r>
          </w:p>
          <w:p w:rsidR="003D0388" w:rsidRDefault="003D0388" w:rsidP="00486028">
            <w:pPr>
              <w:widowControl w:val="0"/>
              <w:contextualSpacing/>
              <w:jc w:val="center"/>
              <w:rPr>
                <w:rFonts w:ascii="Times New Roman" w:hAnsi="Times New Roman" w:cs="Times New Roman"/>
                <w:noProof/>
                <w:sz w:val="20"/>
                <w:szCs w:val="20"/>
                <w:lang w:eastAsia="en-US"/>
              </w:rPr>
            </w:pPr>
            <w:r>
              <w:rPr>
                <w:rFonts w:ascii="Times New Roman" w:hAnsi="Times New Roman" w:cs="Times New Roman"/>
                <w:noProof/>
                <w:sz w:val="20"/>
                <w:szCs w:val="20"/>
              </w:rPr>
              <w:t>г.Луга, пр.Урицкого/ул.В.Пислегина</w:t>
            </w: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Отдельно стоящий щит формата</w:t>
            </w:r>
          </w:p>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 xml:space="preserve">3м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6м</w:t>
            </w:r>
          </w:p>
          <w:p w:rsidR="003D0388" w:rsidRDefault="003D0388" w:rsidP="00486028">
            <w:pPr>
              <w:widowControl w:val="0"/>
              <w:contextualSpacing/>
              <w:jc w:val="center"/>
              <w:rPr>
                <w:rFonts w:ascii="Times New Roman" w:hAnsi="Times New Roman" w:cs="Times New Roman"/>
                <w:sz w:val="20"/>
                <w:szCs w:val="20"/>
                <w:lang w:eastAsia="en-US"/>
              </w:rPr>
            </w:pPr>
            <w:r>
              <w:rPr>
                <w:rFonts w:ascii="Times New Roman" w:hAnsi="Times New Roman" w:cs="Times New Roman"/>
                <w:sz w:val="20"/>
                <w:szCs w:val="20"/>
              </w:rPr>
              <w:t>(двусторонняя)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38880,00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48</w:t>
            </w:r>
          </w:p>
        </w:tc>
        <w:tc>
          <w:tcPr>
            <w:tcW w:w="1934"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noProof/>
                <w:sz w:val="20"/>
                <w:szCs w:val="20"/>
              </w:rPr>
              <w:t xml:space="preserve">С вызовом за сутки: </w:t>
            </w:r>
            <w:proofErr w:type="gramStart"/>
            <w:r>
              <w:rPr>
                <w:rFonts w:ascii="Times New Roman" w:hAnsi="Times New Roman" w:cs="Times New Roman"/>
                <w:noProof/>
                <w:sz w:val="20"/>
                <w:szCs w:val="20"/>
              </w:rPr>
              <w:t>МУП ЛМР «Лужский водоканал», ПАО «Ростелеком» Макрорегиональный филиал «Северо – Запад» ТЦТЭТ г. Луга, АО «Газпром газораспределение», «Ростелеком» Макрорегиональный филиал «Северо – Запад» ТЦТЭТ г. Луга, ул. Пионерская, д. 4</w:t>
            </w:r>
            <w:proofErr w:type="gramEnd"/>
          </w:p>
        </w:tc>
      </w:tr>
      <w:tr w:rsidR="003D0388" w:rsidTr="00486028">
        <w:trPr>
          <w:trHeight w:val="3118"/>
        </w:trPr>
        <w:tc>
          <w:tcPr>
            <w:tcW w:w="839" w:type="dxa"/>
            <w:vMerge/>
            <w:tcBorders>
              <w:top w:val="single" w:sz="4" w:space="0" w:color="auto"/>
              <w:left w:val="single" w:sz="4" w:space="0" w:color="auto"/>
              <w:bottom w:val="single" w:sz="4" w:space="0" w:color="auto"/>
              <w:right w:val="single" w:sz="4" w:space="0" w:color="auto"/>
            </w:tcBorders>
            <w:vAlign w:val="center"/>
            <w:hideMark/>
          </w:tcPr>
          <w:p w:rsidR="003D0388" w:rsidRDefault="003D0388" w:rsidP="00486028">
            <w:pPr>
              <w:widowControl w:val="0"/>
              <w:contextualSpacing/>
              <w:rPr>
                <w:rFonts w:ascii="Times New Roman" w:hAnsi="Times New Roman" w:cs="Times New Roman"/>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Ленинградская область,</w:t>
            </w:r>
          </w:p>
          <w:p w:rsidR="003D0388" w:rsidRDefault="003D0388" w:rsidP="00486028">
            <w:pPr>
              <w:widowControl w:val="0"/>
              <w:contextualSpacing/>
              <w:jc w:val="center"/>
              <w:rPr>
                <w:rFonts w:ascii="Times New Roman" w:hAnsi="Times New Roman" w:cs="Times New Roman"/>
                <w:sz w:val="20"/>
                <w:szCs w:val="20"/>
                <w:lang w:eastAsia="en-US"/>
              </w:rPr>
            </w:pPr>
            <w:r>
              <w:rPr>
                <w:rFonts w:ascii="Times New Roman" w:hAnsi="Times New Roman" w:cs="Times New Roman"/>
                <w:sz w:val="20"/>
                <w:szCs w:val="20"/>
              </w:rPr>
              <w:t>г. Луга, Ленинградское шоссе, у  дома № 5</w:t>
            </w: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Отдельно стоящий щит формата</w:t>
            </w:r>
          </w:p>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 xml:space="preserve">3м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6м</w:t>
            </w:r>
          </w:p>
          <w:p w:rsidR="003D0388" w:rsidRDefault="003D0388" w:rsidP="00486028">
            <w:pPr>
              <w:widowControl w:val="0"/>
              <w:contextualSpacing/>
              <w:jc w:val="center"/>
              <w:rPr>
                <w:rFonts w:ascii="Times New Roman" w:hAnsi="Times New Roman" w:cs="Times New Roman"/>
                <w:sz w:val="20"/>
                <w:szCs w:val="20"/>
                <w:lang w:eastAsia="en-US"/>
              </w:rPr>
            </w:pPr>
            <w:r>
              <w:rPr>
                <w:rFonts w:ascii="Times New Roman" w:hAnsi="Times New Roman" w:cs="Times New Roman"/>
                <w:sz w:val="20"/>
                <w:szCs w:val="20"/>
              </w:rPr>
              <w:t>(двусторонняя)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38880,00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47</w:t>
            </w:r>
          </w:p>
        </w:tc>
        <w:tc>
          <w:tcPr>
            <w:tcW w:w="1934" w:type="dxa"/>
            <w:tcBorders>
              <w:top w:val="single" w:sz="4" w:space="0" w:color="auto"/>
              <w:left w:val="single" w:sz="4" w:space="0" w:color="auto"/>
              <w:bottom w:val="single" w:sz="4" w:space="0" w:color="auto"/>
              <w:right w:val="single" w:sz="4" w:space="0" w:color="auto"/>
            </w:tcBorders>
            <w:noWrap/>
            <w:vAlign w:val="center"/>
          </w:tcPr>
          <w:p w:rsidR="003D0388" w:rsidRPr="003D0388" w:rsidRDefault="003D0388" w:rsidP="00486028">
            <w:pPr>
              <w:widowControl w:val="0"/>
              <w:autoSpaceDE w:val="0"/>
              <w:autoSpaceDN w:val="0"/>
              <w:adjustRightInd w:val="0"/>
              <w:contextualSpacing/>
              <w:jc w:val="center"/>
              <w:textAlignment w:val="baseline"/>
              <w:rPr>
                <w:rFonts w:ascii="Times New Roman" w:hAnsi="Times New Roman" w:cs="Times New Roman"/>
                <w:noProof/>
                <w:sz w:val="20"/>
                <w:szCs w:val="20"/>
              </w:rPr>
            </w:pPr>
            <w:r>
              <w:rPr>
                <w:rFonts w:ascii="Times New Roman" w:hAnsi="Times New Roman" w:cs="Times New Roman"/>
                <w:noProof/>
                <w:sz w:val="20"/>
                <w:szCs w:val="20"/>
              </w:rPr>
              <w:t xml:space="preserve">С вызовом за сутки: </w:t>
            </w:r>
            <w:proofErr w:type="gramStart"/>
            <w:r>
              <w:rPr>
                <w:rFonts w:ascii="Times New Roman" w:hAnsi="Times New Roman" w:cs="Times New Roman"/>
                <w:noProof/>
                <w:sz w:val="20"/>
                <w:szCs w:val="20"/>
              </w:rPr>
              <w:t>МУП ЛМР «Лужский водоканал», ПАО «Ростелеком» Макрорегиональный филиал «Северо – Запад» ТЦТЭТ г. Луга, «Ростелеком» Макрорегиональный филиал «Северо – Запад» ТЦТЭТ г. Луга, ул. Пионерская, д. 4</w:t>
            </w:r>
            <w:proofErr w:type="gramEnd"/>
          </w:p>
        </w:tc>
      </w:tr>
      <w:tr w:rsidR="003D0388" w:rsidTr="00486028">
        <w:trPr>
          <w:trHeight w:val="3118"/>
        </w:trPr>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5</w:t>
            </w: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noProof/>
                <w:sz w:val="20"/>
                <w:szCs w:val="20"/>
              </w:rPr>
            </w:pPr>
            <w:r>
              <w:rPr>
                <w:rFonts w:ascii="Times New Roman" w:hAnsi="Times New Roman" w:cs="Times New Roman"/>
                <w:noProof/>
                <w:sz w:val="20"/>
                <w:szCs w:val="20"/>
              </w:rPr>
              <w:t>Ленинградская область,</w:t>
            </w:r>
          </w:p>
          <w:p w:rsidR="003D0388" w:rsidRDefault="003D0388" w:rsidP="00486028">
            <w:pPr>
              <w:widowControl w:val="0"/>
              <w:contextualSpacing/>
              <w:jc w:val="center"/>
              <w:rPr>
                <w:rFonts w:ascii="Times New Roman" w:hAnsi="Times New Roman" w:cs="Times New Roman"/>
                <w:noProof/>
                <w:sz w:val="20"/>
                <w:szCs w:val="20"/>
              </w:rPr>
            </w:pPr>
            <w:r>
              <w:rPr>
                <w:rFonts w:ascii="Times New Roman" w:hAnsi="Times New Roman" w:cs="Times New Roman"/>
                <w:noProof/>
                <w:sz w:val="20"/>
                <w:szCs w:val="20"/>
              </w:rPr>
              <w:t>г. Луга,</w:t>
            </w:r>
          </w:p>
          <w:p w:rsidR="003D0388" w:rsidRDefault="003D0388" w:rsidP="00486028">
            <w:pPr>
              <w:widowControl w:val="0"/>
              <w:contextualSpacing/>
              <w:jc w:val="center"/>
              <w:rPr>
                <w:rFonts w:ascii="Times New Roman" w:hAnsi="Times New Roman" w:cs="Times New Roman"/>
                <w:sz w:val="20"/>
                <w:szCs w:val="20"/>
                <w:lang w:eastAsia="en-US"/>
              </w:rPr>
            </w:pPr>
            <w:r>
              <w:rPr>
                <w:rFonts w:ascii="Times New Roman" w:eastAsia="Times New Roman" w:hAnsi="Times New Roman"/>
                <w:sz w:val="20"/>
                <w:szCs w:val="20"/>
              </w:rPr>
              <w:t>Пр</w:t>
            </w:r>
            <w:proofErr w:type="gramStart"/>
            <w:r>
              <w:rPr>
                <w:rFonts w:ascii="Times New Roman" w:eastAsia="Times New Roman" w:hAnsi="Times New Roman"/>
                <w:sz w:val="20"/>
                <w:szCs w:val="20"/>
              </w:rPr>
              <w:t>.У</w:t>
            </w:r>
            <w:proofErr w:type="gramEnd"/>
            <w:r>
              <w:rPr>
                <w:rFonts w:ascii="Times New Roman" w:eastAsia="Times New Roman" w:hAnsi="Times New Roman"/>
                <w:sz w:val="20"/>
                <w:szCs w:val="20"/>
              </w:rPr>
              <w:t>рицкого/ ул. А.Яковлева (привокзальный сквер.)</w:t>
            </w: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 xml:space="preserve">Отдельно стоящий </w:t>
            </w:r>
            <w:proofErr w:type="spellStart"/>
            <w:r>
              <w:rPr>
                <w:rFonts w:ascii="Times New Roman" w:hAnsi="Times New Roman" w:cs="Times New Roman"/>
                <w:sz w:val="20"/>
                <w:szCs w:val="20"/>
              </w:rPr>
              <w:t>сити</w:t>
            </w:r>
            <w:proofErr w:type="spellEnd"/>
            <w:r>
              <w:rPr>
                <w:rFonts w:ascii="Times New Roman" w:hAnsi="Times New Roman" w:cs="Times New Roman"/>
                <w:sz w:val="20"/>
                <w:szCs w:val="20"/>
              </w:rPr>
              <w:t xml:space="preserve"> формат </w:t>
            </w:r>
          </w:p>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 xml:space="preserve">1,2 м  </w:t>
            </w:r>
            <w:r>
              <w:rPr>
                <w:rFonts w:ascii="Times New Roman" w:hAnsi="Times New Roman" w:cs="Times New Roman"/>
                <w:sz w:val="20"/>
                <w:szCs w:val="20"/>
                <w:lang w:val="en-US"/>
              </w:rPr>
              <w:t>x</w:t>
            </w:r>
            <w:r>
              <w:rPr>
                <w:rFonts w:ascii="Times New Roman" w:hAnsi="Times New Roman" w:cs="Times New Roman"/>
                <w:sz w:val="20"/>
                <w:szCs w:val="20"/>
              </w:rPr>
              <w:t xml:space="preserve"> 1,8 м </w:t>
            </w:r>
          </w:p>
          <w:p w:rsidR="003D0388" w:rsidRDefault="003D0388" w:rsidP="00486028">
            <w:pPr>
              <w:widowControl w:val="0"/>
              <w:contextualSpacing/>
              <w:jc w:val="center"/>
              <w:rPr>
                <w:rFonts w:ascii="Times New Roman" w:hAnsi="Times New Roman" w:cs="Times New Roman"/>
                <w:sz w:val="20"/>
                <w:szCs w:val="20"/>
                <w:lang w:eastAsia="en-US"/>
              </w:rPr>
            </w:pPr>
            <w:r>
              <w:rPr>
                <w:rFonts w:ascii="Times New Roman" w:hAnsi="Times New Roman" w:cs="Times New Roman"/>
                <w:sz w:val="20"/>
                <w:szCs w:val="20"/>
              </w:rPr>
              <w:t>(двухсторонняя)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6998,40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55</w:t>
            </w:r>
          </w:p>
        </w:tc>
        <w:tc>
          <w:tcPr>
            <w:tcW w:w="1934" w:type="dxa"/>
            <w:tcBorders>
              <w:top w:val="single" w:sz="4" w:space="0" w:color="auto"/>
              <w:left w:val="single" w:sz="4" w:space="0" w:color="auto"/>
              <w:bottom w:val="single" w:sz="4" w:space="0" w:color="auto"/>
              <w:right w:val="single" w:sz="4" w:space="0" w:color="auto"/>
            </w:tcBorders>
            <w:noWrap/>
            <w:vAlign w:val="center"/>
          </w:tcPr>
          <w:p w:rsidR="003D0388" w:rsidRPr="003D0388" w:rsidRDefault="003D0388" w:rsidP="00486028">
            <w:pPr>
              <w:widowControl w:val="0"/>
              <w:autoSpaceDE w:val="0"/>
              <w:autoSpaceDN w:val="0"/>
              <w:adjustRightInd w:val="0"/>
              <w:contextualSpacing/>
              <w:jc w:val="center"/>
              <w:textAlignment w:val="baseline"/>
              <w:rPr>
                <w:rFonts w:ascii="Times New Roman" w:hAnsi="Times New Roman" w:cs="Times New Roman"/>
                <w:noProof/>
                <w:sz w:val="20"/>
                <w:szCs w:val="20"/>
              </w:rPr>
            </w:pPr>
            <w:r>
              <w:rPr>
                <w:rFonts w:ascii="Times New Roman" w:hAnsi="Times New Roman" w:cs="Times New Roman"/>
                <w:noProof/>
                <w:sz w:val="20"/>
                <w:szCs w:val="20"/>
              </w:rPr>
              <w:t xml:space="preserve">С вызовом за сутки: </w:t>
            </w:r>
            <w:proofErr w:type="gramStart"/>
            <w:r>
              <w:rPr>
                <w:rFonts w:ascii="Times New Roman" w:hAnsi="Times New Roman" w:cs="Times New Roman"/>
                <w:noProof/>
                <w:sz w:val="20"/>
                <w:szCs w:val="20"/>
              </w:rPr>
              <w:t>МУП ЛМР «Лужский водоканал», ПАО «Ростелеком» Макрорегиональный филиал «Северо – Запад» ТЦТЭТ г. Луга, «Ростелеком» Макрорегиональный филиал «Северо – Запад» ТЦТЭТ г. Луга, ул. Пионерская, д. 4</w:t>
            </w:r>
            <w:proofErr w:type="gramEnd"/>
          </w:p>
        </w:tc>
      </w:tr>
      <w:tr w:rsidR="003D0388" w:rsidTr="00486028">
        <w:trPr>
          <w:trHeight w:val="3061"/>
        </w:trPr>
        <w:tc>
          <w:tcPr>
            <w:tcW w:w="839" w:type="dxa"/>
            <w:vMerge/>
            <w:tcBorders>
              <w:top w:val="single" w:sz="4" w:space="0" w:color="auto"/>
              <w:left w:val="single" w:sz="4" w:space="0" w:color="auto"/>
              <w:bottom w:val="single" w:sz="4" w:space="0" w:color="auto"/>
              <w:right w:val="single" w:sz="4" w:space="0" w:color="auto"/>
            </w:tcBorders>
            <w:vAlign w:val="center"/>
            <w:hideMark/>
          </w:tcPr>
          <w:p w:rsidR="003D0388" w:rsidRDefault="003D0388" w:rsidP="00486028">
            <w:pPr>
              <w:widowControl w:val="0"/>
              <w:contextualSpacing/>
              <w:rPr>
                <w:rFonts w:ascii="Times New Roman" w:hAnsi="Times New Roman" w:cs="Times New Roman"/>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noProof/>
                <w:sz w:val="20"/>
                <w:szCs w:val="20"/>
              </w:rPr>
            </w:pPr>
            <w:r>
              <w:rPr>
                <w:rFonts w:ascii="Times New Roman" w:hAnsi="Times New Roman" w:cs="Times New Roman"/>
                <w:noProof/>
                <w:sz w:val="20"/>
                <w:szCs w:val="20"/>
              </w:rPr>
              <w:t>Ленинградская область,</w:t>
            </w:r>
          </w:p>
          <w:p w:rsidR="003D0388" w:rsidRDefault="003D0388" w:rsidP="00486028">
            <w:pPr>
              <w:widowControl w:val="0"/>
              <w:contextualSpacing/>
              <w:jc w:val="center"/>
              <w:rPr>
                <w:rFonts w:ascii="Times New Roman" w:hAnsi="Times New Roman" w:cs="Times New Roman"/>
                <w:noProof/>
                <w:sz w:val="20"/>
                <w:szCs w:val="20"/>
              </w:rPr>
            </w:pPr>
            <w:r>
              <w:rPr>
                <w:rFonts w:ascii="Times New Roman" w:hAnsi="Times New Roman" w:cs="Times New Roman"/>
                <w:noProof/>
                <w:sz w:val="20"/>
                <w:szCs w:val="20"/>
              </w:rPr>
              <w:t>г. Луга,</w:t>
            </w:r>
          </w:p>
          <w:p w:rsidR="003D0388" w:rsidRDefault="003D0388" w:rsidP="00486028">
            <w:pPr>
              <w:widowControl w:val="0"/>
              <w:contextualSpacing/>
              <w:jc w:val="center"/>
              <w:rPr>
                <w:rFonts w:ascii="Times New Roman" w:hAnsi="Times New Roman" w:cs="Times New Roman"/>
                <w:sz w:val="20"/>
                <w:szCs w:val="20"/>
                <w:lang w:eastAsia="en-US"/>
              </w:rPr>
            </w:pPr>
            <w:r>
              <w:rPr>
                <w:rFonts w:ascii="Times New Roman" w:eastAsia="Times New Roman" w:hAnsi="Times New Roman"/>
                <w:sz w:val="20"/>
                <w:szCs w:val="20"/>
              </w:rPr>
              <w:t xml:space="preserve">привокзальная площадь, у центрального входа </w:t>
            </w:r>
            <w:proofErr w:type="gramStart"/>
            <w:r>
              <w:rPr>
                <w:rFonts w:ascii="Times New Roman" w:eastAsia="Times New Roman" w:hAnsi="Times New Roman"/>
                <w:sz w:val="20"/>
                <w:szCs w:val="20"/>
              </w:rPr>
              <w:t xml:space="preserve">в </w:t>
            </w:r>
            <w:proofErr w:type="spellStart"/>
            <w:r>
              <w:rPr>
                <w:rFonts w:ascii="Times New Roman" w:eastAsia="Times New Roman" w:hAnsi="Times New Roman"/>
                <w:sz w:val="20"/>
                <w:szCs w:val="20"/>
              </w:rPr>
              <w:t>ж</w:t>
            </w:r>
            <w:proofErr w:type="gramEnd"/>
            <w:r>
              <w:rPr>
                <w:rFonts w:ascii="Times New Roman" w:eastAsia="Times New Roman" w:hAnsi="Times New Roman"/>
                <w:sz w:val="20"/>
                <w:szCs w:val="20"/>
              </w:rPr>
              <w:t>\д</w:t>
            </w:r>
            <w:proofErr w:type="spellEnd"/>
            <w:r>
              <w:rPr>
                <w:rFonts w:ascii="Times New Roman" w:eastAsia="Times New Roman" w:hAnsi="Times New Roman"/>
                <w:sz w:val="20"/>
                <w:szCs w:val="20"/>
              </w:rPr>
              <w:t xml:space="preserve"> вокзал</w:t>
            </w: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 xml:space="preserve">Отдельно стоящий </w:t>
            </w:r>
            <w:proofErr w:type="spellStart"/>
            <w:r>
              <w:rPr>
                <w:rFonts w:ascii="Times New Roman" w:hAnsi="Times New Roman" w:cs="Times New Roman"/>
                <w:sz w:val="20"/>
                <w:szCs w:val="20"/>
              </w:rPr>
              <w:t>сити</w:t>
            </w:r>
            <w:proofErr w:type="spellEnd"/>
            <w:r>
              <w:rPr>
                <w:rFonts w:ascii="Times New Roman" w:hAnsi="Times New Roman" w:cs="Times New Roman"/>
                <w:sz w:val="20"/>
                <w:szCs w:val="20"/>
              </w:rPr>
              <w:t xml:space="preserve"> формат </w:t>
            </w:r>
          </w:p>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 xml:space="preserve">1,2 м  </w:t>
            </w:r>
            <w:r>
              <w:rPr>
                <w:rFonts w:ascii="Times New Roman" w:hAnsi="Times New Roman" w:cs="Times New Roman"/>
                <w:sz w:val="20"/>
                <w:szCs w:val="20"/>
                <w:lang w:val="en-US"/>
              </w:rPr>
              <w:t>x</w:t>
            </w:r>
            <w:r>
              <w:rPr>
                <w:rFonts w:ascii="Times New Roman" w:hAnsi="Times New Roman" w:cs="Times New Roman"/>
                <w:sz w:val="20"/>
                <w:szCs w:val="20"/>
              </w:rPr>
              <w:t xml:space="preserve"> 1,8 м </w:t>
            </w:r>
          </w:p>
          <w:p w:rsidR="003D0388" w:rsidRDefault="003D0388" w:rsidP="00486028">
            <w:pPr>
              <w:widowControl w:val="0"/>
              <w:contextualSpacing/>
              <w:jc w:val="center"/>
              <w:rPr>
                <w:rFonts w:ascii="Times New Roman" w:hAnsi="Times New Roman" w:cs="Times New Roman"/>
                <w:sz w:val="20"/>
                <w:szCs w:val="20"/>
                <w:lang w:eastAsia="en-US"/>
              </w:rPr>
            </w:pPr>
            <w:r>
              <w:rPr>
                <w:rFonts w:ascii="Times New Roman" w:hAnsi="Times New Roman" w:cs="Times New Roman"/>
                <w:sz w:val="20"/>
                <w:szCs w:val="20"/>
              </w:rPr>
              <w:t>(двухсторонняя)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6998,40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56</w:t>
            </w:r>
          </w:p>
        </w:tc>
        <w:tc>
          <w:tcPr>
            <w:tcW w:w="1934" w:type="dxa"/>
            <w:tcBorders>
              <w:top w:val="single" w:sz="4" w:space="0" w:color="auto"/>
              <w:left w:val="single" w:sz="4" w:space="0" w:color="auto"/>
              <w:bottom w:val="single" w:sz="4" w:space="0" w:color="auto"/>
              <w:right w:val="single" w:sz="4" w:space="0" w:color="auto"/>
            </w:tcBorders>
            <w:noWrap/>
            <w:vAlign w:val="center"/>
          </w:tcPr>
          <w:p w:rsidR="003D0388" w:rsidRPr="003D0388" w:rsidRDefault="003D0388" w:rsidP="00486028">
            <w:pPr>
              <w:widowControl w:val="0"/>
              <w:autoSpaceDE w:val="0"/>
              <w:autoSpaceDN w:val="0"/>
              <w:adjustRightInd w:val="0"/>
              <w:contextualSpacing/>
              <w:jc w:val="center"/>
              <w:textAlignment w:val="baseline"/>
              <w:rPr>
                <w:rFonts w:ascii="Times New Roman" w:hAnsi="Times New Roman" w:cs="Times New Roman"/>
                <w:noProof/>
                <w:sz w:val="20"/>
                <w:szCs w:val="20"/>
              </w:rPr>
            </w:pPr>
            <w:r>
              <w:rPr>
                <w:rFonts w:ascii="Times New Roman" w:hAnsi="Times New Roman" w:cs="Times New Roman"/>
                <w:noProof/>
                <w:sz w:val="20"/>
                <w:szCs w:val="20"/>
              </w:rPr>
              <w:t xml:space="preserve">С вызовом за сутки: </w:t>
            </w:r>
            <w:proofErr w:type="gramStart"/>
            <w:r>
              <w:rPr>
                <w:rFonts w:ascii="Times New Roman" w:hAnsi="Times New Roman" w:cs="Times New Roman"/>
                <w:noProof/>
                <w:sz w:val="20"/>
                <w:szCs w:val="20"/>
              </w:rPr>
              <w:t>МУП ЛМР «Лужский водоканал», ПАО «Ростелеком» Макрорегиональный филиал «Северо – Запад» ТЦТЭТ г. Луга, «Ростелеком» Макрорегиональный филиал «Северо – Запад» ТЦТЭТ г. Луга, ул. Пионерская, д. 4</w:t>
            </w:r>
            <w:proofErr w:type="gramEnd"/>
          </w:p>
        </w:tc>
      </w:tr>
      <w:tr w:rsidR="003D0388" w:rsidTr="00486028">
        <w:trPr>
          <w:trHeight w:val="3118"/>
        </w:trPr>
        <w:tc>
          <w:tcPr>
            <w:tcW w:w="839" w:type="dxa"/>
            <w:vMerge/>
            <w:tcBorders>
              <w:top w:val="single" w:sz="4" w:space="0" w:color="auto"/>
              <w:left w:val="single" w:sz="4" w:space="0" w:color="auto"/>
              <w:bottom w:val="single" w:sz="4" w:space="0" w:color="auto"/>
              <w:right w:val="single" w:sz="4" w:space="0" w:color="auto"/>
            </w:tcBorders>
            <w:vAlign w:val="center"/>
            <w:hideMark/>
          </w:tcPr>
          <w:p w:rsidR="003D0388" w:rsidRDefault="003D0388" w:rsidP="00486028">
            <w:pPr>
              <w:widowControl w:val="0"/>
              <w:contextualSpacing/>
              <w:rPr>
                <w:rFonts w:ascii="Times New Roman" w:hAnsi="Times New Roman" w:cs="Times New Roman"/>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noProof/>
                <w:sz w:val="20"/>
                <w:szCs w:val="20"/>
              </w:rPr>
            </w:pPr>
            <w:r>
              <w:rPr>
                <w:rFonts w:ascii="Times New Roman" w:hAnsi="Times New Roman" w:cs="Times New Roman"/>
                <w:noProof/>
                <w:sz w:val="20"/>
                <w:szCs w:val="20"/>
              </w:rPr>
              <w:t>Ленинградская область,</w:t>
            </w:r>
          </w:p>
          <w:p w:rsidR="003D0388" w:rsidRDefault="003D0388" w:rsidP="00486028">
            <w:pPr>
              <w:widowControl w:val="0"/>
              <w:contextualSpacing/>
              <w:jc w:val="center"/>
              <w:rPr>
                <w:rFonts w:ascii="Times New Roman" w:hAnsi="Times New Roman" w:cs="Times New Roman"/>
                <w:noProof/>
                <w:sz w:val="20"/>
                <w:szCs w:val="20"/>
              </w:rPr>
            </w:pPr>
            <w:r>
              <w:rPr>
                <w:rFonts w:ascii="Times New Roman" w:hAnsi="Times New Roman" w:cs="Times New Roman"/>
                <w:noProof/>
                <w:sz w:val="20"/>
                <w:szCs w:val="20"/>
              </w:rPr>
              <w:t>г. Луга,</w:t>
            </w:r>
          </w:p>
          <w:p w:rsidR="003D0388" w:rsidRDefault="003D0388" w:rsidP="00486028">
            <w:pPr>
              <w:widowControl w:val="0"/>
              <w:contextualSpacing/>
              <w:jc w:val="center"/>
              <w:rPr>
                <w:rFonts w:ascii="Times New Roman" w:hAnsi="Times New Roman" w:cs="Times New Roman"/>
                <w:sz w:val="20"/>
                <w:szCs w:val="20"/>
                <w:lang w:eastAsia="en-US"/>
              </w:rPr>
            </w:pPr>
            <w:r>
              <w:rPr>
                <w:rFonts w:ascii="Times New Roman" w:eastAsia="Times New Roman" w:hAnsi="Times New Roman"/>
                <w:sz w:val="20"/>
                <w:szCs w:val="20"/>
              </w:rPr>
              <w:t>пер</w:t>
            </w:r>
            <w:proofErr w:type="gramStart"/>
            <w:r>
              <w:rPr>
                <w:rFonts w:ascii="Times New Roman" w:eastAsia="Times New Roman" w:hAnsi="Times New Roman"/>
                <w:sz w:val="20"/>
                <w:szCs w:val="20"/>
              </w:rPr>
              <w:t>.С</w:t>
            </w:r>
            <w:proofErr w:type="gramEnd"/>
            <w:r>
              <w:rPr>
                <w:rFonts w:ascii="Times New Roman" w:eastAsia="Times New Roman" w:hAnsi="Times New Roman"/>
                <w:sz w:val="20"/>
                <w:szCs w:val="20"/>
              </w:rPr>
              <w:t>вязи/пр.Кирова</w:t>
            </w: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 xml:space="preserve">Отдельно стоящий </w:t>
            </w:r>
            <w:proofErr w:type="spellStart"/>
            <w:r>
              <w:rPr>
                <w:rFonts w:ascii="Times New Roman" w:hAnsi="Times New Roman" w:cs="Times New Roman"/>
                <w:sz w:val="20"/>
                <w:szCs w:val="20"/>
              </w:rPr>
              <w:t>сити</w:t>
            </w:r>
            <w:proofErr w:type="spellEnd"/>
            <w:r>
              <w:rPr>
                <w:rFonts w:ascii="Times New Roman" w:hAnsi="Times New Roman" w:cs="Times New Roman"/>
                <w:sz w:val="20"/>
                <w:szCs w:val="20"/>
              </w:rPr>
              <w:t xml:space="preserve"> формат </w:t>
            </w:r>
          </w:p>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 xml:space="preserve">1,2 м  </w:t>
            </w:r>
            <w:r>
              <w:rPr>
                <w:rFonts w:ascii="Times New Roman" w:hAnsi="Times New Roman" w:cs="Times New Roman"/>
                <w:sz w:val="20"/>
                <w:szCs w:val="20"/>
                <w:lang w:val="en-US"/>
              </w:rPr>
              <w:t>x</w:t>
            </w:r>
            <w:r>
              <w:rPr>
                <w:rFonts w:ascii="Times New Roman" w:hAnsi="Times New Roman" w:cs="Times New Roman"/>
                <w:sz w:val="20"/>
                <w:szCs w:val="20"/>
              </w:rPr>
              <w:t xml:space="preserve"> 1,8 м </w:t>
            </w:r>
          </w:p>
          <w:p w:rsidR="003D0388" w:rsidRDefault="003D0388" w:rsidP="00486028">
            <w:pPr>
              <w:widowControl w:val="0"/>
              <w:contextualSpacing/>
              <w:jc w:val="center"/>
              <w:rPr>
                <w:rFonts w:ascii="Times New Roman" w:hAnsi="Times New Roman" w:cs="Times New Roman"/>
                <w:sz w:val="20"/>
                <w:szCs w:val="20"/>
                <w:lang w:eastAsia="en-US"/>
              </w:rPr>
            </w:pPr>
            <w:r>
              <w:rPr>
                <w:rFonts w:ascii="Times New Roman" w:hAnsi="Times New Roman" w:cs="Times New Roman"/>
                <w:sz w:val="20"/>
                <w:szCs w:val="20"/>
              </w:rPr>
              <w:t>(двухсторонняя)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6998,40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64</w:t>
            </w:r>
          </w:p>
        </w:tc>
        <w:tc>
          <w:tcPr>
            <w:tcW w:w="1934" w:type="dxa"/>
            <w:tcBorders>
              <w:top w:val="single" w:sz="4" w:space="0" w:color="auto"/>
              <w:left w:val="single" w:sz="4" w:space="0" w:color="auto"/>
              <w:bottom w:val="single" w:sz="4" w:space="0" w:color="auto"/>
              <w:right w:val="single" w:sz="4" w:space="0" w:color="auto"/>
            </w:tcBorders>
            <w:noWrap/>
            <w:vAlign w:val="center"/>
          </w:tcPr>
          <w:p w:rsidR="003D0388" w:rsidRPr="003D0388" w:rsidRDefault="003D0388" w:rsidP="00486028">
            <w:pPr>
              <w:widowControl w:val="0"/>
              <w:autoSpaceDE w:val="0"/>
              <w:autoSpaceDN w:val="0"/>
              <w:adjustRightInd w:val="0"/>
              <w:contextualSpacing/>
              <w:jc w:val="center"/>
              <w:textAlignment w:val="baseline"/>
              <w:rPr>
                <w:rFonts w:ascii="Times New Roman" w:hAnsi="Times New Roman" w:cs="Times New Roman"/>
                <w:noProof/>
                <w:sz w:val="20"/>
                <w:szCs w:val="20"/>
              </w:rPr>
            </w:pPr>
            <w:r>
              <w:rPr>
                <w:rFonts w:ascii="Times New Roman" w:hAnsi="Times New Roman" w:cs="Times New Roman"/>
                <w:noProof/>
                <w:sz w:val="20"/>
                <w:szCs w:val="20"/>
              </w:rPr>
              <w:t xml:space="preserve">С вызовом за сутки: </w:t>
            </w:r>
            <w:proofErr w:type="gramStart"/>
            <w:r>
              <w:rPr>
                <w:rFonts w:ascii="Times New Roman" w:hAnsi="Times New Roman" w:cs="Times New Roman"/>
                <w:noProof/>
                <w:sz w:val="20"/>
                <w:szCs w:val="20"/>
              </w:rPr>
              <w:t>МУП ЛМР «Лужский водоканал», ПАО «Ростелеком» Макрорегиональный филиал «Северо – Запад» ТЦТЭТ г. Луга, «Ростелеком» Макрорегиональный филиал «Северо – Запад» ТЦТЭТ г. Луга, ул. Пионерская, д. 4</w:t>
            </w:r>
            <w:proofErr w:type="gramEnd"/>
          </w:p>
        </w:tc>
      </w:tr>
      <w:tr w:rsidR="003D0388" w:rsidTr="00486028">
        <w:trPr>
          <w:trHeight w:val="3404"/>
        </w:trPr>
        <w:tc>
          <w:tcPr>
            <w:tcW w:w="839" w:type="dxa"/>
            <w:tcBorders>
              <w:top w:val="single" w:sz="4" w:space="0" w:color="auto"/>
              <w:left w:val="single" w:sz="4" w:space="0" w:color="auto"/>
              <w:bottom w:val="single" w:sz="4" w:space="0" w:color="auto"/>
              <w:right w:val="single" w:sz="4" w:space="0" w:color="auto"/>
            </w:tcBorders>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6</w:t>
            </w: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noProof/>
                <w:sz w:val="20"/>
                <w:szCs w:val="20"/>
              </w:rPr>
            </w:pPr>
            <w:r>
              <w:rPr>
                <w:rFonts w:ascii="Times New Roman" w:hAnsi="Times New Roman" w:cs="Times New Roman"/>
                <w:noProof/>
                <w:sz w:val="20"/>
                <w:szCs w:val="20"/>
              </w:rPr>
              <w:t>Ленинградская область,</w:t>
            </w:r>
          </w:p>
          <w:p w:rsidR="003D0388" w:rsidRDefault="003D0388" w:rsidP="00486028">
            <w:pPr>
              <w:widowControl w:val="0"/>
              <w:contextualSpacing/>
              <w:jc w:val="center"/>
              <w:rPr>
                <w:rFonts w:ascii="Times New Roman" w:hAnsi="Times New Roman" w:cs="Times New Roman"/>
                <w:noProof/>
                <w:sz w:val="20"/>
                <w:szCs w:val="20"/>
              </w:rPr>
            </w:pPr>
            <w:r>
              <w:rPr>
                <w:rFonts w:ascii="Times New Roman" w:hAnsi="Times New Roman" w:cs="Times New Roman"/>
                <w:noProof/>
                <w:sz w:val="20"/>
                <w:szCs w:val="20"/>
              </w:rPr>
              <w:t>г. Луга,</w:t>
            </w:r>
          </w:p>
          <w:p w:rsidR="003D0388" w:rsidRDefault="003D0388" w:rsidP="00486028">
            <w:pPr>
              <w:widowControl w:val="0"/>
              <w:contextualSpacing/>
              <w:jc w:val="center"/>
              <w:rPr>
                <w:rFonts w:ascii="Times New Roman" w:hAnsi="Times New Roman" w:cs="Times New Roman"/>
                <w:sz w:val="20"/>
                <w:szCs w:val="20"/>
                <w:lang w:eastAsia="en-US"/>
              </w:rPr>
            </w:pPr>
            <w:r>
              <w:rPr>
                <w:rFonts w:ascii="Times New Roman" w:eastAsia="Times New Roman" w:hAnsi="Times New Roman"/>
                <w:sz w:val="20"/>
                <w:szCs w:val="20"/>
              </w:rPr>
              <w:t>ул</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обеды у д. 9</w:t>
            </w: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Отдельно стоящий щит формата</w:t>
            </w:r>
          </w:p>
          <w:p w:rsidR="003D0388" w:rsidRDefault="003D0388" w:rsidP="00486028">
            <w:pPr>
              <w:widowControl w:val="0"/>
              <w:contextualSpacing/>
              <w:jc w:val="center"/>
              <w:rPr>
                <w:rFonts w:ascii="Times New Roman" w:hAnsi="Times New Roman" w:cs="Times New Roman"/>
                <w:sz w:val="20"/>
                <w:szCs w:val="20"/>
              </w:rPr>
            </w:pPr>
            <w:r>
              <w:rPr>
                <w:rFonts w:ascii="Times New Roman" w:hAnsi="Times New Roman" w:cs="Times New Roman"/>
                <w:sz w:val="20"/>
                <w:szCs w:val="20"/>
              </w:rPr>
              <w:t xml:space="preserve">3м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6м</w:t>
            </w:r>
          </w:p>
          <w:p w:rsidR="003D0388" w:rsidRDefault="003D0388" w:rsidP="00486028">
            <w:pPr>
              <w:widowControl w:val="0"/>
              <w:contextualSpacing/>
              <w:jc w:val="center"/>
              <w:rPr>
                <w:rFonts w:ascii="Times New Roman" w:hAnsi="Times New Roman" w:cs="Times New Roman"/>
                <w:sz w:val="20"/>
                <w:szCs w:val="20"/>
                <w:lang w:eastAsia="en-US"/>
              </w:rPr>
            </w:pPr>
            <w:r>
              <w:rPr>
                <w:rFonts w:ascii="Times New Roman" w:hAnsi="Times New Roman" w:cs="Times New Roman"/>
                <w:sz w:val="20"/>
                <w:szCs w:val="20"/>
              </w:rPr>
              <w:t>(двусторонняя)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38880,00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71</w:t>
            </w:r>
          </w:p>
        </w:tc>
        <w:tc>
          <w:tcPr>
            <w:tcW w:w="1934" w:type="dxa"/>
            <w:tcBorders>
              <w:top w:val="single" w:sz="4" w:space="0" w:color="auto"/>
              <w:left w:val="single" w:sz="4" w:space="0" w:color="auto"/>
              <w:bottom w:val="single" w:sz="4" w:space="0" w:color="auto"/>
              <w:right w:val="single" w:sz="4" w:space="0" w:color="auto"/>
            </w:tcBorders>
            <w:noWrap/>
            <w:vAlign w:val="center"/>
            <w:hideMark/>
          </w:tcPr>
          <w:p w:rsidR="003D0388" w:rsidRDefault="003D0388" w:rsidP="00486028">
            <w:pPr>
              <w:widowControl w:val="0"/>
              <w:autoSpaceDE w:val="0"/>
              <w:autoSpaceDN w:val="0"/>
              <w:adjustRightInd w:val="0"/>
              <w:contextualSpacing/>
              <w:jc w:val="center"/>
              <w:textAlignment w:val="baseline"/>
              <w:rPr>
                <w:rFonts w:ascii="Times New Roman" w:hAnsi="Times New Roman" w:cs="Times New Roman"/>
                <w:noProof/>
                <w:sz w:val="20"/>
                <w:szCs w:val="20"/>
                <w:lang w:eastAsia="en-US"/>
              </w:rPr>
            </w:pPr>
            <w:r>
              <w:rPr>
                <w:rFonts w:ascii="Times New Roman" w:hAnsi="Times New Roman" w:cs="Times New Roman"/>
                <w:noProof/>
                <w:sz w:val="20"/>
                <w:szCs w:val="20"/>
              </w:rPr>
              <w:t xml:space="preserve">С вызовом за сутки: </w:t>
            </w:r>
            <w:proofErr w:type="gramStart"/>
            <w:r>
              <w:rPr>
                <w:rFonts w:ascii="Times New Roman" w:hAnsi="Times New Roman" w:cs="Times New Roman"/>
                <w:noProof/>
                <w:sz w:val="20"/>
                <w:szCs w:val="20"/>
              </w:rPr>
              <w:t>МУП ЛМР «Лужский водоканал», ПАО «Ростелеком» Макрорегиональный филиал «Северо – Запад» ТЦТЭТ г. Луга, АО «Газпром газораспределение», «Ростелеком» Макрорегиональный филиал «Северо – Запад» ТЦТЭТ г. Луга, ул. Пионерская, д. 4</w:t>
            </w:r>
            <w:proofErr w:type="gramEnd"/>
          </w:p>
        </w:tc>
      </w:tr>
    </w:tbl>
    <w:p w:rsidR="003D0388" w:rsidRDefault="003D0388" w:rsidP="00486028">
      <w:pPr>
        <w:widowControl w:val="0"/>
        <w:numPr>
          <w:ilvl w:val="1"/>
          <w:numId w:val="8"/>
        </w:numPr>
        <w:tabs>
          <w:tab w:val="num" w:pos="0"/>
          <w:tab w:val="left" w:pos="284"/>
        </w:tabs>
        <w:ind w:left="0" w:firstLine="0"/>
        <w:jc w:val="both"/>
        <w:rPr>
          <w:rFonts w:ascii="Times New Roman" w:hAnsi="Times New Roman" w:cs="Times New Roman"/>
          <w:sz w:val="20"/>
          <w:szCs w:val="20"/>
          <w:lang w:eastAsia="en-US"/>
        </w:rPr>
      </w:pPr>
      <w:r>
        <w:rPr>
          <w:rFonts w:ascii="Times New Roman" w:hAnsi="Times New Roman" w:cs="Times New Roman"/>
          <w:sz w:val="20"/>
          <w:szCs w:val="20"/>
        </w:rPr>
        <w:t xml:space="preserve">Порядок, место и время получения конкурсной документации: конкурсная документация размещается Администрацией  на официальном сайте </w:t>
      </w:r>
      <w:proofErr w:type="spellStart"/>
      <w:r>
        <w:rPr>
          <w:rFonts w:ascii="Times New Roman" w:hAnsi="Times New Roman" w:cs="Times New Roman"/>
          <w:sz w:val="20"/>
          <w:szCs w:val="20"/>
        </w:rPr>
        <w:t>Лужского</w:t>
      </w:r>
      <w:proofErr w:type="spellEnd"/>
      <w:r>
        <w:rPr>
          <w:rFonts w:ascii="Times New Roman" w:hAnsi="Times New Roman" w:cs="Times New Roman"/>
          <w:sz w:val="20"/>
          <w:szCs w:val="20"/>
        </w:rPr>
        <w:t xml:space="preserve"> муниципального района Ленинградской области: </w:t>
      </w:r>
      <w:hyperlink r:id="rId25" w:history="1">
        <w:r>
          <w:rPr>
            <w:rStyle w:val="a3"/>
            <w:rFonts w:ascii="Times New Roman" w:hAnsi="Times New Roman" w:cs="Times New Roman"/>
            <w:color w:val="auto"/>
            <w:sz w:val="20"/>
            <w:szCs w:val="20"/>
          </w:rPr>
          <w:t>www.luga.ru</w:t>
        </w:r>
      </w:hyperlink>
      <w:r>
        <w:rPr>
          <w:rFonts w:ascii="Times New Roman" w:hAnsi="Times New Roman" w:cs="Times New Roman"/>
          <w:sz w:val="20"/>
          <w:szCs w:val="20"/>
        </w:rPr>
        <w:t xml:space="preserve"> (далее – официальный сайт) и доступна в целях ознакомления для заинтересованных лиц. Конкурсная документация также представляется со дня её размещения на официальном сайте по адресу Администрации: Ленинградская область, город Луга, проспект Кирова дом 73, кабинет № 40, на основании заявления любого заинтересованного лица, поданного в письменной форме в течение 2 рабочих дней </w:t>
      </w:r>
      <w:proofErr w:type="gramStart"/>
      <w:r>
        <w:rPr>
          <w:rFonts w:ascii="Times New Roman" w:hAnsi="Times New Roman" w:cs="Times New Roman"/>
          <w:sz w:val="20"/>
          <w:szCs w:val="20"/>
        </w:rPr>
        <w:t>с даты получения</w:t>
      </w:r>
      <w:proofErr w:type="gramEnd"/>
      <w:r>
        <w:rPr>
          <w:rFonts w:ascii="Times New Roman" w:hAnsi="Times New Roman" w:cs="Times New Roman"/>
          <w:sz w:val="20"/>
          <w:szCs w:val="20"/>
        </w:rPr>
        <w:t xml:space="preserve"> Администрацией соответствующего заявления.  </w:t>
      </w:r>
    </w:p>
    <w:p w:rsidR="003D0388" w:rsidRDefault="003D0388" w:rsidP="00486028">
      <w:pPr>
        <w:widowControl w:val="0"/>
        <w:numPr>
          <w:ilvl w:val="1"/>
          <w:numId w:val="8"/>
        </w:numPr>
        <w:tabs>
          <w:tab w:val="num" w:pos="0"/>
          <w:tab w:val="left" w:pos="284"/>
        </w:tabs>
        <w:ind w:left="0" w:firstLine="0"/>
        <w:jc w:val="both"/>
        <w:rPr>
          <w:rFonts w:ascii="Times New Roman" w:hAnsi="Times New Roman" w:cs="Times New Roman"/>
          <w:sz w:val="20"/>
          <w:szCs w:val="20"/>
        </w:rPr>
      </w:pPr>
      <w:r>
        <w:rPr>
          <w:rFonts w:ascii="Times New Roman" w:hAnsi="Times New Roman" w:cs="Times New Roman"/>
          <w:sz w:val="20"/>
          <w:szCs w:val="20"/>
        </w:rPr>
        <w:t>Срок подачи заявок на участие в конкурсе: заявки установленной формы принимаются по рабочим дням с 27.04.2017 по 29.05.2017 с 08-00 час</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 xml:space="preserve">о 16-00 по адресу: 188230, Ленинградская область, г. Луга, пр. Кирова, д. 73, </w:t>
      </w:r>
      <w:proofErr w:type="spellStart"/>
      <w:r>
        <w:rPr>
          <w:rFonts w:ascii="Times New Roman" w:hAnsi="Times New Roman" w:cs="Times New Roman"/>
          <w:sz w:val="20"/>
          <w:szCs w:val="20"/>
        </w:rPr>
        <w:t>каб</w:t>
      </w:r>
      <w:proofErr w:type="spellEnd"/>
      <w:r>
        <w:rPr>
          <w:rFonts w:ascii="Times New Roman" w:hAnsi="Times New Roman" w:cs="Times New Roman"/>
          <w:sz w:val="20"/>
          <w:szCs w:val="20"/>
        </w:rPr>
        <w:t>. № 40.</w:t>
      </w:r>
    </w:p>
    <w:p w:rsidR="003D0388" w:rsidRDefault="003D0388" w:rsidP="00486028">
      <w:pPr>
        <w:widowControl w:val="0"/>
        <w:numPr>
          <w:ilvl w:val="1"/>
          <w:numId w:val="8"/>
        </w:numPr>
        <w:tabs>
          <w:tab w:val="num" w:pos="0"/>
          <w:tab w:val="left" w:pos="284"/>
        </w:tabs>
        <w:ind w:left="0" w:firstLine="0"/>
        <w:jc w:val="both"/>
        <w:rPr>
          <w:rFonts w:ascii="Times New Roman" w:hAnsi="Times New Roman" w:cs="Times New Roman"/>
          <w:sz w:val="20"/>
          <w:szCs w:val="20"/>
        </w:rPr>
      </w:pPr>
      <w:r>
        <w:rPr>
          <w:rFonts w:ascii="Times New Roman" w:hAnsi="Times New Roman" w:cs="Times New Roman"/>
          <w:sz w:val="20"/>
          <w:szCs w:val="20"/>
        </w:rPr>
        <w:t>Дата, время и место вскрытия конвертов с заявками: 30.05.2017 г. 13-00 час</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 московскому времени по адресу: Ленинградская область, город Луга, пр. Кирова, д. 73, кабинет №20</w:t>
      </w:r>
    </w:p>
    <w:p w:rsidR="003D0388" w:rsidRDefault="003D0388" w:rsidP="00486028">
      <w:pPr>
        <w:widowControl w:val="0"/>
        <w:numPr>
          <w:ilvl w:val="1"/>
          <w:numId w:val="8"/>
        </w:numPr>
        <w:tabs>
          <w:tab w:val="num" w:pos="0"/>
          <w:tab w:val="left" w:pos="284"/>
        </w:tabs>
        <w:ind w:left="0" w:firstLine="0"/>
        <w:jc w:val="both"/>
        <w:rPr>
          <w:rFonts w:ascii="Times New Roman" w:hAnsi="Times New Roman" w:cs="Times New Roman"/>
          <w:sz w:val="20"/>
          <w:szCs w:val="20"/>
        </w:rPr>
      </w:pPr>
      <w:r>
        <w:rPr>
          <w:rFonts w:ascii="Times New Roman" w:hAnsi="Times New Roman" w:cs="Times New Roman"/>
          <w:sz w:val="20"/>
          <w:szCs w:val="20"/>
        </w:rPr>
        <w:t>Дата оценки и сопоставления заявок: 06.06.2017 года в 10-00 часов.</w:t>
      </w:r>
    </w:p>
    <w:p w:rsidR="003D0388" w:rsidRDefault="003D0388" w:rsidP="00486028">
      <w:pPr>
        <w:widowControl w:val="0"/>
        <w:numPr>
          <w:ilvl w:val="1"/>
          <w:numId w:val="8"/>
        </w:numPr>
        <w:tabs>
          <w:tab w:val="num" w:pos="0"/>
          <w:tab w:val="left" w:pos="284"/>
        </w:tabs>
        <w:ind w:left="0" w:firstLine="0"/>
        <w:jc w:val="both"/>
        <w:rPr>
          <w:rFonts w:ascii="Times New Roman" w:hAnsi="Times New Roman" w:cs="Times New Roman"/>
          <w:sz w:val="20"/>
          <w:szCs w:val="20"/>
        </w:rPr>
      </w:pPr>
      <w:r>
        <w:rPr>
          <w:rFonts w:ascii="Times New Roman" w:hAnsi="Times New Roman" w:cs="Times New Roman"/>
          <w:sz w:val="20"/>
          <w:szCs w:val="20"/>
        </w:rPr>
        <w:t>Администрация  вправе отказаться от  проведения данного конкурса или внести изменения в настоящее извещение не позднее, чем за 15 (пятнадцать) дней до даты окончания срока подачи заявок на участие в конкурсе. Решение о внесении изменений в настоящее извещение, либо извещение об отказе от проведения открытого конкурса размещается Администрацией на официальном сайте и опубликовывается в газете – «</w:t>
      </w:r>
      <w:proofErr w:type="spellStart"/>
      <w:r>
        <w:rPr>
          <w:rFonts w:ascii="Times New Roman" w:hAnsi="Times New Roman" w:cs="Times New Roman"/>
          <w:sz w:val="20"/>
          <w:szCs w:val="20"/>
        </w:rPr>
        <w:t>Лужская</w:t>
      </w:r>
      <w:proofErr w:type="spellEnd"/>
      <w:r>
        <w:rPr>
          <w:rFonts w:ascii="Times New Roman" w:hAnsi="Times New Roman" w:cs="Times New Roman"/>
          <w:sz w:val="20"/>
          <w:szCs w:val="20"/>
        </w:rPr>
        <w:t xml:space="preserve"> правда» в течение трех рабочих дней со дня принятия вышеуказанного решения. </w:t>
      </w:r>
    </w:p>
    <w:p w:rsidR="003D0388" w:rsidRDefault="003D0388" w:rsidP="00486028">
      <w:pPr>
        <w:widowControl w:val="0"/>
        <w:numPr>
          <w:ilvl w:val="1"/>
          <w:numId w:val="8"/>
        </w:numPr>
        <w:tabs>
          <w:tab w:val="num" w:pos="0"/>
          <w:tab w:val="left" w:pos="284"/>
        </w:tabs>
        <w:ind w:left="0" w:firstLine="0"/>
        <w:jc w:val="both"/>
        <w:rPr>
          <w:rFonts w:ascii="Times New Roman" w:hAnsi="Times New Roman" w:cs="Times New Roman"/>
          <w:sz w:val="20"/>
          <w:szCs w:val="20"/>
        </w:rPr>
      </w:pPr>
      <w:r>
        <w:rPr>
          <w:rFonts w:ascii="Times New Roman" w:hAnsi="Times New Roman" w:cs="Times New Roman"/>
          <w:sz w:val="20"/>
          <w:szCs w:val="20"/>
        </w:rPr>
        <w:t xml:space="preserve">Для участия в конкурсе установлено требование о внесении претендентами задатка в размере двадцати </w:t>
      </w:r>
      <w:r>
        <w:rPr>
          <w:rFonts w:ascii="Times New Roman" w:hAnsi="Times New Roman" w:cs="Times New Roman"/>
          <w:sz w:val="20"/>
          <w:szCs w:val="20"/>
        </w:rPr>
        <w:lastRenderedPageBreak/>
        <w:t>процентов от начальной (минимальной) цены за право заключения договора на установку и эксплуатацию рекламной конструкции по каждому лоту.</w:t>
      </w:r>
    </w:p>
    <w:p w:rsidR="003D0388" w:rsidRDefault="003D0388" w:rsidP="00486028">
      <w:pPr>
        <w:widowControl w:val="0"/>
        <w:numPr>
          <w:ilvl w:val="1"/>
          <w:numId w:val="8"/>
        </w:numPr>
        <w:tabs>
          <w:tab w:val="num" w:pos="0"/>
          <w:tab w:val="left" w:pos="284"/>
        </w:tabs>
        <w:ind w:left="0" w:firstLine="0"/>
        <w:jc w:val="both"/>
        <w:rPr>
          <w:rFonts w:ascii="Times New Roman" w:hAnsi="Times New Roman" w:cs="Times New Roman"/>
          <w:sz w:val="20"/>
          <w:szCs w:val="20"/>
        </w:rPr>
      </w:pPr>
      <w:r>
        <w:rPr>
          <w:rFonts w:ascii="Times New Roman" w:hAnsi="Times New Roman" w:cs="Times New Roman"/>
          <w:sz w:val="20"/>
          <w:szCs w:val="20"/>
        </w:rPr>
        <w:t>Денежные средства должны быть перечислены в срок, обеспечивающий их поступление на счет получателя не позднее даты  окончания срока рассмотрения  заявок, по следующим реквизитам:</w:t>
      </w:r>
    </w:p>
    <w:p w:rsidR="003D0388" w:rsidRDefault="003D0388" w:rsidP="00486028">
      <w:pPr>
        <w:widowControl w:val="0"/>
        <w:jc w:val="both"/>
        <w:rPr>
          <w:rFonts w:ascii="Times New Roman" w:hAnsi="Times New Roman" w:cs="Times New Roman"/>
          <w:sz w:val="20"/>
          <w:szCs w:val="20"/>
        </w:rPr>
      </w:pPr>
      <w:r>
        <w:rPr>
          <w:rFonts w:ascii="Times New Roman" w:hAnsi="Times New Roman" w:cs="Times New Roman"/>
          <w:sz w:val="20"/>
          <w:szCs w:val="20"/>
        </w:rPr>
        <w:t xml:space="preserve">Получатель: УФК по Ленинградской области (администрация </w:t>
      </w:r>
      <w:proofErr w:type="spellStart"/>
      <w:r>
        <w:rPr>
          <w:rFonts w:ascii="Times New Roman" w:hAnsi="Times New Roman" w:cs="Times New Roman"/>
          <w:sz w:val="20"/>
          <w:szCs w:val="20"/>
        </w:rPr>
        <w:t>Лужского</w:t>
      </w:r>
      <w:proofErr w:type="spellEnd"/>
      <w:r>
        <w:rPr>
          <w:rFonts w:ascii="Times New Roman" w:hAnsi="Times New Roman" w:cs="Times New Roman"/>
          <w:sz w:val="20"/>
          <w:szCs w:val="20"/>
        </w:rPr>
        <w:t xml:space="preserve"> муниципального района Ленинградской области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w:t>
      </w:r>
      <w:proofErr w:type="spellStart"/>
      <w:r>
        <w:rPr>
          <w:rFonts w:ascii="Times New Roman" w:hAnsi="Times New Roman" w:cs="Times New Roman"/>
          <w:sz w:val="20"/>
          <w:szCs w:val="20"/>
        </w:rPr>
        <w:t>сч</w:t>
      </w:r>
      <w:proofErr w:type="spellEnd"/>
      <w:r>
        <w:rPr>
          <w:rFonts w:ascii="Times New Roman" w:hAnsi="Times New Roman" w:cs="Times New Roman"/>
          <w:sz w:val="20"/>
          <w:szCs w:val="20"/>
        </w:rPr>
        <w:t>. 05453205310)</w:t>
      </w:r>
    </w:p>
    <w:p w:rsidR="003D0388" w:rsidRDefault="003D0388" w:rsidP="00486028">
      <w:pPr>
        <w:widowControl w:val="0"/>
        <w:jc w:val="both"/>
        <w:rPr>
          <w:rFonts w:ascii="Times New Roman" w:hAnsi="Times New Roman" w:cs="Times New Roman"/>
          <w:sz w:val="20"/>
          <w:szCs w:val="20"/>
        </w:rPr>
      </w:pPr>
      <w:r>
        <w:rPr>
          <w:rFonts w:ascii="Times New Roman" w:hAnsi="Times New Roman" w:cs="Times New Roman"/>
          <w:sz w:val="20"/>
          <w:szCs w:val="20"/>
        </w:rPr>
        <w:t>ИНН 4710026064 КПП 471001001 БИК банка: 044106001</w:t>
      </w:r>
    </w:p>
    <w:p w:rsidR="003D0388" w:rsidRDefault="003D0388" w:rsidP="00486028">
      <w:pPr>
        <w:widowControl w:val="0"/>
        <w:jc w:val="both"/>
        <w:rPr>
          <w:rFonts w:ascii="Times New Roman" w:hAnsi="Times New Roman" w:cs="Times New Roman"/>
          <w:sz w:val="20"/>
          <w:szCs w:val="20"/>
        </w:rPr>
      </w:pPr>
      <w:r>
        <w:rPr>
          <w:rFonts w:ascii="Times New Roman" w:hAnsi="Times New Roman" w:cs="Times New Roman"/>
          <w:sz w:val="20"/>
          <w:szCs w:val="20"/>
        </w:rPr>
        <w:t>№ расчетного  счета: 40302810900003002217</w:t>
      </w:r>
    </w:p>
    <w:p w:rsidR="003D0388" w:rsidRDefault="003D0388" w:rsidP="00486028">
      <w:pPr>
        <w:widowControl w:val="0"/>
        <w:jc w:val="both"/>
        <w:rPr>
          <w:rFonts w:ascii="Times New Roman" w:hAnsi="Times New Roman" w:cs="Times New Roman"/>
          <w:sz w:val="20"/>
          <w:szCs w:val="20"/>
        </w:rPr>
      </w:pPr>
      <w:r>
        <w:rPr>
          <w:rFonts w:ascii="Times New Roman" w:hAnsi="Times New Roman" w:cs="Times New Roman"/>
          <w:sz w:val="20"/>
          <w:szCs w:val="20"/>
        </w:rPr>
        <w:t>Банк получателя: ОТДЕЛЕНИЕ ЛЕНИНГРАДСКОЕ Г. САНКТ - ПЕТЕРБУРГ</w:t>
      </w:r>
    </w:p>
    <w:p w:rsidR="003D0388" w:rsidRDefault="003D0388" w:rsidP="00486028">
      <w:pPr>
        <w:widowControl w:val="0"/>
        <w:tabs>
          <w:tab w:val="left" w:pos="2412"/>
        </w:tabs>
        <w:jc w:val="both"/>
        <w:rPr>
          <w:rFonts w:ascii="Times New Roman" w:hAnsi="Times New Roman" w:cs="Times New Roman"/>
          <w:sz w:val="20"/>
          <w:szCs w:val="20"/>
        </w:rPr>
      </w:pPr>
      <w:r>
        <w:rPr>
          <w:rFonts w:ascii="Times New Roman" w:hAnsi="Times New Roman" w:cs="Times New Roman"/>
          <w:sz w:val="20"/>
          <w:szCs w:val="20"/>
        </w:rPr>
        <w:t>ОКТМО 41633101</w:t>
      </w:r>
      <w:r>
        <w:rPr>
          <w:rFonts w:ascii="Times New Roman" w:hAnsi="Times New Roman" w:cs="Times New Roman"/>
          <w:sz w:val="20"/>
          <w:szCs w:val="20"/>
        </w:rPr>
        <w:tab/>
      </w:r>
    </w:p>
    <w:p w:rsidR="003D0388" w:rsidRDefault="003D0388" w:rsidP="00486028">
      <w:pPr>
        <w:widowControl w:val="0"/>
        <w:jc w:val="both"/>
        <w:rPr>
          <w:rFonts w:ascii="Times New Roman" w:hAnsi="Times New Roman" w:cs="Times New Roman"/>
          <w:sz w:val="20"/>
          <w:szCs w:val="20"/>
        </w:rPr>
      </w:pPr>
      <w:r>
        <w:rPr>
          <w:rFonts w:ascii="Times New Roman" w:hAnsi="Times New Roman" w:cs="Times New Roman"/>
          <w:sz w:val="20"/>
          <w:szCs w:val="20"/>
        </w:rPr>
        <w:t xml:space="preserve">Назначение платежа: «Задаток для участия в конкурсе на право заключения договоров на установку и эксплуатацию рекламных конструкций на территории </w:t>
      </w:r>
      <w:proofErr w:type="spellStart"/>
      <w:r>
        <w:rPr>
          <w:rFonts w:ascii="Times New Roman" w:hAnsi="Times New Roman" w:cs="Times New Roman"/>
          <w:sz w:val="20"/>
          <w:szCs w:val="20"/>
        </w:rPr>
        <w:t>Лужского</w:t>
      </w:r>
      <w:proofErr w:type="spellEnd"/>
      <w:r>
        <w:rPr>
          <w:rFonts w:ascii="Times New Roman" w:hAnsi="Times New Roman" w:cs="Times New Roman"/>
          <w:sz w:val="20"/>
          <w:szCs w:val="20"/>
        </w:rPr>
        <w:t xml:space="preserve"> муниципального района по Лоту №__________».</w:t>
      </w:r>
    </w:p>
    <w:p w:rsidR="003D0388" w:rsidRDefault="003D0388" w:rsidP="00486028">
      <w:pPr>
        <w:widowControl w:val="0"/>
        <w:jc w:val="both"/>
        <w:rPr>
          <w:rFonts w:ascii="Times New Roman" w:hAnsi="Times New Roman" w:cs="Times New Roman"/>
          <w:sz w:val="20"/>
          <w:szCs w:val="20"/>
        </w:rPr>
      </w:pPr>
      <w:r>
        <w:rPr>
          <w:rFonts w:ascii="Times New Roman" w:hAnsi="Times New Roman" w:cs="Times New Roman"/>
          <w:sz w:val="20"/>
          <w:szCs w:val="20"/>
        </w:rPr>
        <w:t xml:space="preserve">Документ, подтверждающий внесение задатка должен быть приложен к заявке </w:t>
      </w:r>
    </w:p>
    <w:p w:rsidR="003D0388" w:rsidRDefault="003D0388" w:rsidP="00486028">
      <w:pPr>
        <w:widowControl w:val="0"/>
        <w:numPr>
          <w:ilvl w:val="1"/>
          <w:numId w:val="8"/>
        </w:numPr>
        <w:tabs>
          <w:tab w:val="num" w:pos="0"/>
          <w:tab w:val="left" w:pos="284"/>
        </w:tabs>
        <w:ind w:left="0" w:firstLine="0"/>
        <w:jc w:val="both"/>
        <w:rPr>
          <w:rFonts w:ascii="Times New Roman" w:hAnsi="Times New Roman" w:cs="Times New Roman"/>
          <w:sz w:val="20"/>
          <w:szCs w:val="20"/>
        </w:rPr>
      </w:pPr>
      <w:r>
        <w:rPr>
          <w:rFonts w:ascii="Times New Roman" w:hAnsi="Times New Roman" w:cs="Times New Roman"/>
          <w:sz w:val="20"/>
          <w:szCs w:val="20"/>
        </w:rPr>
        <w:t>Критерии конкурсного отбора:</w:t>
      </w:r>
    </w:p>
    <w:p w:rsidR="003D0388" w:rsidRDefault="003D0388" w:rsidP="00486028">
      <w:pPr>
        <w:widowControl w:val="0"/>
        <w:tabs>
          <w:tab w:val="left" w:pos="284"/>
        </w:tabs>
        <w:jc w:val="both"/>
        <w:rPr>
          <w:rFonts w:ascii="Times New Roman" w:hAnsi="Times New Roman" w:cs="Times New Roman"/>
          <w:sz w:val="20"/>
          <w:szCs w:val="20"/>
        </w:rPr>
      </w:pPr>
      <w:r>
        <w:rPr>
          <w:rFonts w:ascii="Times New Roman" w:hAnsi="Times New Roman" w:cs="Times New Roman"/>
          <w:sz w:val="20"/>
          <w:szCs w:val="20"/>
        </w:rPr>
        <w:t xml:space="preserve">1) </w:t>
      </w:r>
      <w:proofErr w:type="gramStart"/>
      <w:r>
        <w:rPr>
          <w:rFonts w:ascii="Times New Roman" w:hAnsi="Times New Roman" w:cs="Times New Roman"/>
          <w:sz w:val="20"/>
          <w:szCs w:val="20"/>
        </w:rPr>
        <w:t>Основной</w:t>
      </w:r>
      <w:proofErr w:type="gramEnd"/>
      <w:r>
        <w:rPr>
          <w:rFonts w:ascii="Times New Roman" w:hAnsi="Times New Roman" w:cs="Times New Roman"/>
          <w:sz w:val="20"/>
          <w:szCs w:val="20"/>
        </w:rPr>
        <w:t xml:space="preserve"> - Цена лота предмета конкурса.</w:t>
      </w:r>
    </w:p>
    <w:p w:rsidR="003D0388" w:rsidRDefault="003D0388" w:rsidP="00486028">
      <w:pPr>
        <w:widowControl w:val="0"/>
        <w:tabs>
          <w:tab w:val="left" w:pos="284"/>
        </w:tabs>
        <w:jc w:val="both"/>
        <w:rPr>
          <w:rFonts w:ascii="Times New Roman" w:hAnsi="Times New Roman" w:cs="Times New Roman"/>
          <w:sz w:val="20"/>
          <w:szCs w:val="20"/>
        </w:rPr>
      </w:pPr>
      <w:r>
        <w:rPr>
          <w:rFonts w:ascii="Times New Roman" w:hAnsi="Times New Roman" w:cs="Times New Roman"/>
          <w:sz w:val="20"/>
          <w:szCs w:val="20"/>
        </w:rPr>
        <w:t>2) Дополнительные - Внешний вид, дизайн и функциональность, применение высокотехнологичных решений; Количество дней размещения социальной рекламы, Срок установки рекламных конструкций с момента заключения договора на установку и эксплуатацию рекламных конструкций;</w:t>
      </w:r>
    </w:p>
    <w:p w:rsidR="003D0388" w:rsidRDefault="003D0388" w:rsidP="00486028">
      <w:pPr>
        <w:widowControl w:val="0"/>
        <w:numPr>
          <w:ilvl w:val="1"/>
          <w:numId w:val="8"/>
        </w:numPr>
        <w:tabs>
          <w:tab w:val="num" w:pos="0"/>
          <w:tab w:val="left" w:pos="284"/>
        </w:tabs>
        <w:ind w:left="0" w:firstLine="0"/>
        <w:jc w:val="both"/>
        <w:rPr>
          <w:rFonts w:ascii="Times New Roman" w:hAnsi="Times New Roman" w:cs="Times New Roman"/>
          <w:sz w:val="20"/>
          <w:szCs w:val="20"/>
        </w:rPr>
      </w:pPr>
      <w:r>
        <w:rPr>
          <w:rFonts w:ascii="Times New Roman" w:hAnsi="Times New Roman" w:cs="Times New Roman"/>
          <w:sz w:val="20"/>
          <w:szCs w:val="20"/>
        </w:rPr>
        <w:t>Порядок оформления заявок, перечень документов, которые должны в них содержаться предусмотрены в пунктах 3,4 раздела 1 конкурсной документации.</w:t>
      </w:r>
    </w:p>
    <w:p w:rsidR="003D0388" w:rsidRDefault="003D0388" w:rsidP="00486028">
      <w:pPr>
        <w:widowControl w:val="0"/>
        <w:numPr>
          <w:ilvl w:val="1"/>
          <w:numId w:val="8"/>
        </w:numPr>
        <w:tabs>
          <w:tab w:val="num" w:pos="0"/>
          <w:tab w:val="left" w:pos="284"/>
        </w:tabs>
        <w:ind w:left="0" w:firstLine="0"/>
        <w:jc w:val="both"/>
        <w:rPr>
          <w:rFonts w:ascii="Times New Roman" w:hAnsi="Times New Roman" w:cs="Times New Roman"/>
          <w:sz w:val="20"/>
          <w:szCs w:val="20"/>
        </w:rPr>
      </w:pPr>
      <w:r>
        <w:rPr>
          <w:rFonts w:ascii="Times New Roman" w:hAnsi="Times New Roman" w:cs="Times New Roman"/>
          <w:sz w:val="20"/>
          <w:szCs w:val="20"/>
        </w:rPr>
        <w:t>Информация о результатах конкурса опубликовывается на официальном сайте в течение дня, следующего за днем подписания итогового протокола и в газете «</w:t>
      </w:r>
      <w:proofErr w:type="spellStart"/>
      <w:r>
        <w:rPr>
          <w:rFonts w:ascii="Times New Roman" w:hAnsi="Times New Roman" w:cs="Times New Roman"/>
          <w:sz w:val="20"/>
          <w:szCs w:val="20"/>
        </w:rPr>
        <w:t>Лужская</w:t>
      </w:r>
      <w:proofErr w:type="spellEnd"/>
      <w:r>
        <w:rPr>
          <w:rFonts w:ascii="Times New Roman" w:hAnsi="Times New Roman" w:cs="Times New Roman"/>
          <w:sz w:val="20"/>
          <w:szCs w:val="20"/>
        </w:rPr>
        <w:t xml:space="preserve"> правда</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течение 15 дней после подписания итогового протокола.</w:t>
      </w:r>
    </w:p>
    <w:p w:rsidR="003D0388" w:rsidRDefault="003D0388" w:rsidP="00486028">
      <w:pPr>
        <w:widowControl w:val="0"/>
        <w:numPr>
          <w:ilvl w:val="1"/>
          <w:numId w:val="8"/>
        </w:numPr>
        <w:tabs>
          <w:tab w:val="num" w:pos="0"/>
          <w:tab w:val="left" w:pos="284"/>
        </w:tabs>
        <w:ind w:left="0" w:firstLine="0"/>
        <w:jc w:val="both"/>
        <w:rPr>
          <w:rFonts w:ascii="Times New Roman" w:hAnsi="Times New Roman" w:cs="Times New Roman"/>
          <w:sz w:val="20"/>
          <w:szCs w:val="20"/>
        </w:rPr>
      </w:pPr>
      <w:r>
        <w:rPr>
          <w:rFonts w:ascii="Times New Roman" w:hAnsi="Times New Roman" w:cs="Times New Roman"/>
          <w:sz w:val="20"/>
          <w:szCs w:val="20"/>
        </w:rPr>
        <w:t>Лицо, выигравшее конкурс, и организатор конкурса подписывают протокол оценки и сопоставления заявок на участие в конкурсе (итоговый протокол о результатах конкурса) в течение трех дней после составления итогового протокола, который имеет силу Договора. Лицо, выигравшее конкурс, при уклонении от подписания итогового протокола утрачивает внесенный им задаток и лишается права на подписание договора на установку и эксплуатацию рекламной конструкции в дальнейшем. Протокол в одном экземпляре передается Организатором конкурса победителю конкурса вместе с проектом договора, который составляется путем включения условий исполнения договора, предложенных победителем конкурса в заявке, в проект договора</w:t>
      </w:r>
    </w:p>
    <w:p w:rsidR="003D0388" w:rsidRDefault="003D0388" w:rsidP="00486028">
      <w:pPr>
        <w:widowControl w:val="0"/>
        <w:numPr>
          <w:ilvl w:val="1"/>
          <w:numId w:val="8"/>
        </w:numPr>
        <w:tabs>
          <w:tab w:val="num" w:pos="0"/>
          <w:tab w:val="left" w:pos="284"/>
        </w:tabs>
        <w:ind w:left="0" w:firstLine="0"/>
        <w:jc w:val="both"/>
        <w:rPr>
          <w:rFonts w:ascii="Times New Roman" w:hAnsi="Times New Roman" w:cs="Times New Roman"/>
          <w:sz w:val="20"/>
          <w:szCs w:val="20"/>
        </w:rPr>
      </w:pPr>
      <w:r>
        <w:rPr>
          <w:rFonts w:ascii="Times New Roman" w:hAnsi="Times New Roman" w:cs="Times New Roman"/>
          <w:sz w:val="20"/>
          <w:szCs w:val="20"/>
        </w:rPr>
        <w:t>Договор на установку и эксплуатацию рекламных конструкций заключается не ранее чем через 10 (десять) дней со дня размещения информации о результатах конкурса на официальном сайте Организатора.</w:t>
      </w:r>
    </w:p>
    <w:p w:rsidR="003D0388" w:rsidRDefault="003D0388" w:rsidP="00486028">
      <w:pPr>
        <w:widowControl w:val="0"/>
        <w:rPr>
          <w:rFonts w:ascii="Calibri" w:hAnsi="Calibri" w:cs="Times New Roman"/>
          <w:sz w:val="22"/>
          <w:szCs w:val="22"/>
        </w:rPr>
      </w:pPr>
    </w:p>
    <w:p w:rsidR="003D0388" w:rsidRPr="003D0388" w:rsidRDefault="003D0388" w:rsidP="00591F99">
      <w:pPr>
        <w:contextualSpacing/>
        <w:rPr>
          <w:rFonts w:ascii="Cambria" w:eastAsia="Times New Roman" w:hAnsi="Cambria" w:cs="Times New Roman"/>
          <w:b/>
          <w:i/>
          <w:iCs/>
          <w:color w:val="auto"/>
          <w:lang w:eastAsia="en-US"/>
        </w:rPr>
        <w:sectPr w:rsidR="003D0388" w:rsidRPr="003D0388" w:rsidSect="00486028">
          <w:pgSz w:w="11906" w:h="16838"/>
          <w:pgMar w:top="1134" w:right="707" w:bottom="1134" w:left="1701" w:header="0" w:footer="117" w:gutter="0"/>
          <w:cols w:space="720"/>
          <w:docGrid w:linePitch="326"/>
        </w:sectPr>
      </w:pPr>
    </w:p>
    <w:p w:rsidR="00591F99" w:rsidRPr="00591F99" w:rsidRDefault="00591F99" w:rsidP="00591F99">
      <w:pPr>
        <w:keepLines/>
        <w:contextualSpacing/>
        <w:jc w:val="right"/>
        <w:outlineLvl w:val="3"/>
        <w:rPr>
          <w:rFonts w:ascii="Times New Roman" w:eastAsia="Times New Roman" w:hAnsi="Times New Roman" w:cs="Times New Roman"/>
          <w:b/>
          <w:bCs/>
          <w:iCs/>
          <w:color w:val="auto"/>
          <w:lang w:eastAsia="en-US"/>
        </w:rPr>
      </w:pPr>
      <w:r w:rsidRPr="00591F99">
        <w:rPr>
          <w:rFonts w:ascii="Times New Roman" w:eastAsia="Times New Roman" w:hAnsi="Times New Roman" w:cs="Times New Roman"/>
          <w:b/>
          <w:iCs/>
          <w:color w:val="auto"/>
          <w:lang w:eastAsia="en-US"/>
        </w:rPr>
        <w:lastRenderedPageBreak/>
        <w:t>Приложение № 2</w:t>
      </w:r>
      <w:r w:rsidRPr="00591F99">
        <w:rPr>
          <w:rFonts w:ascii="Times New Roman" w:eastAsia="Times New Roman" w:hAnsi="Times New Roman" w:cs="Times New Roman"/>
          <w:b/>
          <w:bCs/>
          <w:iCs/>
          <w:color w:val="auto"/>
          <w:lang w:eastAsia="en-US"/>
        </w:rPr>
        <w:t xml:space="preserve"> </w:t>
      </w:r>
    </w:p>
    <w:p w:rsidR="00591F99" w:rsidRPr="00591F99" w:rsidRDefault="00591F99" w:rsidP="00591F99">
      <w:pPr>
        <w:keepLines/>
        <w:contextualSpacing/>
        <w:jc w:val="right"/>
        <w:outlineLvl w:val="3"/>
        <w:rPr>
          <w:rFonts w:ascii="Times New Roman" w:eastAsia="Times New Roman" w:hAnsi="Times New Roman" w:cs="Times New Roman"/>
          <w:b/>
          <w:iCs/>
          <w:color w:val="auto"/>
          <w:lang w:eastAsia="en-US"/>
        </w:rPr>
      </w:pPr>
      <w:r w:rsidRPr="00591F99">
        <w:rPr>
          <w:rFonts w:ascii="Times New Roman" w:eastAsia="Times New Roman" w:hAnsi="Times New Roman" w:cs="Times New Roman"/>
          <w:b/>
          <w:bCs/>
          <w:iCs/>
          <w:color w:val="auto"/>
          <w:lang w:eastAsia="en-US"/>
        </w:rPr>
        <w:t xml:space="preserve">к конкурсной документации                                                     </w:t>
      </w:r>
    </w:p>
    <w:p w:rsidR="00591F99" w:rsidRPr="00591F99" w:rsidRDefault="00591F99" w:rsidP="00591F99">
      <w:pPr>
        <w:keepNext/>
        <w:keepLines/>
        <w:contextualSpacing/>
        <w:jc w:val="center"/>
        <w:outlineLvl w:val="0"/>
        <w:rPr>
          <w:rFonts w:ascii="Times New Roman" w:eastAsia="Times New Roman" w:hAnsi="Times New Roman" w:cs="Times New Roman"/>
          <w:b/>
          <w:bCs/>
          <w:color w:val="auto"/>
          <w:lang w:eastAsia="en-US"/>
        </w:rPr>
      </w:pPr>
    </w:p>
    <w:p w:rsidR="00591F99" w:rsidRPr="00591F99" w:rsidRDefault="00591F99" w:rsidP="00591F99">
      <w:pPr>
        <w:keepNext/>
        <w:keepLines/>
        <w:contextualSpacing/>
        <w:jc w:val="center"/>
        <w:outlineLvl w:val="0"/>
        <w:rPr>
          <w:rFonts w:ascii="Times New Roman" w:eastAsia="Times New Roman" w:hAnsi="Times New Roman" w:cs="Times New Roman"/>
          <w:b/>
          <w:bCs/>
          <w:color w:val="auto"/>
          <w:lang w:eastAsia="en-US"/>
        </w:rPr>
      </w:pPr>
      <w:r w:rsidRPr="00591F99">
        <w:rPr>
          <w:rFonts w:ascii="Times New Roman" w:eastAsia="Times New Roman" w:hAnsi="Times New Roman" w:cs="Times New Roman"/>
          <w:b/>
          <w:bCs/>
          <w:color w:val="auto"/>
          <w:lang w:eastAsia="en-US"/>
        </w:rPr>
        <w:t>АДРЕСНАЯ ПРОГРАММА</w:t>
      </w:r>
    </w:p>
    <w:p w:rsidR="00591F99" w:rsidRPr="00591F99" w:rsidRDefault="00591F99" w:rsidP="00591F99">
      <w:pPr>
        <w:tabs>
          <w:tab w:val="left" w:pos="2977"/>
        </w:tabs>
        <w:contextualSpacing/>
        <w:jc w:val="center"/>
        <w:rPr>
          <w:rFonts w:ascii="Calibri" w:eastAsia="Calibri" w:hAnsi="Calibri" w:cs="Times New Roman"/>
          <w:color w:val="auto"/>
          <w:lang w:eastAsia="en-US"/>
        </w:rPr>
      </w:pPr>
      <w:r w:rsidRPr="00591F99">
        <w:rPr>
          <w:rFonts w:ascii="Calibri" w:eastAsia="Calibri" w:hAnsi="Calibri" w:cs="Times New Roman"/>
          <w:color w:val="auto"/>
          <w:lang w:eastAsia="en-US"/>
        </w:rPr>
        <w:tab/>
      </w:r>
      <w:r w:rsidRPr="00591F99">
        <w:rPr>
          <w:rFonts w:ascii="Calibri" w:eastAsia="Calibri" w:hAnsi="Calibri" w:cs="Times New Roman"/>
          <w:color w:val="auto"/>
          <w:lang w:eastAsia="en-US"/>
        </w:rPr>
        <w:tab/>
      </w:r>
    </w:p>
    <w:p w:rsidR="00591F99" w:rsidRPr="00591F99" w:rsidRDefault="00591F99" w:rsidP="00591F99">
      <w:pPr>
        <w:autoSpaceDE w:val="0"/>
        <w:autoSpaceDN w:val="0"/>
        <w:adjustRightInd w:val="0"/>
        <w:ind w:firstLine="900"/>
        <w:contextualSpacing/>
        <w:jc w:val="both"/>
        <w:rPr>
          <w:rFonts w:ascii="Times New Roman" w:eastAsia="Times New Roman" w:hAnsi="Times New Roman" w:cs="Times New Roman"/>
          <w:bCs/>
          <w:color w:val="auto"/>
        </w:rPr>
      </w:pPr>
      <w:r w:rsidRPr="00591F99">
        <w:rPr>
          <w:rFonts w:ascii="Times New Roman" w:eastAsia="Times New Roman" w:hAnsi="Times New Roman" w:cs="Times New Roman"/>
          <w:bCs/>
          <w:color w:val="auto"/>
        </w:rPr>
        <w:t xml:space="preserve">Администрация </w:t>
      </w:r>
      <w:proofErr w:type="spellStart"/>
      <w:r w:rsidRPr="00591F99">
        <w:rPr>
          <w:rFonts w:ascii="Times New Roman" w:eastAsia="Times New Roman" w:hAnsi="Times New Roman" w:cs="Times New Roman"/>
          <w:bCs/>
          <w:color w:val="auto"/>
        </w:rPr>
        <w:t>Лужского</w:t>
      </w:r>
      <w:proofErr w:type="spellEnd"/>
      <w:r w:rsidRPr="00591F99">
        <w:rPr>
          <w:rFonts w:ascii="Times New Roman" w:eastAsia="Times New Roman" w:hAnsi="Times New Roman" w:cs="Times New Roman"/>
          <w:bCs/>
          <w:color w:val="auto"/>
        </w:rPr>
        <w:t xml:space="preserve"> муниципального района Ленинградской области  проводит торги в форме открытого конкурса на право заключения договора  (срок действия договора пять лет) на установку и эксплуатацию  рекламных конструкций на земельных участках, находящихся в собственности </w:t>
      </w:r>
      <w:proofErr w:type="spellStart"/>
      <w:r w:rsidRPr="00591F99">
        <w:rPr>
          <w:rFonts w:ascii="Times New Roman" w:eastAsia="Times New Roman" w:hAnsi="Times New Roman" w:cs="Times New Roman"/>
          <w:bCs/>
          <w:color w:val="auto"/>
        </w:rPr>
        <w:t>Лужского</w:t>
      </w:r>
      <w:proofErr w:type="spellEnd"/>
      <w:r w:rsidRPr="00591F99">
        <w:rPr>
          <w:rFonts w:ascii="Times New Roman" w:eastAsia="Times New Roman" w:hAnsi="Times New Roman" w:cs="Times New Roman"/>
          <w:bCs/>
          <w:color w:val="auto"/>
        </w:rPr>
        <w:t xml:space="preserve"> муниципального района или на земельных участках, государственная собственность на которые не разграничена, по следующим адресам:</w:t>
      </w:r>
    </w:p>
    <w:p w:rsidR="00591F99" w:rsidRPr="00591F99" w:rsidRDefault="00591F99" w:rsidP="00591F99">
      <w:pPr>
        <w:autoSpaceDE w:val="0"/>
        <w:autoSpaceDN w:val="0"/>
        <w:adjustRightInd w:val="0"/>
        <w:ind w:firstLine="900"/>
        <w:contextualSpacing/>
        <w:jc w:val="both"/>
        <w:rPr>
          <w:rFonts w:ascii="Times New Roman" w:eastAsia="Times New Roman" w:hAnsi="Times New Roman" w:cs="Times New Roman"/>
          <w:bCs/>
          <w:color w:val="auto"/>
        </w:rPr>
      </w:pPr>
    </w:p>
    <w:tbl>
      <w:tblPr>
        <w:tblW w:w="51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9"/>
        <w:gridCol w:w="1858"/>
        <w:gridCol w:w="1713"/>
        <w:gridCol w:w="1567"/>
        <w:gridCol w:w="1997"/>
        <w:gridCol w:w="1934"/>
      </w:tblGrid>
      <w:tr w:rsidR="00B9317B" w:rsidTr="00B9317B">
        <w:trPr>
          <w:trHeight w:val="2835"/>
        </w:trPr>
        <w:tc>
          <w:tcPr>
            <w:tcW w:w="839" w:type="dxa"/>
            <w:tcBorders>
              <w:top w:val="single" w:sz="4" w:space="0" w:color="auto"/>
              <w:left w:val="single" w:sz="4" w:space="0" w:color="auto"/>
              <w:bottom w:val="single" w:sz="4" w:space="0" w:color="auto"/>
              <w:right w:val="single" w:sz="4" w:space="0" w:color="auto"/>
            </w:tcBorders>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bCs/>
                <w:sz w:val="20"/>
                <w:szCs w:val="20"/>
                <w:lang w:eastAsia="en-US"/>
              </w:rPr>
            </w:pPr>
            <w:r>
              <w:rPr>
                <w:rFonts w:ascii="Times New Roman" w:hAnsi="Times New Roman" w:cs="Times New Roman"/>
                <w:bCs/>
                <w:sz w:val="20"/>
                <w:szCs w:val="20"/>
              </w:rPr>
              <w:t>№ Лота</w:t>
            </w:r>
          </w:p>
        </w:tc>
        <w:tc>
          <w:tcPr>
            <w:tcW w:w="1858" w:type="dxa"/>
            <w:tcBorders>
              <w:top w:val="single" w:sz="4" w:space="0" w:color="auto"/>
              <w:left w:val="single" w:sz="4" w:space="0" w:color="auto"/>
              <w:bottom w:val="single" w:sz="4" w:space="0" w:color="auto"/>
              <w:right w:val="single" w:sz="4" w:space="0" w:color="auto"/>
            </w:tcBorders>
            <w:noWrap/>
            <w:vAlign w:val="center"/>
          </w:tcPr>
          <w:p w:rsidR="00B9317B" w:rsidRDefault="00B9317B">
            <w:pPr>
              <w:widowControl w:val="0"/>
              <w:autoSpaceDE w:val="0"/>
              <w:autoSpaceDN w:val="0"/>
              <w:adjustRightInd w:val="0"/>
              <w:jc w:val="center"/>
              <w:textAlignment w:val="baseline"/>
              <w:rPr>
                <w:rFonts w:ascii="Times New Roman" w:hAnsi="Times New Roman" w:cs="Times New Roman"/>
                <w:bCs/>
                <w:sz w:val="20"/>
                <w:szCs w:val="20"/>
              </w:rPr>
            </w:pPr>
            <w:r>
              <w:rPr>
                <w:rFonts w:ascii="Times New Roman" w:hAnsi="Times New Roman" w:cs="Times New Roman"/>
                <w:bCs/>
                <w:sz w:val="20"/>
                <w:szCs w:val="20"/>
              </w:rPr>
              <w:t>Адрес предполагаемого размещения рекламной конструкции</w:t>
            </w:r>
          </w:p>
          <w:p w:rsidR="00B9317B" w:rsidRDefault="00B9317B">
            <w:pPr>
              <w:widowControl w:val="0"/>
              <w:autoSpaceDE w:val="0"/>
              <w:autoSpaceDN w:val="0"/>
              <w:adjustRightInd w:val="0"/>
              <w:jc w:val="center"/>
              <w:textAlignment w:val="baseline"/>
              <w:rPr>
                <w:rFonts w:ascii="Times New Roman" w:hAnsi="Times New Roman" w:cs="Times New Roman"/>
                <w:bCs/>
                <w:sz w:val="20"/>
                <w:szCs w:val="20"/>
                <w:lang w:eastAsia="en-US"/>
              </w:rPr>
            </w:pP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bCs/>
                <w:sz w:val="20"/>
                <w:szCs w:val="20"/>
                <w:lang w:eastAsia="en-US"/>
              </w:rPr>
            </w:pPr>
            <w:r>
              <w:rPr>
                <w:rFonts w:ascii="Times New Roman" w:hAnsi="Times New Roman" w:cs="Times New Roman"/>
                <w:bCs/>
                <w:sz w:val="20"/>
                <w:szCs w:val="20"/>
              </w:rPr>
              <w:t>Тип рекламной конструкции</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bCs/>
                <w:sz w:val="20"/>
                <w:szCs w:val="20"/>
                <w:lang w:eastAsia="en-US"/>
              </w:rPr>
            </w:pPr>
            <w:r>
              <w:rPr>
                <w:rFonts w:ascii="Times New Roman" w:hAnsi="Times New Roman" w:cs="Times New Roman"/>
                <w:bCs/>
                <w:sz w:val="20"/>
                <w:szCs w:val="20"/>
              </w:rPr>
              <w:t>Начальный размер оплаты за право заключения договора на установку и эксплуатацию рекламной конструкции (руб.) НДС не облагается</w:t>
            </w:r>
            <w:r>
              <w:rPr>
                <w:rStyle w:val="afa"/>
                <w:bCs/>
                <w:sz w:val="20"/>
                <w:szCs w:val="20"/>
              </w:rPr>
              <w:footnoteReference w:id="3"/>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bCs/>
                <w:sz w:val="20"/>
                <w:szCs w:val="20"/>
                <w:lang w:eastAsia="en-US"/>
              </w:rPr>
            </w:pPr>
            <w:r>
              <w:rPr>
                <w:rFonts w:ascii="Times New Roman" w:hAnsi="Times New Roman" w:cs="Times New Roman"/>
                <w:bCs/>
                <w:sz w:val="20"/>
                <w:szCs w:val="20"/>
              </w:rPr>
              <w:t xml:space="preserve">Номер рекламной конструкции в соответствии со Схемой размещения рекламных конструкций, расположенных на территории </w:t>
            </w:r>
            <w:proofErr w:type="spellStart"/>
            <w:r>
              <w:rPr>
                <w:rFonts w:ascii="Times New Roman" w:hAnsi="Times New Roman" w:cs="Times New Roman"/>
                <w:bCs/>
                <w:sz w:val="20"/>
                <w:szCs w:val="20"/>
              </w:rPr>
              <w:t>Лужского</w:t>
            </w:r>
            <w:proofErr w:type="spellEnd"/>
            <w:r>
              <w:rPr>
                <w:rFonts w:ascii="Times New Roman" w:hAnsi="Times New Roman" w:cs="Times New Roman"/>
                <w:bCs/>
                <w:sz w:val="20"/>
                <w:szCs w:val="20"/>
              </w:rPr>
              <w:t xml:space="preserve"> муниципального района </w:t>
            </w:r>
            <w:r>
              <w:rPr>
                <w:rStyle w:val="afa"/>
                <w:bCs/>
                <w:sz w:val="20"/>
                <w:szCs w:val="20"/>
              </w:rPr>
              <w:footnoteReference w:id="4"/>
            </w:r>
          </w:p>
        </w:tc>
        <w:tc>
          <w:tcPr>
            <w:tcW w:w="1934"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bCs/>
                <w:sz w:val="20"/>
                <w:szCs w:val="20"/>
                <w:highlight w:val="red"/>
                <w:lang w:eastAsia="en-US"/>
              </w:rPr>
            </w:pPr>
            <w:r>
              <w:rPr>
                <w:rFonts w:ascii="Times New Roman" w:hAnsi="Times New Roman" w:cs="Times New Roman"/>
                <w:bCs/>
                <w:sz w:val="20"/>
                <w:szCs w:val="20"/>
              </w:rPr>
              <w:t>Условия установки рекламной конструкции</w:t>
            </w:r>
          </w:p>
        </w:tc>
      </w:tr>
      <w:tr w:rsidR="00B9317B" w:rsidTr="00B9317B">
        <w:trPr>
          <w:trHeight w:val="1420"/>
        </w:trPr>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B9317B" w:rsidRDefault="00B9317B">
            <w:pPr>
              <w:widowControl w:val="0"/>
              <w:jc w:val="center"/>
              <w:rPr>
                <w:rFonts w:ascii="Times New Roman" w:hAnsi="Times New Roman" w:cs="Times New Roman"/>
                <w:sz w:val="20"/>
                <w:szCs w:val="20"/>
                <w:lang w:eastAsia="en-US"/>
              </w:rPr>
            </w:pPr>
            <w:r>
              <w:rPr>
                <w:rFonts w:ascii="Times New Roman" w:hAnsi="Times New Roman" w:cs="Times New Roman"/>
                <w:sz w:val="20"/>
                <w:szCs w:val="20"/>
              </w:rPr>
              <w:t>1</w:t>
            </w:r>
          </w:p>
        </w:tc>
        <w:tc>
          <w:tcPr>
            <w:tcW w:w="1858" w:type="dxa"/>
            <w:tcBorders>
              <w:top w:val="single" w:sz="4" w:space="0" w:color="auto"/>
              <w:left w:val="single" w:sz="4" w:space="0" w:color="auto"/>
              <w:bottom w:val="single" w:sz="4" w:space="0" w:color="auto"/>
              <w:right w:val="single" w:sz="4" w:space="0" w:color="auto"/>
            </w:tcBorders>
            <w:noWrap/>
            <w:vAlign w:val="center"/>
          </w:tcPr>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Ленинградская область,</w:t>
            </w:r>
          </w:p>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г. Луга, пр</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олодарского у д.50</w:t>
            </w:r>
          </w:p>
          <w:p w:rsidR="00B9317B" w:rsidRDefault="00B9317B">
            <w:pPr>
              <w:widowControl w:val="0"/>
              <w:jc w:val="center"/>
              <w:rPr>
                <w:rFonts w:ascii="Times New Roman" w:hAnsi="Times New Roman" w:cs="Times New Roman"/>
                <w:sz w:val="20"/>
                <w:szCs w:val="20"/>
                <w:lang w:eastAsia="en-US"/>
              </w:rPr>
            </w:pP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Отдельно стоящий щит формата</w:t>
            </w:r>
          </w:p>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 xml:space="preserve">3м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6м</w:t>
            </w:r>
          </w:p>
          <w:p w:rsidR="00B9317B" w:rsidRDefault="00B9317B">
            <w:pPr>
              <w:widowControl w:val="0"/>
              <w:jc w:val="center"/>
              <w:rPr>
                <w:rFonts w:ascii="Times New Roman" w:hAnsi="Times New Roman" w:cs="Times New Roman"/>
                <w:sz w:val="20"/>
                <w:szCs w:val="20"/>
                <w:lang w:eastAsia="en-US"/>
              </w:rPr>
            </w:pPr>
            <w:r>
              <w:rPr>
                <w:rFonts w:ascii="Times New Roman" w:hAnsi="Times New Roman" w:cs="Times New Roman"/>
                <w:sz w:val="20"/>
                <w:szCs w:val="20"/>
              </w:rPr>
              <w:t>(двусторонняя)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sz w:val="20"/>
                <w:szCs w:val="20"/>
                <w:lang w:eastAsia="en-US"/>
              </w:rPr>
            </w:pPr>
            <w:r>
              <w:rPr>
                <w:rFonts w:ascii="Times New Roman" w:hAnsi="Times New Roman" w:cs="Times New Roman"/>
                <w:sz w:val="20"/>
                <w:szCs w:val="20"/>
              </w:rPr>
              <w:t>38880,00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sz w:val="20"/>
                <w:szCs w:val="20"/>
                <w:lang w:eastAsia="en-US"/>
              </w:rPr>
            </w:pPr>
            <w:r>
              <w:rPr>
                <w:rFonts w:ascii="Times New Roman" w:hAnsi="Times New Roman" w:cs="Times New Roman"/>
                <w:sz w:val="20"/>
                <w:szCs w:val="20"/>
              </w:rPr>
              <w:t>74</w:t>
            </w:r>
          </w:p>
        </w:tc>
        <w:tc>
          <w:tcPr>
            <w:tcW w:w="1934"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noProof/>
                <w:sz w:val="20"/>
                <w:szCs w:val="20"/>
              </w:rPr>
            </w:pPr>
            <w:r>
              <w:rPr>
                <w:rFonts w:ascii="Times New Roman" w:hAnsi="Times New Roman" w:cs="Times New Roman"/>
                <w:sz w:val="20"/>
                <w:szCs w:val="20"/>
              </w:rPr>
              <w:t>С вызовом за сутки:</w:t>
            </w:r>
            <w:r>
              <w:rPr>
                <w:rFonts w:ascii="Times New Roman" w:hAnsi="Times New Roman" w:cs="Times New Roman"/>
                <w:noProof/>
                <w:sz w:val="20"/>
                <w:szCs w:val="20"/>
              </w:rPr>
              <w:t xml:space="preserve"> </w:t>
            </w:r>
            <w:proofErr w:type="gramStart"/>
            <w:r>
              <w:rPr>
                <w:rFonts w:ascii="Times New Roman" w:hAnsi="Times New Roman" w:cs="Times New Roman"/>
                <w:noProof/>
                <w:sz w:val="20"/>
                <w:szCs w:val="20"/>
              </w:rPr>
              <w:t>МУП ЛМР «Лужский водоканал», ПАО «Ростелеком» Макрорегиональный филиал «Северо – Запад» ТЦТЭТ г. Луга, «Ростелеком» Макрорегиональный филиал «Северо – Запад» ТЦТЭТ г. Луга, ул. Пионерская, д. 4</w:t>
            </w:r>
            <w:proofErr w:type="gramEnd"/>
          </w:p>
        </w:tc>
      </w:tr>
      <w:tr w:rsidR="00B9317B" w:rsidTr="00B9317B">
        <w:trPr>
          <w:trHeight w:val="907"/>
        </w:trPr>
        <w:tc>
          <w:tcPr>
            <w:tcW w:w="839" w:type="dxa"/>
            <w:vMerge/>
            <w:tcBorders>
              <w:top w:val="single" w:sz="4" w:space="0" w:color="auto"/>
              <w:left w:val="single" w:sz="4" w:space="0" w:color="auto"/>
              <w:bottom w:val="single" w:sz="4" w:space="0" w:color="auto"/>
              <w:right w:val="single" w:sz="4" w:space="0" w:color="auto"/>
            </w:tcBorders>
            <w:vAlign w:val="center"/>
            <w:hideMark/>
          </w:tcPr>
          <w:p w:rsidR="00B9317B" w:rsidRDefault="00B9317B">
            <w:pPr>
              <w:rPr>
                <w:rFonts w:ascii="Times New Roman" w:hAnsi="Times New Roman" w:cs="Times New Roman"/>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noProof/>
                <w:sz w:val="20"/>
                <w:szCs w:val="20"/>
              </w:rPr>
            </w:pPr>
            <w:r>
              <w:rPr>
                <w:rFonts w:ascii="Times New Roman" w:hAnsi="Times New Roman" w:cs="Times New Roman"/>
                <w:noProof/>
                <w:sz w:val="20"/>
                <w:szCs w:val="20"/>
              </w:rPr>
              <w:t>Ленинградская область,</w:t>
            </w:r>
          </w:p>
          <w:p w:rsidR="00B9317B" w:rsidRDefault="00B9317B">
            <w:pPr>
              <w:widowControl w:val="0"/>
              <w:jc w:val="center"/>
              <w:rPr>
                <w:rFonts w:ascii="Times New Roman" w:hAnsi="Times New Roman" w:cs="Times New Roman"/>
                <w:sz w:val="20"/>
                <w:szCs w:val="20"/>
                <w:lang w:eastAsia="en-US"/>
              </w:rPr>
            </w:pPr>
            <w:r>
              <w:rPr>
                <w:rFonts w:ascii="Times New Roman" w:hAnsi="Times New Roman" w:cs="Times New Roman"/>
                <w:noProof/>
                <w:sz w:val="20"/>
                <w:szCs w:val="20"/>
              </w:rPr>
              <w:t>г.Луга, ул.Победы/пр.Урицкого</w:t>
            </w: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Отдельно стоящий щит формата</w:t>
            </w:r>
          </w:p>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 xml:space="preserve">3м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6м</w:t>
            </w:r>
          </w:p>
          <w:p w:rsidR="00B9317B" w:rsidRDefault="00B9317B">
            <w:pPr>
              <w:widowControl w:val="0"/>
              <w:jc w:val="center"/>
              <w:rPr>
                <w:rFonts w:ascii="Times New Roman" w:hAnsi="Times New Roman" w:cs="Times New Roman"/>
                <w:sz w:val="20"/>
                <w:szCs w:val="20"/>
                <w:lang w:eastAsia="en-US"/>
              </w:rPr>
            </w:pPr>
            <w:r>
              <w:rPr>
                <w:rFonts w:ascii="Times New Roman" w:hAnsi="Times New Roman" w:cs="Times New Roman"/>
                <w:sz w:val="20"/>
                <w:szCs w:val="20"/>
              </w:rPr>
              <w:t>(односторонняя)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19440,00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68</w:t>
            </w:r>
          </w:p>
        </w:tc>
        <w:tc>
          <w:tcPr>
            <w:tcW w:w="1934"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noProof/>
                <w:sz w:val="20"/>
                <w:szCs w:val="20"/>
              </w:rPr>
              <w:t xml:space="preserve">С вызовом за сутки: </w:t>
            </w:r>
            <w:proofErr w:type="gramStart"/>
            <w:r>
              <w:rPr>
                <w:rFonts w:ascii="Times New Roman" w:hAnsi="Times New Roman" w:cs="Times New Roman"/>
                <w:noProof/>
                <w:sz w:val="20"/>
                <w:szCs w:val="20"/>
              </w:rPr>
              <w:t>МУП ЛМР «Лужский водоканал», ПАО «Ростелеком» Макрорегиональный филиал «Северо – Запад» ТЦТЭТ г. Луга, АО «Газпром газораспределение», «Ростелеком» Макрорегиональны</w:t>
            </w:r>
            <w:r>
              <w:rPr>
                <w:rFonts w:ascii="Times New Roman" w:hAnsi="Times New Roman" w:cs="Times New Roman"/>
                <w:noProof/>
                <w:sz w:val="20"/>
                <w:szCs w:val="20"/>
              </w:rPr>
              <w:lastRenderedPageBreak/>
              <w:t>й филиал «Северо – Запад» ТЦТЭТ г. Луга, ул. Пионерская, д. 4</w:t>
            </w:r>
            <w:proofErr w:type="gramEnd"/>
          </w:p>
        </w:tc>
      </w:tr>
      <w:tr w:rsidR="00B9317B" w:rsidTr="00B9317B">
        <w:trPr>
          <w:trHeight w:val="1159"/>
        </w:trPr>
        <w:tc>
          <w:tcPr>
            <w:tcW w:w="839" w:type="dxa"/>
            <w:vMerge/>
            <w:tcBorders>
              <w:top w:val="single" w:sz="4" w:space="0" w:color="auto"/>
              <w:left w:val="single" w:sz="4" w:space="0" w:color="auto"/>
              <w:bottom w:val="single" w:sz="4" w:space="0" w:color="auto"/>
              <w:right w:val="single" w:sz="4" w:space="0" w:color="auto"/>
            </w:tcBorders>
            <w:vAlign w:val="center"/>
            <w:hideMark/>
          </w:tcPr>
          <w:p w:rsidR="00B9317B" w:rsidRDefault="00B9317B">
            <w:pPr>
              <w:rPr>
                <w:rFonts w:ascii="Times New Roman" w:hAnsi="Times New Roman" w:cs="Times New Roman"/>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noProof/>
                <w:sz w:val="20"/>
                <w:szCs w:val="20"/>
              </w:rPr>
            </w:pPr>
            <w:r>
              <w:rPr>
                <w:rFonts w:ascii="Times New Roman" w:hAnsi="Times New Roman" w:cs="Times New Roman"/>
                <w:noProof/>
                <w:sz w:val="20"/>
                <w:szCs w:val="20"/>
              </w:rPr>
              <w:t>Ленинградская область,</w:t>
            </w:r>
          </w:p>
          <w:p w:rsidR="00B9317B" w:rsidRDefault="00B9317B">
            <w:pPr>
              <w:widowControl w:val="0"/>
              <w:jc w:val="center"/>
              <w:rPr>
                <w:rFonts w:ascii="Times New Roman" w:hAnsi="Times New Roman" w:cs="Times New Roman"/>
                <w:noProof/>
                <w:sz w:val="20"/>
                <w:szCs w:val="20"/>
                <w:lang w:eastAsia="en-US"/>
              </w:rPr>
            </w:pPr>
            <w:r>
              <w:rPr>
                <w:rFonts w:ascii="Times New Roman" w:hAnsi="Times New Roman" w:cs="Times New Roman"/>
                <w:noProof/>
                <w:sz w:val="20"/>
                <w:szCs w:val="20"/>
              </w:rPr>
              <w:t>г.Луга, ул.Победы/пр.Урицкого</w:t>
            </w: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Отдельно стоящий щит формата</w:t>
            </w:r>
          </w:p>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 xml:space="preserve">3м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6м</w:t>
            </w:r>
          </w:p>
          <w:p w:rsidR="00B9317B" w:rsidRDefault="00B9317B">
            <w:pPr>
              <w:widowControl w:val="0"/>
              <w:jc w:val="center"/>
              <w:rPr>
                <w:rFonts w:ascii="Times New Roman" w:hAnsi="Times New Roman" w:cs="Times New Roman"/>
                <w:sz w:val="20"/>
                <w:szCs w:val="20"/>
                <w:lang w:eastAsia="en-US"/>
              </w:rPr>
            </w:pPr>
            <w:r>
              <w:rPr>
                <w:rFonts w:ascii="Times New Roman" w:hAnsi="Times New Roman" w:cs="Times New Roman"/>
                <w:sz w:val="20"/>
                <w:szCs w:val="20"/>
              </w:rPr>
              <w:t>(односторонняя)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19440,00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69</w:t>
            </w:r>
          </w:p>
        </w:tc>
        <w:tc>
          <w:tcPr>
            <w:tcW w:w="1934"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noProof/>
                <w:sz w:val="20"/>
                <w:szCs w:val="20"/>
              </w:rPr>
            </w:pPr>
            <w:r>
              <w:rPr>
                <w:rFonts w:ascii="Times New Roman" w:hAnsi="Times New Roman" w:cs="Times New Roman"/>
                <w:noProof/>
                <w:sz w:val="20"/>
                <w:szCs w:val="20"/>
              </w:rPr>
              <w:t xml:space="preserve">С вызовом за сутки: </w:t>
            </w:r>
            <w:proofErr w:type="gramStart"/>
            <w:r>
              <w:rPr>
                <w:rFonts w:ascii="Times New Roman" w:hAnsi="Times New Roman" w:cs="Times New Roman"/>
                <w:noProof/>
                <w:sz w:val="20"/>
                <w:szCs w:val="20"/>
              </w:rPr>
              <w:t>МУП ЛМР «Лужский водоканал», ПАО «Ростелеком» Макрорегиональный филиал «Северо – Запад» ТЦТЭТ г. Луга, «Ростелеком» Макрорегиональный филиал «Северо – Запад» ТЦТЭТ г. Луга, ул. Пионерская, д. 4</w:t>
            </w:r>
            <w:proofErr w:type="gramEnd"/>
          </w:p>
        </w:tc>
      </w:tr>
      <w:tr w:rsidR="00B9317B" w:rsidTr="00B9317B">
        <w:trPr>
          <w:trHeight w:val="428"/>
        </w:trPr>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highlight w:val="yellow"/>
                <w:lang w:eastAsia="en-US"/>
              </w:rPr>
            </w:pPr>
            <w:r>
              <w:rPr>
                <w:rFonts w:ascii="Times New Roman" w:hAnsi="Times New Roman" w:cs="Times New Roman"/>
                <w:sz w:val="20"/>
                <w:szCs w:val="20"/>
              </w:rPr>
              <w:t>2</w:t>
            </w: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Ленинградская область,</w:t>
            </w:r>
          </w:p>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г. Луга, ул. М. Инженерная/</w:t>
            </w:r>
          </w:p>
          <w:p w:rsidR="00B9317B" w:rsidRDefault="00B9317B">
            <w:pPr>
              <w:widowControl w:val="0"/>
              <w:jc w:val="center"/>
              <w:rPr>
                <w:rFonts w:ascii="Times New Roman" w:hAnsi="Times New Roman" w:cs="Times New Roman"/>
                <w:noProof/>
                <w:sz w:val="20"/>
                <w:szCs w:val="20"/>
                <w:lang w:eastAsia="en-US"/>
              </w:rPr>
            </w:pPr>
            <w:r>
              <w:rPr>
                <w:rFonts w:ascii="Times New Roman" w:hAnsi="Times New Roman" w:cs="Times New Roman"/>
                <w:sz w:val="20"/>
                <w:szCs w:val="20"/>
              </w:rPr>
              <w:t>ул. Яковлева</w:t>
            </w: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Отдельно стоящий щит формата</w:t>
            </w:r>
          </w:p>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 xml:space="preserve">3м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6м</w:t>
            </w:r>
          </w:p>
          <w:p w:rsidR="00B9317B" w:rsidRDefault="00B9317B">
            <w:pPr>
              <w:widowControl w:val="0"/>
              <w:jc w:val="center"/>
              <w:rPr>
                <w:rFonts w:ascii="Times New Roman" w:hAnsi="Times New Roman" w:cs="Times New Roman"/>
                <w:sz w:val="20"/>
                <w:szCs w:val="20"/>
                <w:lang w:eastAsia="en-US"/>
              </w:rPr>
            </w:pPr>
            <w:r>
              <w:rPr>
                <w:rFonts w:ascii="Times New Roman" w:hAnsi="Times New Roman" w:cs="Times New Roman"/>
                <w:sz w:val="20"/>
                <w:szCs w:val="20"/>
              </w:rPr>
              <w:t>(двусторонняя)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38880,00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54</w:t>
            </w:r>
          </w:p>
        </w:tc>
        <w:tc>
          <w:tcPr>
            <w:tcW w:w="1934"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noProof/>
                <w:sz w:val="20"/>
                <w:szCs w:val="20"/>
              </w:rPr>
            </w:pPr>
            <w:r>
              <w:rPr>
                <w:rFonts w:ascii="Times New Roman" w:hAnsi="Times New Roman" w:cs="Times New Roman"/>
                <w:noProof/>
                <w:sz w:val="20"/>
                <w:szCs w:val="20"/>
              </w:rPr>
              <w:t xml:space="preserve">С вызовом за сутки: </w:t>
            </w:r>
            <w:proofErr w:type="gramStart"/>
            <w:r>
              <w:rPr>
                <w:rFonts w:ascii="Times New Roman" w:hAnsi="Times New Roman" w:cs="Times New Roman"/>
                <w:noProof/>
                <w:sz w:val="20"/>
                <w:szCs w:val="20"/>
              </w:rPr>
              <w:t>МУП ЛМР «Лужский водоканал», ПАО «Ростелеком» Макрорегиональный филиал «Северо – Запад» ТЦТЭТ г. Луга, «Ростелеком» Макрорегиональный филиал «Северо – Запад» ТЦТЭТ г. Луга, ул. Пионерская, д. 4</w:t>
            </w:r>
            <w:proofErr w:type="gramEnd"/>
          </w:p>
        </w:tc>
      </w:tr>
      <w:tr w:rsidR="00B9317B" w:rsidTr="00B9317B">
        <w:trPr>
          <w:trHeight w:val="3263"/>
        </w:trPr>
        <w:tc>
          <w:tcPr>
            <w:tcW w:w="839" w:type="dxa"/>
            <w:vMerge/>
            <w:tcBorders>
              <w:top w:val="single" w:sz="4" w:space="0" w:color="auto"/>
              <w:left w:val="single" w:sz="4" w:space="0" w:color="auto"/>
              <w:bottom w:val="single" w:sz="4" w:space="0" w:color="auto"/>
              <w:right w:val="single" w:sz="4" w:space="0" w:color="auto"/>
            </w:tcBorders>
            <w:vAlign w:val="center"/>
            <w:hideMark/>
          </w:tcPr>
          <w:p w:rsidR="00B9317B" w:rsidRDefault="00B9317B">
            <w:pPr>
              <w:rPr>
                <w:rFonts w:ascii="Times New Roman" w:hAnsi="Times New Roman" w:cs="Times New Roman"/>
                <w:sz w:val="20"/>
                <w:szCs w:val="20"/>
                <w:highlight w:val="yellow"/>
                <w:lang w:eastAsia="en-US"/>
              </w:rPr>
            </w:pP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Ленинградская область,</w:t>
            </w:r>
          </w:p>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г. Луга, пр. Кирова, д. 11/</w:t>
            </w:r>
          </w:p>
          <w:p w:rsidR="00B9317B" w:rsidRDefault="00B9317B">
            <w:pPr>
              <w:widowControl w:val="0"/>
              <w:jc w:val="center"/>
              <w:rPr>
                <w:rFonts w:ascii="Times New Roman" w:hAnsi="Times New Roman" w:cs="Times New Roman"/>
                <w:sz w:val="20"/>
                <w:szCs w:val="20"/>
                <w:lang w:eastAsia="en-US"/>
              </w:rPr>
            </w:pPr>
            <w:r>
              <w:rPr>
                <w:rFonts w:ascii="Times New Roman" w:hAnsi="Times New Roman" w:cs="Times New Roman"/>
                <w:sz w:val="20"/>
                <w:szCs w:val="20"/>
              </w:rPr>
              <w:t>ул. В. Пислегина</w:t>
            </w: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Отдельно стоящий щит формата</w:t>
            </w:r>
          </w:p>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 xml:space="preserve">3м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6м</w:t>
            </w:r>
          </w:p>
          <w:p w:rsidR="00B9317B" w:rsidRDefault="00B9317B">
            <w:pPr>
              <w:widowControl w:val="0"/>
              <w:jc w:val="center"/>
              <w:rPr>
                <w:rFonts w:ascii="Times New Roman" w:hAnsi="Times New Roman" w:cs="Times New Roman"/>
                <w:sz w:val="20"/>
                <w:szCs w:val="20"/>
                <w:lang w:eastAsia="en-US"/>
              </w:rPr>
            </w:pPr>
            <w:r>
              <w:rPr>
                <w:rFonts w:ascii="Times New Roman" w:hAnsi="Times New Roman" w:cs="Times New Roman"/>
                <w:sz w:val="20"/>
                <w:szCs w:val="20"/>
              </w:rPr>
              <w:t>(двусторонняя)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38880,00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49</w:t>
            </w:r>
          </w:p>
        </w:tc>
        <w:tc>
          <w:tcPr>
            <w:tcW w:w="1934"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noProof/>
                <w:sz w:val="20"/>
                <w:szCs w:val="20"/>
              </w:rPr>
            </w:pPr>
            <w:r>
              <w:rPr>
                <w:rFonts w:ascii="Times New Roman" w:hAnsi="Times New Roman" w:cs="Times New Roman"/>
                <w:noProof/>
                <w:sz w:val="20"/>
                <w:szCs w:val="20"/>
              </w:rPr>
              <w:t xml:space="preserve">С вызовом за сутки: </w:t>
            </w:r>
            <w:proofErr w:type="gramStart"/>
            <w:r>
              <w:rPr>
                <w:rFonts w:ascii="Times New Roman" w:hAnsi="Times New Roman" w:cs="Times New Roman"/>
                <w:noProof/>
                <w:sz w:val="20"/>
                <w:szCs w:val="20"/>
              </w:rPr>
              <w:t>МУП ЛМР «Лужский водоканал», ПАО «Ростелеком» Макрорегиональный филиал «Северо – Запад» ТЦТЭТ г. Луга, «Ростелеком» Макрорегиональный филиал «Северо – Запад» ТЦТЭТ г. Луга, ул. Пионерская, д. 4</w:t>
            </w:r>
            <w:proofErr w:type="gramEnd"/>
          </w:p>
        </w:tc>
      </w:tr>
      <w:tr w:rsidR="00B9317B" w:rsidTr="00B9317B">
        <w:trPr>
          <w:trHeight w:val="428"/>
        </w:trPr>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3</w:t>
            </w: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Ленинградская область,</w:t>
            </w:r>
          </w:p>
          <w:p w:rsidR="00B9317B" w:rsidRDefault="00B9317B">
            <w:pPr>
              <w:widowControl w:val="0"/>
              <w:jc w:val="center"/>
              <w:rPr>
                <w:rFonts w:ascii="Times New Roman" w:hAnsi="Times New Roman" w:cs="Times New Roman"/>
                <w:noProof/>
                <w:sz w:val="20"/>
                <w:szCs w:val="20"/>
                <w:lang w:eastAsia="en-US"/>
              </w:rPr>
            </w:pPr>
            <w:r>
              <w:rPr>
                <w:rFonts w:ascii="Times New Roman" w:hAnsi="Times New Roman" w:cs="Times New Roman"/>
                <w:sz w:val="20"/>
                <w:szCs w:val="20"/>
              </w:rPr>
              <w:t>г. Луга,  привокзальная площадь, с левой стороны от центрального входа в автовокзал.</w:t>
            </w: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Отдельно стоящий щит формата</w:t>
            </w:r>
          </w:p>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 xml:space="preserve">3м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6м</w:t>
            </w:r>
          </w:p>
          <w:p w:rsidR="00B9317B" w:rsidRDefault="00B9317B">
            <w:pPr>
              <w:widowControl w:val="0"/>
              <w:jc w:val="center"/>
              <w:rPr>
                <w:rFonts w:ascii="Times New Roman" w:hAnsi="Times New Roman" w:cs="Times New Roman"/>
                <w:sz w:val="20"/>
                <w:szCs w:val="20"/>
                <w:lang w:eastAsia="en-US"/>
              </w:rPr>
            </w:pPr>
            <w:r>
              <w:rPr>
                <w:rFonts w:ascii="Times New Roman" w:hAnsi="Times New Roman" w:cs="Times New Roman"/>
                <w:sz w:val="20"/>
                <w:szCs w:val="20"/>
              </w:rPr>
              <w:t>(двусторонняя)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38880,00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52</w:t>
            </w:r>
          </w:p>
        </w:tc>
        <w:tc>
          <w:tcPr>
            <w:tcW w:w="1934"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noProof/>
                <w:sz w:val="20"/>
                <w:szCs w:val="20"/>
              </w:rPr>
            </w:pPr>
            <w:r>
              <w:rPr>
                <w:rFonts w:ascii="Times New Roman" w:hAnsi="Times New Roman" w:cs="Times New Roman"/>
                <w:noProof/>
                <w:sz w:val="20"/>
                <w:szCs w:val="20"/>
              </w:rPr>
              <w:t xml:space="preserve">С вызовом за сутки: </w:t>
            </w:r>
            <w:proofErr w:type="gramStart"/>
            <w:r>
              <w:rPr>
                <w:rFonts w:ascii="Times New Roman" w:hAnsi="Times New Roman" w:cs="Times New Roman"/>
                <w:noProof/>
                <w:sz w:val="20"/>
                <w:szCs w:val="20"/>
              </w:rPr>
              <w:t>МУП ЛМР «Лужский водоканал», ПАО «Ростелеком» Макрорегиональный филиал «Северо – Запад» ТЦТЭТ г. Луга, «Ростелеком» Макрорегиональный филиал «Северо – Запад» ТЦТЭТ г. Луга, ул. Пионерская, д. 4</w:t>
            </w:r>
            <w:proofErr w:type="gramEnd"/>
          </w:p>
        </w:tc>
      </w:tr>
      <w:tr w:rsidR="00B9317B" w:rsidTr="00B9317B">
        <w:trPr>
          <w:trHeight w:val="3231"/>
        </w:trPr>
        <w:tc>
          <w:tcPr>
            <w:tcW w:w="839" w:type="dxa"/>
            <w:vMerge/>
            <w:tcBorders>
              <w:top w:val="single" w:sz="4" w:space="0" w:color="auto"/>
              <w:left w:val="single" w:sz="4" w:space="0" w:color="auto"/>
              <w:bottom w:val="single" w:sz="4" w:space="0" w:color="auto"/>
              <w:right w:val="single" w:sz="4" w:space="0" w:color="auto"/>
            </w:tcBorders>
            <w:vAlign w:val="center"/>
            <w:hideMark/>
          </w:tcPr>
          <w:p w:rsidR="00B9317B" w:rsidRDefault="00B9317B">
            <w:pPr>
              <w:rPr>
                <w:rFonts w:ascii="Times New Roman" w:hAnsi="Times New Roman" w:cs="Times New Roman"/>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noProof/>
                <w:sz w:val="20"/>
                <w:szCs w:val="20"/>
              </w:rPr>
            </w:pPr>
            <w:r>
              <w:rPr>
                <w:rFonts w:ascii="Times New Roman" w:hAnsi="Times New Roman" w:cs="Times New Roman"/>
                <w:noProof/>
                <w:sz w:val="20"/>
                <w:szCs w:val="20"/>
              </w:rPr>
              <w:t>Ленинградская область,</w:t>
            </w:r>
          </w:p>
          <w:p w:rsidR="00B9317B" w:rsidRDefault="00B9317B">
            <w:pPr>
              <w:widowControl w:val="0"/>
              <w:jc w:val="center"/>
              <w:rPr>
                <w:rFonts w:ascii="Times New Roman" w:hAnsi="Times New Roman" w:cs="Times New Roman"/>
                <w:noProof/>
                <w:sz w:val="20"/>
                <w:szCs w:val="20"/>
                <w:lang w:eastAsia="en-US"/>
              </w:rPr>
            </w:pPr>
            <w:r>
              <w:rPr>
                <w:rFonts w:ascii="Times New Roman" w:hAnsi="Times New Roman" w:cs="Times New Roman"/>
                <w:noProof/>
                <w:sz w:val="20"/>
                <w:szCs w:val="20"/>
              </w:rPr>
              <w:t>г. Луга, пр.Володарского у д.35</w:t>
            </w: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Отдельно стоящий щит формата</w:t>
            </w:r>
          </w:p>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 xml:space="preserve">3м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6м</w:t>
            </w:r>
          </w:p>
          <w:p w:rsidR="00B9317B" w:rsidRDefault="00B9317B">
            <w:pPr>
              <w:widowControl w:val="0"/>
              <w:jc w:val="center"/>
              <w:rPr>
                <w:rFonts w:ascii="Times New Roman" w:hAnsi="Times New Roman" w:cs="Times New Roman"/>
                <w:sz w:val="20"/>
                <w:szCs w:val="20"/>
                <w:lang w:eastAsia="en-US"/>
              </w:rPr>
            </w:pPr>
            <w:r>
              <w:rPr>
                <w:rFonts w:ascii="Times New Roman" w:hAnsi="Times New Roman" w:cs="Times New Roman"/>
                <w:sz w:val="20"/>
                <w:szCs w:val="20"/>
              </w:rPr>
              <w:t>(двусторонняя)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38880,00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73</w:t>
            </w:r>
          </w:p>
        </w:tc>
        <w:tc>
          <w:tcPr>
            <w:tcW w:w="1934"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noProof/>
                <w:sz w:val="20"/>
                <w:szCs w:val="20"/>
              </w:rPr>
            </w:pPr>
            <w:r>
              <w:rPr>
                <w:rFonts w:ascii="Times New Roman" w:hAnsi="Times New Roman" w:cs="Times New Roman"/>
                <w:noProof/>
                <w:sz w:val="20"/>
                <w:szCs w:val="20"/>
              </w:rPr>
              <w:t xml:space="preserve">С вызовом за сутки: </w:t>
            </w:r>
            <w:proofErr w:type="gramStart"/>
            <w:r>
              <w:rPr>
                <w:rFonts w:ascii="Times New Roman" w:hAnsi="Times New Roman" w:cs="Times New Roman"/>
                <w:noProof/>
                <w:sz w:val="20"/>
                <w:szCs w:val="20"/>
              </w:rPr>
              <w:t>МУП ЛМР «Лужский водоканал», ПАО «Ростелеком» Макрорегиональный филиал «Северо – Запад» ТЦТЭТ г. Луга, «Ростелеком» Макрорегиональный филиал «Северо – Запад» ТЦТЭТ г. Луга, ул. Пионерская, д. 4</w:t>
            </w:r>
            <w:proofErr w:type="gramEnd"/>
          </w:p>
        </w:tc>
      </w:tr>
      <w:tr w:rsidR="00B9317B" w:rsidTr="00B9317B">
        <w:trPr>
          <w:trHeight w:val="3572"/>
        </w:trPr>
        <w:tc>
          <w:tcPr>
            <w:tcW w:w="839" w:type="dxa"/>
            <w:vMerge w:val="restart"/>
            <w:tcBorders>
              <w:top w:val="single" w:sz="4" w:space="0" w:color="auto"/>
              <w:left w:val="single" w:sz="4" w:space="0" w:color="auto"/>
              <w:bottom w:val="single" w:sz="4" w:space="0" w:color="auto"/>
              <w:right w:val="single" w:sz="4" w:space="0" w:color="auto"/>
            </w:tcBorders>
            <w:vAlign w:val="center"/>
          </w:tcPr>
          <w:p w:rsidR="00B9317B" w:rsidRDefault="00B9317B">
            <w:pPr>
              <w:widowControl w:val="0"/>
              <w:autoSpaceDE w:val="0"/>
              <w:autoSpaceDN w:val="0"/>
              <w:adjustRightInd w:val="0"/>
              <w:jc w:val="center"/>
              <w:textAlignment w:val="baseline"/>
              <w:rPr>
                <w:rFonts w:ascii="Times New Roman" w:hAnsi="Times New Roman" w:cs="Times New Roman"/>
                <w:sz w:val="20"/>
                <w:szCs w:val="20"/>
              </w:rPr>
            </w:pPr>
            <w:r>
              <w:rPr>
                <w:rFonts w:ascii="Times New Roman" w:hAnsi="Times New Roman" w:cs="Times New Roman"/>
                <w:sz w:val="20"/>
                <w:szCs w:val="20"/>
              </w:rPr>
              <w:t>4</w:t>
            </w:r>
          </w:p>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noProof/>
                <w:sz w:val="20"/>
                <w:szCs w:val="20"/>
              </w:rPr>
            </w:pPr>
            <w:r>
              <w:rPr>
                <w:rFonts w:ascii="Times New Roman" w:hAnsi="Times New Roman" w:cs="Times New Roman"/>
                <w:noProof/>
                <w:sz w:val="20"/>
                <w:szCs w:val="20"/>
              </w:rPr>
              <w:t>Ленинградская область,</w:t>
            </w:r>
          </w:p>
          <w:p w:rsidR="00B9317B" w:rsidRDefault="00B9317B">
            <w:pPr>
              <w:widowControl w:val="0"/>
              <w:jc w:val="center"/>
              <w:rPr>
                <w:rFonts w:ascii="Times New Roman" w:hAnsi="Times New Roman" w:cs="Times New Roman"/>
                <w:noProof/>
                <w:sz w:val="20"/>
                <w:szCs w:val="20"/>
                <w:lang w:eastAsia="en-US"/>
              </w:rPr>
            </w:pPr>
            <w:r>
              <w:rPr>
                <w:rFonts w:ascii="Times New Roman" w:hAnsi="Times New Roman" w:cs="Times New Roman"/>
                <w:noProof/>
                <w:sz w:val="20"/>
                <w:szCs w:val="20"/>
              </w:rPr>
              <w:t>г.Луга, пр.Урицкого/ул.В.Пислегина</w:t>
            </w: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Отдельно стоящий щит формата</w:t>
            </w:r>
          </w:p>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 xml:space="preserve">3м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6м</w:t>
            </w:r>
          </w:p>
          <w:p w:rsidR="00B9317B" w:rsidRDefault="00B9317B">
            <w:pPr>
              <w:widowControl w:val="0"/>
              <w:jc w:val="center"/>
              <w:rPr>
                <w:rFonts w:ascii="Times New Roman" w:hAnsi="Times New Roman" w:cs="Times New Roman"/>
                <w:sz w:val="20"/>
                <w:szCs w:val="20"/>
                <w:lang w:eastAsia="en-US"/>
              </w:rPr>
            </w:pPr>
            <w:r>
              <w:rPr>
                <w:rFonts w:ascii="Times New Roman" w:hAnsi="Times New Roman" w:cs="Times New Roman"/>
                <w:sz w:val="20"/>
                <w:szCs w:val="20"/>
              </w:rPr>
              <w:t>(двусторонняя)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38880,00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48</w:t>
            </w:r>
          </w:p>
        </w:tc>
        <w:tc>
          <w:tcPr>
            <w:tcW w:w="1934"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noProof/>
                <w:sz w:val="20"/>
                <w:szCs w:val="20"/>
              </w:rPr>
              <w:t xml:space="preserve">С вызовом за сутки: </w:t>
            </w:r>
            <w:proofErr w:type="gramStart"/>
            <w:r>
              <w:rPr>
                <w:rFonts w:ascii="Times New Roman" w:hAnsi="Times New Roman" w:cs="Times New Roman"/>
                <w:noProof/>
                <w:sz w:val="20"/>
                <w:szCs w:val="20"/>
              </w:rPr>
              <w:t>МУП ЛМР «Лужский водоканал», ПАО «Ростелеком» Макрорегиональный филиал «Северо – Запад» ТЦТЭТ г. Луга, АО «Газпром газораспределение», «Ростелеком» Макрорегиональный филиал «Северо – Запад» ТЦТЭТ г. Луга, ул. Пионерская, д. 4</w:t>
            </w:r>
            <w:proofErr w:type="gramEnd"/>
          </w:p>
        </w:tc>
      </w:tr>
      <w:tr w:rsidR="00B9317B" w:rsidTr="00B9317B">
        <w:trPr>
          <w:trHeight w:val="3118"/>
        </w:trPr>
        <w:tc>
          <w:tcPr>
            <w:tcW w:w="839" w:type="dxa"/>
            <w:vMerge/>
            <w:tcBorders>
              <w:top w:val="single" w:sz="4" w:space="0" w:color="auto"/>
              <w:left w:val="single" w:sz="4" w:space="0" w:color="auto"/>
              <w:bottom w:val="single" w:sz="4" w:space="0" w:color="auto"/>
              <w:right w:val="single" w:sz="4" w:space="0" w:color="auto"/>
            </w:tcBorders>
            <w:vAlign w:val="center"/>
            <w:hideMark/>
          </w:tcPr>
          <w:p w:rsidR="00B9317B" w:rsidRDefault="00B9317B">
            <w:pPr>
              <w:rPr>
                <w:rFonts w:ascii="Times New Roman" w:hAnsi="Times New Roman" w:cs="Times New Roman"/>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Ленинградская область,</w:t>
            </w:r>
          </w:p>
          <w:p w:rsidR="00B9317B" w:rsidRDefault="00B9317B">
            <w:pPr>
              <w:widowControl w:val="0"/>
              <w:jc w:val="center"/>
              <w:rPr>
                <w:rFonts w:ascii="Times New Roman" w:hAnsi="Times New Roman" w:cs="Times New Roman"/>
                <w:sz w:val="20"/>
                <w:szCs w:val="20"/>
                <w:lang w:eastAsia="en-US"/>
              </w:rPr>
            </w:pPr>
            <w:r>
              <w:rPr>
                <w:rFonts w:ascii="Times New Roman" w:hAnsi="Times New Roman" w:cs="Times New Roman"/>
                <w:sz w:val="20"/>
                <w:szCs w:val="20"/>
              </w:rPr>
              <w:t>г. Луга, Ленинградское шоссе, у  дома № 5</w:t>
            </w: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Отдельно стоящий щит формата</w:t>
            </w:r>
          </w:p>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 xml:space="preserve">3м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6м</w:t>
            </w:r>
          </w:p>
          <w:p w:rsidR="00B9317B" w:rsidRDefault="00B9317B">
            <w:pPr>
              <w:widowControl w:val="0"/>
              <w:jc w:val="center"/>
              <w:rPr>
                <w:rFonts w:ascii="Times New Roman" w:hAnsi="Times New Roman" w:cs="Times New Roman"/>
                <w:sz w:val="20"/>
                <w:szCs w:val="20"/>
                <w:lang w:eastAsia="en-US"/>
              </w:rPr>
            </w:pPr>
            <w:r>
              <w:rPr>
                <w:rFonts w:ascii="Times New Roman" w:hAnsi="Times New Roman" w:cs="Times New Roman"/>
                <w:sz w:val="20"/>
                <w:szCs w:val="20"/>
              </w:rPr>
              <w:t>(двусторонняя)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38880,00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47</w:t>
            </w:r>
          </w:p>
        </w:tc>
        <w:tc>
          <w:tcPr>
            <w:tcW w:w="1934"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noProof/>
                <w:sz w:val="20"/>
                <w:szCs w:val="20"/>
              </w:rPr>
            </w:pPr>
            <w:r>
              <w:rPr>
                <w:rFonts w:ascii="Times New Roman" w:hAnsi="Times New Roman" w:cs="Times New Roman"/>
                <w:noProof/>
                <w:sz w:val="20"/>
                <w:szCs w:val="20"/>
              </w:rPr>
              <w:t xml:space="preserve">С вызовом за сутки: </w:t>
            </w:r>
            <w:proofErr w:type="gramStart"/>
            <w:r>
              <w:rPr>
                <w:rFonts w:ascii="Times New Roman" w:hAnsi="Times New Roman" w:cs="Times New Roman"/>
                <w:noProof/>
                <w:sz w:val="20"/>
                <w:szCs w:val="20"/>
              </w:rPr>
              <w:t>МУП ЛМР «Лужский водоканал», ПАО «Ростелеком» Макрорегиональный филиал «Северо – Запад» ТЦТЭТ г. Луга, «Ростелеком» Макрорегиональный филиал «Северо – Запад» ТЦТЭТ г. Луга, ул. Пионерская, д. 4</w:t>
            </w:r>
            <w:proofErr w:type="gramEnd"/>
          </w:p>
        </w:tc>
      </w:tr>
      <w:tr w:rsidR="00B9317B" w:rsidTr="00B9317B">
        <w:trPr>
          <w:trHeight w:val="3118"/>
        </w:trPr>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5</w:t>
            </w: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noProof/>
                <w:sz w:val="20"/>
                <w:szCs w:val="20"/>
              </w:rPr>
            </w:pPr>
            <w:r>
              <w:rPr>
                <w:rFonts w:ascii="Times New Roman" w:hAnsi="Times New Roman" w:cs="Times New Roman"/>
                <w:noProof/>
                <w:sz w:val="20"/>
                <w:szCs w:val="20"/>
              </w:rPr>
              <w:t>Ленинградская область,</w:t>
            </w:r>
          </w:p>
          <w:p w:rsidR="00B9317B" w:rsidRDefault="00B9317B">
            <w:pPr>
              <w:widowControl w:val="0"/>
              <w:jc w:val="center"/>
              <w:rPr>
                <w:rFonts w:ascii="Times New Roman" w:hAnsi="Times New Roman" w:cs="Times New Roman"/>
                <w:noProof/>
                <w:sz w:val="20"/>
                <w:szCs w:val="20"/>
              </w:rPr>
            </w:pPr>
            <w:r>
              <w:rPr>
                <w:rFonts w:ascii="Times New Roman" w:hAnsi="Times New Roman" w:cs="Times New Roman"/>
                <w:noProof/>
                <w:sz w:val="20"/>
                <w:szCs w:val="20"/>
              </w:rPr>
              <w:t>г. Луга,</w:t>
            </w:r>
          </w:p>
          <w:p w:rsidR="00B9317B" w:rsidRDefault="00B9317B">
            <w:pPr>
              <w:widowControl w:val="0"/>
              <w:jc w:val="center"/>
              <w:rPr>
                <w:rFonts w:ascii="Times New Roman" w:hAnsi="Times New Roman" w:cs="Times New Roman"/>
                <w:sz w:val="20"/>
                <w:szCs w:val="20"/>
                <w:lang w:eastAsia="en-US"/>
              </w:rPr>
            </w:pPr>
            <w:r>
              <w:rPr>
                <w:rFonts w:ascii="Times New Roman" w:eastAsia="Times New Roman" w:hAnsi="Times New Roman"/>
                <w:sz w:val="20"/>
                <w:szCs w:val="20"/>
              </w:rPr>
              <w:t>Пр</w:t>
            </w:r>
            <w:proofErr w:type="gramStart"/>
            <w:r>
              <w:rPr>
                <w:rFonts w:ascii="Times New Roman" w:eastAsia="Times New Roman" w:hAnsi="Times New Roman"/>
                <w:sz w:val="20"/>
                <w:szCs w:val="20"/>
              </w:rPr>
              <w:t>.У</w:t>
            </w:r>
            <w:proofErr w:type="gramEnd"/>
            <w:r>
              <w:rPr>
                <w:rFonts w:ascii="Times New Roman" w:eastAsia="Times New Roman" w:hAnsi="Times New Roman"/>
                <w:sz w:val="20"/>
                <w:szCs w:val="20"/>
              </w:rPr>
              <w:t>рицкого/ ул. А.Яковлева (привокзальный сквер.)</w:t>
            </w: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 xml:space="preserve">Отдельно стоящий </w:t>
            </w:r>
            <w:proofErr w:type="spellStart"/>
            <w:r>
              <w:rPr>
                <w:rFonts w:ascii="Times New Roman" w:hAnsi="Times New Roman" w:cs="Times New Roman"/>
                <w:sz w:val="20"/>
                <w:szCs w:val="20"/>
              </w:rPr>
              <w:t>сити</w:t>
            </w:r>
            <w:proofErr w:type="spellEnd"/>
            <w:r>
              <w:rPr>
                <w:rFonts w:ascii="Times New Roman" w:hAnsi="Times New Roman" w:cs="Times New Roman"/>
                <w:sz w:val="20"/>
                <w:szCs w:val="20"/>
              </w:rPr>
              <w:t xml:space="preserve"> формат </w:t>
            </w:r>
          </w:p>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 xml:space="preserve">1,2 м  </w:t>
            </w:r>
            <w:r>
              <w:rPr>
                <w:rFonts w:ascii="Times New Roman" w:hAnsi="Times New Roman" w:cs="Times New Roman"/>
                <w:sz w:val="20"/>
                <w:szCs w:val="20"/>
                <w:lang w:val="en-US"/>
              </w:rPr>
              <w:t>x</w:t>
            </w:r>
            <w:r>
              <w:rPr>
                <w:rFonts w:ascii="Times New Roman" w:hAnsi="Times New Roman" w:cs="Times New Roman"/>
                <w:sz w:val="20"/>
                <w:szCs w:val="20"/>
              </w:rPr>
              <w:t xml:space="preserve"> 1,8 м </w:t>
            </w:r>
          </w:p>
          <w:p w:rsidR="00B9317B" w:rsidRDefault="00B9317B">
            <w:pPr>
              <w:widowControl w:val="0"/>
              <w:jc w:val="center"/>
              <w:rPr>
                <w:rFonts w:ascii="Times New Roman" w:hAnsi="Times New Roman" w:cs="Times New Roman"/>
                <w:sz w:val="20"/>
                <w:szCs w:val="20"/>
                <w:lang w:eastAsia="en-US"/>
              </w:rPr>
            </w:pPr>
            <w:r>
              <w:rPr>
                <w:rFonts w:ascii="Times New Roman" w:hAnsi="Times New Roman" w:cs="Times New Roman"/>
                <w:sz w:val="20"/>
                <w:szCs w:val="20"/>
              </w:rPr>
              <w:t>(двухсторонняя)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6998,40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55</w:t>
            </w:r>
          </w:p>
        </w:tc>
        <w:tc>
          <w:tcPr>
            <w:tcW w:w="1934"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noProof/>
                <w:sz w:val="20"/>
                <w:szCs w:val="20"/>
              </w:rPr>
            </w:pPr>
            <w:r>
              <w:rPr>
                <w:rFonts w:ascii="Times New Roman" w:hAnsi="Times New Roman" w:cs="Times New Roman"/>
                <w:noProof/>
                <w:sz w:val="20"/>
                <w:szCs w:val="20"/>
              </w:rPr>
              <w:t xml:space="preserve">С вызовом за сутки: </w:t>
            </w:r>
            <w:proofErr w:type="gramStart"/>
            <w:r>
              <w:rPr>
                <w:rFonts w:ascii="Times New Roman" w:hAnsi="Times New Roman" w:cs="Times New Roman"/>
                <w:noProof/>
                <w:sz w:val="20"/>
                <w:szCs w:val="20"/>
              </w:rPr>
              <w:t>МУП ЛМР «Лужский водоканал», ПАО «Ростелеком» Макрорегиональный филиал «Северо – Запад» ТЦТЭТ г. Луга, «Ростелеком» Макрорегиональный филиал «Северо – Запад» ТЦТЭТ г. Луга, ул. Пионерская, д. 4</w:t>
            </w:r>
            <w:proofErr w:type="gramEnd"/>
          </w:p>
        </w:tc>
      </w:tr>
      <w:tr w:rsidR="00B9317B" w:rsidTr="00B9317B">
        <w:trPr>
          <w:trHeight w:val="3061"/>
        </w:trPr>
        <w:tc>
          <w:tcPr>
            <w:tcW w:w="839" w:type="dxa"/>
            <w:vMerge/>
            <w:tcBorders>
              <w:top w:val="single" w:sz="4" w:space="0" w:color="auto"/>
              <w:left w:val="single" w:sz="4" w:space="0" w:color="auto"/>
              <w:bottom w:val="single" w:sz="4" w:space="0" w:color="auto"/>
              <w:right w:val="single" w:sz="4" w:space="0" w:color="auto"/>
            </w:tcBorders>
            <w:vAlign w:val="center"/>
            <w:hideMark/>
          </w:tcPr>
          <w:p w:rsidR="00B9317B" w:rsidRDefault="00B9317B">
            <w:pPr>
              <w:rPr>
                <w:rFonts w:ascii="Times New Roman" w:hAnsi="Times New Roman" w:cs="Times New Roman"/>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noProof/>
                <w:sz w:val="20"/>
                <w:szCs w:val="20"/>
              </w:rPr>
            </w:pPr>
            <w:r>
              <w:rPr>
                <w:rFonts w:ascii="Times New Roman" w:hAnsi="Times New Roman" w:cs="Times New Roman"/>
                <w:noProof/>
                <w:sz w:val="20"/>
                <w:szCs w:val="20"/>
              </w:rPr>
              <w:t>Ленинградская область,</w:t>
            </w:r>
          </w:p>
          <w:p w:rsidR="00B9317B" w:rsidRDefault="00B9317B">
            <w:pPr>
              <w:widowControl w:val="0"/>
              <w:jc w:val="center"/>
              <w:rPr>
                <w:rFonts w:ascii="Times New Roman" w:hAnsi="Times New Roman" w:cs="Times New Roman"/>
                <w:noProof/>
                <w:sz w:val="20"/>
                <w:szCs w:val="20"/>
              </w:rPr>
            </w:pPr>
            <w:r>
              <w:rPr>
                <w:rFonts w:ascii="Times New Roman" w:hAnsi="Times New Roman" w:cs="Times New Roman"/>
                <w:noProof/>
                <w:sz w:val="20"/>
                <w:szCs w:val="20"/>
              </w:rPr>
              <w:t>г. Луга,</w:t>
            </w:r>
          </w:p>
          <w:p w:rsidR="00B9317B" w:rsidRDefault="00B9317B">
            <w:pPr>
              <w:widowControl w:val="0"/>
              <w:jc w:val="center"/>
              <w:rPr>
                <w:rFonts w:ascii="Times New Roman" w:hAnsi="Times New Roman" w:cs="Times New Roman"/>
                <w:sz w:val="20"/>
                <w:szCs w:val="20"/>
                <w:lang w:eastAsia="en-US"/>
              </w:rPr>
            </w:pPr>
            <w:r>
              <w:rPr>
                <w:rFonts w:ascii="Times New Roman" w:eastAsia="Times New Roman" w:hAnsi="Times New Roman"/>
                <w:sz w:val="20"/>
                <w:szCs w:val="20"/>
              </w:rPr>
              <w:t xml:space="preserve">привокзальная площадь, у центрального входа </w:t>
            </w:r>
            <w:proofErr w:type="gramStart"/>
            <w:r>
              <w:rPr>
                <w:rFonts w:ascii="Times New Roman" w:eastAsia="Times New Roman" w:hAnsi="Times New Roman"/>
                <w:sz w:val="20"/>
                <w:szCs w:val="20"/>
              </w:rPr>
              <w:t xml:space="preserve">в </w:t>
            </w:r>
            <w:proofErr w:type="spellStart"/>
            <w:r>
              <w:rPr>
                <w:rFonts w:ascii="Times New Roman" w:eastAsia="Times New Roman" w:hAnsi="Times New Roman"/>
                <w:sz w:val="20"/>
                <w:szCs w:val="20"/>
              </w:rPr>
              <w:t>ж</w:t>
            </w:r>
            <w:proofErr w:type="gramEnd"/>
            <w:r>
              <w:rPr>
                <w:rFonts w:ascii="Times New Roman" w:eastAsia="Times New Roman" w:hAnsi="Times New Roman"/>
                <w:sz w:val="20"/>
                <w:szCs w:val="20"/>
              </w:rPr>
              <w:t>\д</w:t>
            </w:r>
            <w:proofErr w:type="spellEnd"/>
            <w:r>
              <w:rPr>
                <w:rFonts w:ascii="Times New Roman" w:eastAsia="Times New Roman" w:hAnsi="Times New Roman"/>
                <w:sz w:val="20"/>
                <w:szCs w:val="20"/>
              </w:rPr>
              <w:t xml:space="preserve"> вокзал</w:t>
            </w: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 xml:space="preserve">Отдельно стоящий </w:t>
            </w:r>
            <w:proofErr w:type="spellStart"/>
            <w:r>
              <w:rPr>
                <w:rFonts w:ascii="Times New Roman" w:hAnsi="Times New Roman" w:cs="Times New Roman"/>
                <w:sz w:val="20"/>
                <w:szCs w:val="20"/>
              </w:rPr>
              <w:t>сити</w:t>
            </w:r>
            <w:proofErr w:type="spellEnd"/>
            <w:r>
              <w:rPr>
                <w:rFonts w:ascii="Times New Roman" w:hAnsi="Times New Roman" w:cs="Times New Roman"/>
                <w:sz w:val="20"/>
                <w:szCs w:val="20"/>
              </w:rPr>
              <w:t xml:space="preserve"> формат </w:t>
            </w:r>
          </w:p>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 xml:space="preserve">1,2 м  </w:t>
            </w:r>
            <w:r>
              <w:rPr>
                <w:rFonts w:ascii="Times New Roman" w:hAnsi="Times New Roman" w:cs="Times New Roman"/>
                <w:sz w:val="20"/>
                <w:szCs w:val="20"/>
                <w:lang w:val="en-US"/>
              </w:rPr>
              <w:t>x</w:t>
            </w:r>
            <w:r>
              <w:rPr>
                <w:rFonts w:ascii="Times New Roman" w:hAnsi="Times New Roman" w:cs="Times New Roman"/>
                <w:sz w:val="20"/>
                <w:szCs w:val="20"/>
              </w:rPr>
              <w:t xml:space="preserve"> 1,8 м </w:t>
            </w:r>
          </w:p>
          <w:p w:rsidR="00B9317B" w:rsidRDefault="00B9317B">
            <w:pPr>
              <w:widowControl w:val="0"/>
              <w:jc w:val="center"/>
              <w:rPr>
                <w:rFonts w:ascii="Times New Roman" w:hAnsi="Times New Roman" w:cs="Times New Roman"/>
                <w:sz w:val="20"/>
                <w:szCs w:val="20"/>
                <w:lang w:eastAsia="en-US"/>
              </w:rPr>
            </w:pPr>
            <w:r>
              <w:rPr>
                <w:rFonts w:ascii="Times New Roman" w:hAnsi="Times New Roman" w:cs="Times New Roman"/>
                <w:sz w:val="20"/>
                <w:szCs w:val="20"/>
              </w:rPr>
              <w:t>(двухсторонняя)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6998,40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56</w:t>
            </w:r>
          </w:p>
        </w:tc>
        <w:tc>
          <w:tcPr>
            <w:tcW w:w="1934"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noProof/>
                <w:sz w:val="20"/>
                <w:szCs w:val="20"/>
              </w:rPr>
            </w:pPr>
            <w:r>
              <w:rPr>
                <w:rFonts w:ascii="Times New Roman" w:hAnsi="Times New Roman" w:cs="Times New Roman"/>
                <w:noProof/>
                <w:sz w:val="20"/>
                <w:szCs w:val="20"/>
              </w:rPr>
              <w:t xml:space="preserve">С вызовом за сутки: </w:t>
            </w:r>
            <w:proofErr w:type="gramStart"/>
            <w:r>
              <w:rPr>
                <w:rFonts w:ascii="Times New Roman" w:hAnsi="Times New Roman" w:cs="Times New Roman"/>
                <w:noProof/>
                <w:sz w:val="20"/>
                <w:szCs w:val="20"/>
              </w:rPr>
              <w:t>МУП ЛМР «Лужский водоканал», ПАО «Ростелеком» Макрорегиональный филиал «Северо – Запад» ТЦТЭТ г. Луга, «Ростелеком» Макрорегиональный филиал «Северо – Запад» ТЦТЭТ г. Луга, ул. Пионерская, д. 4</w:t>
            </w:r>
            <w:proofErr w:type="gramEnd"/>
          </w:p>
        </w:tc>
      </w:tr>
      <w:tr w:rsidR="00B9317B" w:rsidTr="00B9317B">
        <w:trPr>
          <w:trHeight w:val="3118"/>
        </w:trPr>
        <w:tc>
          <w:tcPr>
            <w:tcW w:w="839" w:type="dxa"/>
            <w:vMerge/>
            <w:tcBorders>
              <w:top w:val="single" w:sz="4" w:space="0" w:color="auto"/>
              <w:left w:val="single" w:sz="4" w:space="0" w:color="auto"/>
              <w:bottom w:val="single" w:sz="4" w:space="0" w:color="auto"/>
              <w:right w:val="single" w:sz="4" w:space="0" w:color="auto"/>
            </w:tcBorders>
            <w:vAlign w:val="center"/>
            <w:hideMark/>
          </w:tcPr>
          <w:p w:rsidR="00B9317B" w:rsidRDefault="00B9317B">
            <w:pPr>
              <w:rPr>
                <w:rFonts w:ascii="Times New Roman" w:hAnsi="Times New Roman" w:cs="Times New Roman"/>
                <w:sz w:val="20"/>
                <w:szCs w:val="20"/>
                <w:lang w:eastAsia="en-US"/>
              </w:rPr>
            </w:pP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noProof/>
                <w:sz w:val="20"/>
                <w:szCs w:val="20"/>
              </w:rPr>
            </w:pPr>
            <w:r>
              <w:rPr>
                <w:rFonts w:ascii="Times New Roman" w:hAnsi="Times New Roman" w:cs="Times New Roman"/>
                <w:noProof/>
                <w:sz w:val="20"/>
                <w:szCs w:val="20"/>
              </w:rPr>
              <w:t>Ленинградская область,</w:t>
            </w:r>
          </w:p>
          <w:p w:rsidR="00B9317B" w:rsidRDefault="00B9317B">
            <w:pPr>
              <w:widowControl w:val="0"/>
              <w:jc w:val="center"/>
              <w:rPr>
                <w:rFonts w:ascii="Times New Roman" w:hAnsi="Times New Roman" w:cs="Times New Roman"/>
                <w:noProof/>
                <w:sz w:val="20"/>
                <w:szCs w:val="20"/>
              </w:rPr>
            </w:pPr>
            <w:r>
              <w:rPr>
                <w:rFonts w:ascii="Times New Roman" w:hAnsi="Times New Roman" w:cs="Times New Roman"/>
                <w:noProof/>
                <w:sz w:val="20"/>
                <w:szCs w:val="20"/>
              </w:rPr>
              <w:t>г. Луга,</w:t>
            </w:r>
          </w:p>
          <w:p w:rsidR="00B9317B" w:rsidRDefault="00B9317B">
            <w:pPr>
              <w:widowControl w:val="0"/>
              <w:jc w:val="center"/>
              <w:rPr>
                <w:rFonts w:ascii="Times New Roman" w:hAnsi="Times New Roman" w:cs="Times New Roman"/>
                <w:sz w:val="20"/>
                <w:szCs w:val="20"/>
                <w:lang w:eastAsia="en-US"/>
              </w:rPr>
            </w:pPr>
            <w:r>
              <w:rPr>
                <w:rFonts w:ascii="Times New Roman" w:eastAsia="Times New Roman" w:hAnsi="Times New Roman"/>
                <w:sz w:val="20"/>
                <w:szCs w:val="20"/>
              </w:rPr>
              <w:t>пер</w:t>
            </w:r>
            <w:proofErr w:type="gramStart"/>
            <w:r>
              <w:rPr>
                <w:rFonts w:ascii="Times New Roman" w:eastAsia="Times New Roman" w:hAnsi="Times New Roman"/>
                <w:sz w:val="20"/>
                <w:szCs w:val="20"/>
              </w:rPr>
              <w:t>.С</w:t>
            </w:r>
            <w:proofErr w:type="gramEnd"/>
            <w:r>
              <w:rPr>
                <w:rFonts w:ascii="Times New Roman" w:eastAsia="Times New Roman" w:hAnsi="Times New Roman"/>
                <w:sz w:val="20"/>
                <w:szCs w:val="20"/>
              </w:rPr>
              <w:t>вязи/пр.Кирова</w:t>
            </w: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 xml:space="preserve">Отдельно стоящий </w:t>
            </w:r>
            <w:proofErr w:type="spellStart"/>
            <w:r>
              <w:rPr>
                <w:rFonts w:ascii="Times New Roman" w:hAnsi="Times New Roman" w:cs="Times New Roman"/>
                <w:sz w:val="20"/>
                <w:szCs w:val="20"/>
              </w:rPr>
              <w:t>сити</w:t>
            </w:r>
            <w:proofErr w:type="spellEnd"/>
            <w:r>
              <w:rPr>
                <w:rFonts w:ascii="Times New Roman" w:hAnsi="Times New Roman" w:cs="Times New Roman"/>
                <w:sz w:val="20"/>
                <w:szCs w:val="20"/>
              </w:rPr>
              <w:t xml:space="preserve"> формат </w:t>
            </w:r>
          </w:p>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 xml:space="preserve">1,2 м  </w:t>
            </w:r>
            <w:r>
              <w:rPr>
                <w:rFonts w:ascii="Times New Roman" w:hAnsi="Times New Roman" w:cs="Times New Roman"/>
                <w:sz w:val="20"/>
                <w:szCs w:val="20"/>
                <w:lang w:val="en-US"/>
              </w:rPr>
              <w:t>x</w:t>
            </w:r>
            <w:r>
              <w:rPr>
                <w:rFonts w:ascii="Times New Roman" w:hAnsi="Times New Roman" w:cs="Times New Roman"/>
                <w:sz w:val="20"/>
                <w:szCs w:val="20"/>
              </w:rPr>
              <w:t xml:space="preserve"> 1,8 м </w:t>
            </w:r>
          </w:p>
          <w:p w:rsidR="00B9317B" w:rsidRDefault="00B9317B">
            <w:pPr>
              <w:widowControl w:val="0"/>
              <w:jc w:val="center"/>
              <w:rPr>
                <w:rFonts w:ascii="Times New Roman" w:hAnsi="Times New Roman" w:cs="Times New Roman"/>
                <w:sz w:val="20"/>
                <w:szCs w:val="20"/>
                <w:lang w:eastAsia="en-US"/>
              </w:rPr>
            </w:pPr>
            <w:r>
              <w:rPr>
                <w:rFonts w:ascii="Times New Roman" w:hAnsi="Times New Roman" w:cs="Times New Roman"/>
                <w:sz w:val="20"/>
                <w:szCs w:val="20"/>
              </w:rPr>
              <w:t>(двухсторонняя)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6998,40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64</w:t>
            </w:r>
          </w:p>
        </w:tc>
        <w:tc>
          <w:tcPr>
            <w:tcW w:w="1934"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noProof/>
                <w:sz w:val="20"/>
                <w:szCs w:val="20"/>
              </w:rPr>
            </w:pPr>
            <w:r>
              <w:rPr>
                <w:rFonts w:ascii="Times New Roman" w:hAnsi="Times New Roman" w:cs="Times New Roman"/>
                <w:noProof/>
                <w:sz w:val="20"/>
                <w:szCs w:val="20"/>
              </w:rPr>
              <w:t xml:space="preserve">С вызовом за сутки: </w:t>
            </w:r>
            <w:proofErr w:type="gramStart"/>
            <w:r>
              <w:rPr>
                <w:rFonts w:ascii="Times New Roman" w:hAnsi="Times New Roman" w:cs="Times New Roman"/>
                <w:noProof/>
                <w:sz w:val="20"/>
                <w:szCs w:val="20"/>
              </w:rPr>
              <w:t>МУП ЛМР «Лужский водоканал», ПАО «Ростелеком» Макрорегиональный филиал «Северо – Запад» ТЦТЭТ г. Луга, «Ростелеком» Макрорегиональный филиал «Северо – Запад» ТЦТЭТ г. Луга, ул. Пионерская, д. 4</w:t>
            </w:r>
            <w:proofErr w:type="gramEnd"/>
          </w:p>
        </w:tc>
      </w:tr>
      <w:tr w:rsidR="00B9317B" w:rsidTr="00B9317B">
        <w:trPr>
          <w:trHeight w:val="3404"/>
        </w:trPr>
        <w:tc>
          <w:tcPr>
            <w:tcW w:w="839" w:type="dxa"/>
            <w:tcBorders>
              <w:top w:val="single" w:sz="4" w:space="0" w:color="auto"/>
              <w:left w:val="single" w:sz="4" w:space="0" w:color="auto"/>
              <w:bottom w:val="single" w:sz="4" w:space="0" w:color="auto"/>
              <w:right w:val="single" w:sz="4" w:space="0" w:color="auto"/>
            </w:tcBorders>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6</w:t>
            </w: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noProof/>
                <w:sz w:val="20"/>
                <w:szCs w:val="20"/>
              </w:rPr>
            </w:pPr>
            <w:r>
              <w:rPr>
                <w:rFonts w:ascii="Times New Roman" w:hAnsi="Times New Roman" w:cs="Times New Roman"/>
                <w:noProof/>
                <w:sz w:val="20"/>
                <w:szCs w:val="20"/>
              </w:rPr>
              <w:t>Ленинградская область,</w:t>
            </w:r>
          </w:p>
          <w:p w:rsidR="00B9317B" w:rsidRDefault="00B9317B">
            <w:pPr>
              <w:widowControl w:val="0"/>
              <w:jc w:val="center"/>
              <w:rPr>
                <w:rFonts w:ascii="Times New Roman" w:hAnsi="Times New Roman" w:cs="Times New Roman"/>
                <w:noProof/>
                <w:sz w:val="20"/>
                <w:szCs w:val="20"/>
              </w:rPr>
            </w:pPr>
            <w:r>
              <w:rPr>
                <w:rFonts w:ascii="Times New Roman" w:hAnsi="Times New Roman" w:cs="Times New Roman"/>
                <w:noProof/>
                <w:sz w:val="20"/>
                <w:szCs w:val="20"/>
              </w:rPr>
              <w:t>г. Луга,</w:t>
            </w:r>
          </w:p>
          <w:p w:rsidR="00B9317B" w:rsidRDefault="00B9317B">
            <w:pPr>
              <w:widowControl w:val="0"/>
              <w:jc w:val="center"/>
              <w:rPr>
                <w:rFonts w:ascii="Times New Roman" w:hAnsi="Times New Roman" w:cs="Times New Roman"/>
                <w:sz w:val="20"/>
                <w:szCs w:val="20"/>
                <w:lang w:eastAsia="en-US"/>
              </w:rPr>
            </w:pPr>
            <w:r>
              <w:rPr>
                <w:rFonts w:ascii="Times New Roman" w:eastAsia="Times New Roman" w:hAnsi="Times New Roman"/>
                <w:sz w:val="20"/>
                <w:szCs w:val="20"/>
              </w:rPr>
              <w:t>ул</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обеды у д. 9</w:t>
            </w:r>
          </w:p>
        </w:tc>
        <w:tc>
          <w:tcPr>
            <w:tcW w:w="1713"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Отдельно стоящий щит формата</w:t>
            </w:r>
          </w:p>
          <w:p w:rsidR="00B9317B" w:rsidRDefault="00B9317B">
            <w:pPr>
              <w:widowControl w:val="0"/>
              <w:jc w:val="center"/>
              <w:rPr>
                <w:rFonts w:ascii="Times New Roman" w:hAnsi="Times New Roman" w:cs="Times New Roman"/>
                <w:sz w:val="20"/>
                <w:szCs w:val="20"/>
              </w:rPr>
            </w:pPr>
            <w:r>
              <w:rPr>
                <w:rFonts w:ascii="Times New Roman" w:hAnsi="Times New Roman" w:cs="Times New Roman"/>
                <w:sz w:val="20"/>
                <w:szCs w:val="20"/>
              </w:rPr>
              <w:t xml:space="preserve">3м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6м</w:t>
            </w:r>
          </w:p>
          <w:p w:rsidR="00B9317B" w:rsidRDefault="00B9317B">
            <w:pPr>
              <w:widowControl w:val="0"/>
              <w:jc w:val="center"/>
              <w:rPr>
                <w:rFonts w:ascii="Times New Roman" w:hAnsi="Times New Roman" w:cs="Times New Roman"/>
                <w:sz w:val="20"/>
                <w:szCs w:val="20"/>
                <w:lang w:eastAsia="en-US"/>
              </w:rPr>
            </w:pPr>
            <w:r>
              <w:rPr>
                <w:rFonts w:ascii="Times New Roman" w:hAnsi="Times New Roman" w:cs="Times New Roman"/>
                <w:sz w:val="20"/>
                <w:szCs w:val="20"/>
              </w:rPr>
              <w:t>(двусторонняя)</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38880,00</w:t>
            </w:r>
          </w:p>
        </w:tc>
        <w:tc>
          <w:tcPr>
            <w:tcW w:w="1997"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sz w:val="20"/>
                <w:szCs w:val="20"/>
                <w:lang w:eastAsia="en-US"/>
              </w:rPr>
            </w:pPr>
            <w:r>
              <w:rPr>
                <w:rFonts w:ascii="Times New Roman" w:hAnsi="Times New Roman" w:cs="Times New Roman"/>
                <w:sz w:val="20"/>
                <w:szCs w:val="20"/>
              </w:rPr>
              <w:t>71</w:t>
            </w:r>
          </w:p>
        </w:tc>
        <w:tc>
          <w:tcPr>
            <w:tcW w:w="1934" w:type="dxa"/>
            <w:tcBorders>
              <w:top w:val="single" w:sz="4" w:space="0" w:color="auto"/>
              <w:left w:val="single" w:sz="4" w:space="0" w:color="auto"/>
              <w:bottom w:val="single" w:sz="4" w:space="0" w:color="auto"/>
              <w:right w:val="single" w:sz="4" w:space="0" w:color="auto"/>
            </w:tcBorders>
            <w:noWrap/>
            <w:vAlign w:val="center"/>
            <w:hideMark/>
          </w:tcPr>
          <w:p w:rsidR="00B9317B" w:rsidRDefault="00B9317B">
            <w:pPr>
              <w:widowControl w:val="0"/>
              <w:autoSpaceDE w:val="0"/>
              <w:autoSpaceDN w:val="0"/>
              <w:adjustRightInd w:val="0"/>
              <w:jc w:val="center"/>
              <w:textAlignment w:val="baseline"/>
              <w:rPr>
                <w:rFonts w:ascii="Times New Roman" w:hAnsi="Times New Roman" w:cs="Times New Roman"/>
                <w:noProof/>
                <w:sz w:val="20"/>
                <w:szCs w:val="20"/>
                <w:lang w:eastAsia="en-US"/>
              </w:rPr>
            </w:pPr>
            <w:r>
              <w:rPr>
                <w:rFonts w:ascii="Times New Roman" w:hAnsi="Times New Roman" w:cs="Times New Roman"/>
                <w:noProof/>
                <w:sz w:val="20"/>
                <w:szCs w:val="20"/>
              </w:rPr>
              <w:t xml:space="preserve">С вызовом за сутки: </w:t>
            </w:r>
            <w:proofErr w:type="gramStart"/>
            <w:r>
              <w:rPr>
                <w:rFonts w:ascii="Times New Roman" w:hAnsi="Times New Roman" w:cs="Times New Roman"/>
                <w:noProof/>
                <w:sz w:val="20"/>
                <w:szCs w:val="20"/>
              </w:rPr>
              <w:t>МУП ЛМР «Лужский водоканал», ПАО «Ростелеком» Макрорегиональный филиал «Северо – Запад» ТЦТЭТ г. Луга, АО «Газпром газораспределение», «Ростелеком» Макрорегиональный филиал «Северо – Запад» ТЦТЭТ г. Луга, ул. Пионерская, д. 4</w:t>
            </w:r>
            <w:proofErr w:type="gramEnd"/>
          </w:p>
        </w:tc>
      </w:tr>
    </w:tbl>
    <w:p w:rsidR="00591F99" w:rsidRPr="00591F99" w:rsidRDefault="00591F99" w:rsidP="00591F99">
      <w:pPr>
        <w:autoSpaceDE w:val="0"/>
        <w:autoSpaceDN w:val="0"/>
        <w:adjustRightInd w:val="0"/>
        <w:contextualSpacing/>
        <w:jc w:val="both"/>
        <w:rPr>
          <w:rFonts w:ascii="Times New Roman" w:eastAsia="Times New Roman" w:hAnsi="Times New Roman" w:cs="Times New Roman"/>
          <w:bCs/>
          <w:color w:val="auto"/>
        </w:rPr>
      </w:pPr>
    </w:p>
    <w:p w:rsidR="00591F99" w:rsidRPr="00591F99" w:rsidRDefault="00591F99" w:rsidP="00591F99">
      <w:pPr>
        <w:contextualSpacing/>
        <w:rPr>
          <w:rFonts w:ascii="Times New Roman" w:eastAsia="Calibri" w:hAnsi="Times New Roman" w:cs="Times New Roman"/>
          <w:color w:val="auto"/>
          <w:lang w:eastAsia="en-US"/>
        </w:rPr>
      </w:pPr>
    </w:p>
    <w:p w:rsidR="00591F99" w:rsidRPr="00591F99" w:rsidRDefault="00591F99" w:rsidP="003306FB">
      <w:pPr>
        <w:ind w:firstLine="709"/>
        <w:contextualSpacing/>
        <w:jc w:val="both"/>
        <w:rPr>
          <w:rFonts w:ascii="Times New Roman" w:eastAsia="Calibri" w:hAnsi="Times New Roman" w:cs="Times New Roman"/>
          <w:color w:val="auto"/>
          <w:lang w:eastAsia="en-US"/>
        </w:rPr>
      </w:pPr>
      <w:r w:rsidRPr="00591F99">
        <w:rPr>
          <w:rFonts w:ascii="Times New Roman" w:eastAsia="Calibri" w:hAnsi="Times New Roman" w:cs="Times New Roman"/>
          <w:color w:val="auto"/>
          <w:lang w:eastAsia="en-US"/>
        </w:rPr>
        <w:t xml:space="preserve">Схемы территориального размещения  и фотографии мест предполагаемого размещения рекламных конструкций указаны в Схеме размещения рекламных конструкций, расположенных на территории </w:t>
      </w:r>
      <w:proofErr w:type="spellStart"/>
      <w:r w:rsidRPr="00591F99">
        <w:rPr>
          <w:rFonts w:ascii="Times New Roman" w:eastAsia="Calibri" w:hAnsi="Times New Roman" w:cs="Times New Roman"/>
          <w:color w:val="auto"/>
          <w:lang w:eastAsia="en-US"/>
        </w:rPr>
        <w:t>Лужского</w:t>
      </w:r>
      <w:proofErr w:type="spellEnd"/>
      <w:r w:rsidRPr="00591F99">
        <w:rPr>
          <w:rFonts w:ascii="Times New Roman" w:eastAsia="Calibri" w:hAnsi="Times New Roman" w:cs="Times New Roman"/>
          <w:color w:val="auto"/>
          <w:lang w:eastAsia="en-US"/>
        </w:rPr>
        <w:t xml:space="preserve"> муниципального района</w:t>
      </w:r>
      <w:r w:rsidRPr="00591F99">
        <w:rPr>
          <w:rFonts w:ascii="Times New Roman" w:eastAsia="Calibri" w:hAnsi="Times New Roman" w:cs="Times New Roman"/>
          <w:bCs/>
          <w:color w:val="auto"/>
          <w:sz w:val="20"/>
          <w:szCs w:val="20"/>
          <w:lang w:eastAsia="en-US"/>
        </w:rPr>
        <w:t xml:space="preserve"> </w:t>
      </w:r>
      <w:r w:rsidRPr="00591F99">
        <w:rPr>
          <w:rFonts w:ascii="Times New Roman" w:eastAsia="Calibri" w:hAnsi="Times New Roman" w:cs="Times New Roman"/>
          <w:bCs/>
          <w:color w:val="auto"/>
          <w:sz w:val="20"/>
          <w:vertAlign w:val="superscript"/>
          <w:lang w:eastAsia="en-US"/>
        </w:rPr>
        <w:footnoteReference w:id="5"/>
      </w:r>
      <w:r w:rsidRPr="00591F99">
        <w:rPr>
          <w:rFonts w:ascii="Times New Roman" w:eastAsia="Calibri" w:hAnsi="Times New Roman" w:cs="Times New Roman"/>
          <w:bCs/>
          <w:color w:val="auto"/>
          <w:sz w:val="20"/>
          <w:szCs w:val="20"/>
          <w:lang w:eastAsia="en-US"/>
        </w:rPr>
        <w:t>.</w:t>
      </w:r>
    </w:p>
    <w:p w:rsidR="00591F99" w:rsidRPr="00591F99" w:rsidRDefault="00591F99" w:rsidP="003306FB">
      <w:pPr>
        <w:ind w:firstLine="709"/>
        <w:contextualSpacing/>
        <w:rPr>
          <w:rFonts w:ascii="Calibri" w:eastAsia="Calibri" w:hAnsi="Calibri" w:cs="Times New Roman"/>
          <w:color w:val="auto"/>
          <w:sz w:val="22"/>
          <w:szCs w:val="22"/>
          <w:lang w:eastAsia="en-US"/>
        </w:rPr>
        <w:sectPr w:rsidR="00591F99" w:rsidRPr="00591F99">
          <w:pgSz w:w="11906" w:h="16838"/>
          <w:pgMar w:top="1134" w:right="707" w:bottom="1134" w:left="1701" w:header="708" w:footer="708" w:gutter="0"/>
          <w:cols w:space="720"/>
        </w:sectPr>
      </w:pPr>
    </w:p>
    <w:p w:rsidR="00591F99" w:rsidRPr="00591F99" w:rsidRDefault="00591F99" w:rsidP="00591F99">
      <w:pPr>
        <w:keepNext/>
        <w:ind w:firstLine="720"/>
        <w:contextualSpacing/>
        <w:jc w:val="right"/>
        <w:outlineLvl w:val="2"/>
        <w:rPr>
          <w:rFonts w:ascii="Times New Roman" w:eastAsia="Times New Roman" w:hAnsi="Times New Roman" w:cs="Times New Roman"/>
          <w:b/>
          <w:bCs/>
          <w:color w:val="auto"/>
          <w:sz w:val="28"/>
          <w:szCs w:val="28"/>
        </w:rPr>
      </w:pPr>
      <w:r w:rsidRPr="00591F99">
        <w:rPr>
          <w:rFonts w:ascii="Times New Roman" w:eastAsia="Times New Roman" w:hAnsi="Times New Roman" w:cs="Times New Roman"/>
          <w:b/>
          <w:bCs/>
          <w:color w:val="auto"/>
        </w:rPr>
        <w:lastRenderedPageBreak/>
        <w:t xml:space="preserve">Приложение 3 </w:t>
      </w:r>
    </w:p>
    <w:p w:rsidR="00591F99" w:rsidRPr="00591F99" w:rsidRDefault="00591F99" w:rsidP="00591F99">
      <w:pPr>
        <w:ind w:firstLine="720"/>
        <w:contextualSpacing/>
        <w:jc w:val="right"/>
        <w:rPr>
          <w:rFonts w:ascii="Times New Roman" w:eastAsia="Times New Roman" w:hAnsi="Times New Roman" w:cs="Times New Roman"/>
          <w:b/>
          <w:color w:val="auto"/>
          <w:sz w:val="28"/>
          <w:szCs w:val="28"/>
        </w:rPr>
      </w:pPr>
      <w:r w:rsidRPr="00591F99">
        <w:rPr>
          <w:rFonts w:ascii="Times New Roman" w:eastAsia="Times New Roman" w:hAnsi="Times New Roman" w:cs="Times New Roman"/>
          <w:b/>
          <w:color w:val="auto"/>
        </w:rPr>
        <w:t>к конкурсной документации</w:t>
      </w:r>
    </w:p>
    <w:p w:rsidR="003306FB" w:rsidRDefault="003306FB" w:rsidP="00591F99">
      <w:pPr>
        <w:contextualSpacing/>
        <w:jc w:val="center"/>
        <w:rPr>
          <w:rFonts w:ascii="Times New Roman" w:eastAsia="Times New Roman" w:hAnsi="Times New Roman" w:cs="Times New Roman"/>
          <w:color w:val="auto"/>
          <w:sz w:val="28"/>
          <w:szCs w:val="28"/>
        </w:rPr>
      </w:pPr>
    </w:p>
    <w:p w:rsidR="00591F99" w:rsidRDefault="00591F99" w:rsidP="00591F99">
      <w:pPr>
        <w:contextualSpacing/>
        <w:jc w:val="center"/>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sz w:val="28"/>
          <w:szCs w:val="28"/>
        </w:rPr>
        <w:t>ПРОЕКТ ДОГОВОРА</w:t>
      </w:r>
    </w:p>
    <w:p w:rsidR="003306FB" w:rsidRPr="00591F99" w:rsidRDefault="003306FB" w:rsidP="00591F99">
      <w:pPr>
        <w:contextualSpacing/>
        <w:jc w:val="center"/>
        <w:rPr>
          <w:rFonts w:ascii="Times New Roman" w:eastAsia="Times New Roman" w:hAnsi="Times New Roman" w:cs="Times New Roman"/>
          <w:color w:val="auto"/>
          <w:sz w:val="28"/>
          <w:szCs w:val="28"/>
        </w:rPr>
      </w:pPr>
    </w:p>
    <w:p w:rsidR="00591F99" w:rsidRPr="00591F99" w:rsidRDefault="00591F99" w:rsidP="00591F99">
      <w:pPr>
        <w:ind w:firstLine="720"/>
        <w:contextualSpacing/>
        <w:jc w:val="center"/>
        <w:rPr>
          <w:rFonts w:ascii="Times New Roman" w:eastAsia="Times New Roman" w:hAnsi="Times New Roman" w:cs="Times New Roman"/>
          <w:b/>
          <w:color w:val="auto"/>
          <w:sz w:val="28"/>
          <w:szCs w:val="28"/>
        </w:rPr>
      </w:pPr>
      <w:r w:rsidRPr="00591F99">
        <w:rPr>
          <w:rFonts w:ascii="Times New Roman" w:eastAsia="Times New Roman" w:hAnsi="Times New Roman" w:cs="Times New Roman"/>
          <w:b/>
          <w:color w:val="auto"/>
        </w:rPr>
        <w:t>Договор № ______________</w:t>
      </w:r>
    </w:p>
    <w:p w:rsidR="00591F99" w:rsidRPr="00591F99" w:rsidRDefault="00591F99" w:rsidP="00591F99">
      <w:pPr>
        <w:ind w:firstLine="720"/>
        <w:contextualSpacing/>
        <w:jc w:val="center"/>
        <w:rPr>
          <w:rFonts w:ascii="Times New Roman" w:eastAsia="Times New Roman" w:hAnsi="Times New Roman" w:cs="Times New Roman"/>
          <w:b/>
          <w:color w:val="auto"/>
        </w:rPr>
      </w:pPr>
      <w:r w:rsidRPr="00591F99">
        <w:rPr>
          <w:rFonts w:ascii="Times New Roman" w:eastAsia="Times New Roman" w:hAnsi="Times New Roman" w:cs="Times New Roman"/>
          <w:b/>
          <w:color w:val="auto"/>
        </w:rPr>
        <w:t>на установку и эксплуатацию рекламных конструкций</w:t>
      </w:r>
    </w:p>
    <w:p w:rsidR="00591F99" w:rsidRDefault="00591F99" w:rsidP="00591F99">
      <w:pPr>
        <w:ind w:firstLine="720"/>
        <w:contextualSpacing/>
        <w:jc w:val="center"/>
        <w:rPr>
          <w:rFonts w:ascii="Times New Roman" w:eastAsia="Times New Roman" w:hAnsi="Times New Roman" w:cs="Times New Roman"/>
          <w:b/>
          <w:color w:val="auto"/>
        </w:rPr>
      </w:pPr>
      <w:proofErr w:type="spellStart"/>
      <w:r w:rsidRPr="00591F99">
        <w:rPr>
          <w:rFonts w:ascii="Times New Roman" w:eastAsia="Times New Roman" w:hAnsi="Times New Roman" w:cs="Times New Roman"/>
          <w:b/>
          <w:color w:val="auto"/>
        </w:rPr>
        <w:t>Лужского</w:t>
      </w:r>
      <w:proofErr w:type="spellEnd"/>
      <w:r w:rsidRPr="00591F99">
        <w:rPr>
          <w:rFonts w:ascii="Times New Roman" w:eastAsia="Times New Roman" w:hAnsi="Times New Roman" w:cs="Times New Roman"/>
          <w:b/>
          <w:color w:val="auto"/>
        </w:rPr>
        <w:t xml:space="preserve">  муниципального района Ленинградской области</w:t>
      </w:r>
    </w:p>
    <w:p w:rsidR="003306FB" w:rsidRPr="00591F99" w:rsidRDefault="003306FB" w:rsidP="00591F99">
      <w:pPr>
        <w:ind w:firstLine="720"/>
        <w:contextualSpacing/>
        <w:jc w:val="center"/>
        <w:rPr>
          <w:rFonts w:ascii="Times New Roman" w:eastAsia="Times New Roman" w:hAnsi="Times New Roman" w:cs="Times New Roman"/>
          <w:b/>
          <w:color w:val="auto"/>
        </w:rPr>
      </w:pPr>
    </w:p>
    <w:tbl>
      <w:tblPr>
        <w:tblW w:w="9603" w:type="dxa"/>
        <w:tblCellSpacing w:w="0" w:type="dxa"/>
        <w:tblCellMar>
          <w:top w:w="105" w:type="dxa"/>
          <w:left w:w="105" w:type="dxa"/>
          <w:bottom w:w="105" w:type="dxa"/>
          <w:right w:w="105" w:type="dxa"/>
        </w:tblCellMar>
        <w:tblLook w:val="04A0"/>
      </w:tblPr>
      <w:tblGrid>
        <w:gridCol w:w="5100"/>
        <w:gridCol w:w="4503"/>
      </w:tblGrid>
      <w:tr w:rsidR="00591F99" w:rsidRPr="00591F99" w:rsidTr="00591F99">
        <w:trPr>
          <w:tblCellSpacing w:w="0" w:type="dxa"/>
        </w:trPr>
        <w:tc>
          <w:tcPr>
            <w:tcW w:w="5100" w:type="dxa"/>
            <w:hideMark/>
          </w:tcPr>
          <w:p w:rsidR="00591F99" w:rsidRPr="00591F99" w:rsidRDefault="00591F99" w:rsidP="00591F99">
            <w:pPr>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г. Луга</w:t>
            </w:r>
          </w:p>
        </w:tc>
        <w:tc>
          <w:tcPr>
            <w:tcW w:w="4503" w:type="dxa"/>
            <w:hideMark/>
          </w:tcPr>
          <w:p w:rsidR="00591F99" w:rsidRPr="00591F99" w:rsidRDefault="00591F99" w:rsidP="00591F99">
            <w:pPr>
              <w:ind w:firstLine="720"/>
              <w:contextualSpacing/>
              <w:jc w:val="right"/>
              <w:rPr>
                <w:rFonts w:ascii="Times New Roman" w:eastAsia="Times New Roman" w:hAnsi="Times New Roman" w:cs="Times New Roman"/>
                <w:color w:val="auto"/>
              </w:rPr>
            </w:pPr>
            <w:r w:rsidRPr="00591F99">
              <w:rPr>
                <w:rFonts w:ascii="Times New Roman" w:eastAsia="Times New Roman" w:hAnsi="Times New Roman" w:cs="Times New Roman"/>
                <w:color w:val="auto"/>
              </w:rPr>
              <w:t>«____»_____________2017г.</w:t>
            </w:r>
          </w:p>
        </w:tc>
      </w:tr>
    </w:tbl>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Администрация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Ленинградской области, именуемая в дальнейшем «Администрация», в лице главы администрации </w:t>
      </w:r>
      <w:proofErr w:type="spellStart"/>
      <w:r w:rsidRPr="00591F99">
        <w:rPr>
          <w:rFonts w:ascii="Times New Roman" w:eastAsia="Times New Roman" w:hAnsi="Times New Roman" w:cs="Times New Roman"/>
          <w:color w:val="auto"/>
        </w:rPr>
        <w:t>Малащенко</w:t>
      </w:r>
      <w:proofErr w:type="spellEnd"/>
      <w:r w:rsidRPr="00591F99">
        <w:rPr>
          <w:rFonts w:ascii="Times New Roman" w:eastAsia="Times New Roman" w:hAnsi="Times New Roman" w:cs="Times New Roman"/>
          <w:color w:val="auto"/>
        </w:rPr>
        <w:t xml:space="preserve"> Олега Михайловича, действующего на основании Устава и Положения об администрации, с одной стороны и ________________________, именуемо</w:t>
      </w:r>
      <w:proofErr w:type="gramStart"/>
      <w:r w:rsidRPr="00591F99">
        <w:rPr>
          <w:rFonts w:ascii="Times New Roman" w:eastAsia="Times New Roman" w:hAnsi="Times New Roman" w:cs="Times New Roman"/>
          <w:color w:val="auto"/>
        </w:rPr>
        <w:t>е(</w:t>
      </w:r>
      <w:proofErr w:type="spellStart"/>
      <w:proofErr w:type="gramEnd"/>
      <w:r w:rsidRPr="00591F99">
        <w:rPr>
          <w:rFonts w:ascii="Times New Roman" w:eastAsia="Times New Roman" w:hAnsi="Times New Roman" w:cs="Times New Roman"/>
          <w:color w:val="auto"/>
        </w:rPr>
        <w:t>ый</w:t>
      </w:r>
      <w:proofErr w:type="spellEnd"/>
      <w:r w:rsidRPr="00591F99">
        <w:rPr>
          <w:rFonts w:ascii="Times New Roman" w:eastAsia="Times New Roman" w:hAnsi="Times New Roman" w:cs="Times New Roman"/>
          <w:color w:val="auto"/>
        </w:rPr>
        <w:t>) в дальнейшем «</w:t>
      </w:r>
      <w:proofErr w:type="spellStart"/>
      <w:r w:rsidRPr="00591F99">
        <w:rPr>
          <w:rFonts w:ascii="Times New Roman" w:eastAsia="Calibri" w:hAnsi="Times New Roman" w:cs="Times New Roman"/>
          <w:color w:val="auto"/>
          <w:lang w:eastAsia="en-US"/>
        </w:rPr>
        <w:t>Рекламораспространитель</w:t>
      </w:r>
      <w:proofErr w:type="spellEnd"/>
      <w:r w:rsidRPr="00591F99">
        <w:rPr>
          <w:rFonts w:ascii="Times New Roman" w:eastAsia="Times New Roman" w:hAnsi="Times New Roman" w:cs="Times New Roman"/>
          <w:color w:val="auto"/>
        </w:rPr>
        <w:t xml:space="preserve">», в лице _________________________________, действующего на основании __________________, с другой стороны, совместно именуемые «Стороны», и каждый в отдельности – «Сторона», по результатам открытого конкурса (протокол от _________ № ______________) заключили настоящий договор о </w:t>
      </w:r>
      <w:proofErr w:type="gramStart"/>
      <w:r w:rsidRPr="00591F99">
        <w:rPr>
          <w:rFonts w:ascii="Times New Roman" w:eastAsia="Times New Roman" w:hAnsi="Times New Roman" w:cs="Times New Roman"/>
          <w:color w:val="auto"/>
        </w:rPr>
        <w:t>нижеследующем</w:t>
      </w:r>
      <w:proofErr w:type="gramEnd"/>
      <w:r w:rsidRPr="00591F99">
        <w:rPr>
          <w:rFonts w:ascii="Times New Roman" w:eastAsia="Times New Roman" w:hAnsi="Times New Roman" w:cs="Times New Roman"/>
          <w:color w:val="auto"/>
        </w:rPr>
        <w:t>.</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p>
    <w:p w:rsidR="00591F99" w:rsidRDefault="00591F99" w:rsidP="003306FB">
      <w:pPr>
        <w:contextualSpacing/>
        <w:jc w:val="center"/>
        <w:rPr>
          <w:rFonts w:ascii="Times New Roman" w:eastAsia="Times New Roman" w:hAnsi="Times New Roman" w:cs="Times New Roman"/>
          <w:color w:val="auto"/>
        </w:rPr>
      </w:pPr>
      <w:r w:rsidRPr="00591F99">
        <w:rPr>
          <w:rFonts w:ascii="Times New Roman" w:eastAsia="Times New Roman" w:hAnsi="Times New Roman" w:cs="Times New Roman"/>
          <w:color w:val="auto"/>
        </w:rPr>
        <w:t>1. ПРЕДМЕТ ДОГОВОРА</w:t>
      </w:r>
    </w:p>
    <w:p w:rsidR="003306FB" w:rsidRPr="00591F99" w:rsidRDefault="003306FB" w:rsidP="003306FB">
      <w:pPr>
        <w:contextualSpacing/>
        <w:jc w:val="center"/>
        <w:rPr>
          <w:rFonts w:ascii="Times New Roman" w:eastAsia="Times New Roman" w:hAnsi="Times New Roman" w:cs="Times New Roman"/>
          <w:color w:val="auto"/>
          <w:sz w:val="28"/>
          <w:szCs w:val="28"/>
        </w:rPr>
      </w:pP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1.1. В соответствии с настоящим договором Администрация предоставляет </w:t>
      </w:r>
      <w:proofErr w:type="spellStart"/>
      <w:r w:rsidRPr="00591F99">
        <w:rPr>
          <w:rFonts w:ascii="Times New Roman" w:eastAsia="Times New Roman" w:hAnsi="Times New Roman" w:cs="Times New Roman"/>
          <w:color w:val="auto"/>
        </w:rPr>
        <w:t>Рекламораспространителю</w:t>
      </w:r>
      <w:proofErr w:type="spellEnd"/>
      <w:r w:rsidRPr="00591F99">
        <w:rPr>
          <w:rFonts w:ascii="Times New Roman" w:eastAsia="Times New Roman" w:hAnsi="Times New Roman" w:cs="Times New Roman"/>
          <w:color w:val="auto"/>
        </w:rPr>
        <w:t xml:space="preserve"> за плату право на установку и эксплуатацию рекламных конструкций, указанных в адресной программе (приложение 1 к договору), а </w:t>
      </w: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осуществляет установку и эксплуатацию рекламных конструкций в целях распространения наружной рекламы в соответствии с условиями настоящего договора и действующим законодательством РФ.</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1.2. Рекламная конструкция должна иметь маркировку в виде таблички с указанием наименования, контактного телефона </w:t>
      </w:r>
      <w:proofErr w:type="spellStart"/>
      <w:r w:rsidRPr="00591F99">
        <w:rPr>
          <w:rFonts w:ascii="Times New Roman" w:eastAsia="Times New Roman" w:hAnsi="Times New Roman" w:cs="Times New Roman"/>
          <w:color w:val="auto"/>
        </w:rPr>
        <w:t>Рекламораспространителя</w:t>
      </w:r>
      <w:proofErr w:type="spellEnd"/>
      <w:r w:rsidRPr="00591F99">
        <w:rPr>
          <w:rFonts w:ascii="Times New Roman" w:eastAsia="Times New Roman" w:hAnsi="Times New Roman" w:cs="Times New Roman"/>
          <w:color w:val="auto"/>
        </w:rPr>
        <w:t>, по которому возможно осуществление связи круглосуточно, номера разрешения на ее установку.</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1.3. Настоящий договор заключен по итогам конкурса в соответствии с конкурсной документацией.</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1.4. </w:t>
      </w: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w:t>
      </w:r>
      <w:proofErr w:type="gramStart"/>
      <w:r w:rsidRPr="00591F99">
        <w:rPr>
          <w:rFonts w:ascii="Times New Roman" w:eastAsia="Times New Roman" w:hAnsi="Times New Roman" w:cs="Times New Roman"/>
          <w:color w:val="auto"/>
        </w:rPr>
        <w:t>обязан</w:t>
      </w:r>
      <w:proofErr w:type="gramEnd"/>
      <w:r w:rsidRPr="00591F99">
        <w:rPr>
          <w:rFonts w:ascii="Times New Roman" w:eastAsia="Times New Roman" w:hAnsi="Times New Roman" w:cs="Times New Roman"/>
          <w:color w:val="auto"/>
        </w:rPr>
        <w:t xml:space="preserve"> обратиться в Администрацию за получением разрешения на установку и эксплуатацию рекламной конструкции в течение 10 (Десяти) дней с даты подписания Договора.</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p>
    <w:p w:rsidR="00591F99" w:rsidRDefault="00591F99" w:rsidP="003306FB">
      <w:pPr>
        <w:contextualSpacing/>
        <w:jc w:val="center"/>
        <w:rPr>
          <w:rFonts w:ascii="Times New Roman" w:eastAsia="Times New Roman" w:hAnsi="Times New Roman" w:cs="Times New Roman"/>
          <w:color w:val="auto"/>
        </w:rPr>
      </w:pPr>
      <w:r w:rsidRPr="00591F99">
        <w:rPr>
          <w:rFonts w:ascii="Times New Roman" w:eastAsia="Times New Roman" w:hAnsi="Times New Roman" w:cs="Times New Roman"/>
          <w:color w:val="auto"/>
        </w:rPr>
        <w:t>2. ПРАВА И ОБЯЗАННОСТИ СТОРОН</w:t>
      </w:r>
    </w:p>
    <w:p w:rsidR="003306FB" w:rsidRPr="00591F99" w:rsidRDefault="003306FB" w:rsidP="003306FB">
      <w:pPr>
        <w:contextualSpacing/>
        <w:jc w:val="center"/>
        <w:rPr>
          <w:rFonts w:ascii="Times New Roman" w:eastAsia="Times New Roman" w:hAnsi="Times New Roman" w:cs="Times New Roman"/>
          <w:color w:val="auto"/>
          <w:sz w:val="28"/>
          <w:szCs w:val="28"/>
        </w:rPr>
      </w:pP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2.1. Права и обязанности Администрации:</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2.1.1. Администрация выдает </w:t>
      </w:r>
      <w:proofErr w:type="spellStart"/>
      <w:r w:rsidRPr="00591F99">
        <w:rPr>
          <w:rFonts w:ascii="Times New Roman" w:eastAsia="Times New Roman" w:hAnsi="Times New Roman" w:cs="Times New Roman"/>
          <w:color w:val="auto"/>
        </w:rPr>
        <w:t>Рекламораспространителю</w:t>
      </w:r>
      <w:proofErr w:type="spellEnd"/>
      <w:r w:rsidRPr="00591F99">
        <w:rPr>
          <w:rFonts w:ascii="Times New Roman" w:eastAsia="Times New Roman" w:hAnsi="Times New Roman" w:cs="Times New Roman"/>
          <w:color w:val="auto"/>
        </w:rPr>
        <w:t xml:space="preserve"> оформленные в установленном порядке Разрешения на установку и эксплуатацию рекламных конструкций.</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2.1.2. Администрация осуществляет </w:t>
      </w:r>
      <w:proofErr w:type="gramStart"/>
      <w:r w:rsidRPr="00591F99">
        <w:rPr>
          <w:rFonts w:ascii="Times New Roman" w:eastAsia="Times New Roman" w:hAnsi="Times New Roman" w:cs="Times New Roman"/>
          <w:color w:val="auto"/>
        </w:rPr>
        <w:t>контроль за</w:t>
      </w:r>
      <w:proofErr w:type="gramEnd"/>
      <w:r w:rsidRPr="00591F99">
        <w:rPr>
          <w:rFonts w:ascii="Times New Roman" w:eastAsia="Times New Roman" w:hAnsi="Times New Roman" w:cs="Times New Roman"/>
          <w:color w:val="auto"/>
        </w:rPr>
        <w:t xml:space="preserve"> соответствием рекламных конструкций, выданным на них разрешениям, а также за соответствием рекламных, конструкций, иных обязательств победителя Конкурса технической документации, предоставленной </w:t>
      </w:r>
      <w:proofErr w:type="spellStart"/>
      <w:r w:rsidRPr="00591F99">
        <w:rPr>
          <w:rFonts w:ascii="Times New Roman" w:eastAsia="Times New Roman" w:hAnsi="Times New Roman" w:cs="Times New Roman"/>
          <w:color w:val="auto"/>
        </w:rPr>
        <w:t>Рекламораспространителем</w:t>
      </w:r>
      <w:proofErr w:type="spellEnd"/>
      <w:r w:rsidRPr="00591F99">
        <w:rPr>
          <w:rFonts w:ascii="Times New Roman" w:eastAsia="Times New Roman" w:hAnsi="Times New Roman" w:cs="Times New Roman"/>
          <w:color w:val="auto"/>
        </w:rPr>
        <w:t xml:space="preserve"> в составе конкурсного предложения. Прочим условиям конкурсного предложения.</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2.1.3. </w:t>
      </w:r>
      <w:proofErr w:type="gramStart"/>
      <w:r w:rsidRPr="00591F99">
        <w:rPr>
          <w:rFonts w:ascii="Times New Roman" w:eastAsia="Times New Roman" w:hAnsi="Times New Roman" w:cs="Times New Roman"/>
          <w:color w:val="auto"/>
        </w:rPr>
        <w:t xml:space="preserve">В случае изменения градостроительной ситуации и объективной невозможности установки рекламной конструкции на месте, предоставленном по итогам конкурса, Администрация обязана исключить данное место из Схемы установки </w:t>
      </w:r>
      <w:r w:rsidRPr="00591F99">
        <w:rPr>
          <w:rFonts w:ascii="Times New Roman" w:eastAsia="Times New Roman" w:hAnsi="Times New Roman" w:cs="Times New Roman"/>
          <w:color w:val="auto"/>
        </w:rPr>
        <w:lastRenderedPageBreak/>
        <w:t xml:space="preserve">рекламных конструкций и вернуть </w:t>
      </w:r>
      <w:proofErr w:type="spellStart"/>
      <w:r w:rsidRPr="00591F99">
        <w:rPr>
          <w:rFonts w:ascii="Times New Roman" w:eastAsia="Times New Roman" w:hAnsi="Times New Roman" w:cs="Times New Roman"/>
          <w:color w:val="auto"/>
        </w:rPr>
        <w:t>Рекламораспространителю</w:t>
      </w:r>
      <w:proofErr w:type="spellEnd"/>
      <w:r w:rsidRPr="00591F99">
        <w:rPr>
          <w:rFonts w:ascii="Times New Roman" w:eastAsia="Times New Roman" w:hAnsi="Times New Roman" w:cs="Times New Roman"/>
          <w:color w:val="auto"/>
        </w:rPr>
        <w:t xml:space="preserve"> часть средств, потраченных на приобретение права заключения договора на установку и эксплуатацию рекламных конструкций, пропорционально указанной в извещении начальной цене за установку и эксплуатацию рекламной конструкции, которая исключается из Схемы</w:t>
      </w:r>
      <w:proofErr w:type="gramEnd"/>
      <w:r w:rsidRPr="00591F99">
        <w:rPr>
          <w:rFonts w:ascii="Times New Roman" w:eastAsia="Times New Roman" w:hAnsi="Times New Roman" w:cs="Times New Roman"/>
          <w:color w:val="auto"/>
        </w:rPr>
        <w:t>, и времени, в течение которого данная конструкция демонтируется.</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2.1.4. Администрация обязана освободить места, предоставленные по итогам конкурса, от прав третьих лиц.</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2.2. Права и обязанности </w:t>
      </w:r>
      <w:proofErr w:type="spellStart"/>
      <w:r w:rsidRPr="00591F99">
        <w:rPr>
          <w:rFonts w:ascii="Times New Roman" w:eastAsia="Times New Roman" w:hAnsi="Times New Roman" w:cs="Times New Roman"/>
          <w:color w:val="auto"/>
        </w:rPr>
        <w:t>Рекламораспространителя</w:t>
      </w:r>
      <w:proofErr w:type="spellEnd"/>
      <w:r w:rsidRPr="00591F99">
        <w:rPr>
          <w:rFonts w:ascii="Times New Roman" w:eastAsia="Times New Roman" w:hAnsi="Times New Roman" w:cs="Times New Roman"/>
          <w:color w:val="auto"/>
        </w:rPr>
        <w:t>:</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2.2.1. </w:t>
      </w: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w:t>
      </w:r>
      <w:proofErr w:type="gramStart"/>
      <w:r w:rsidRPr="00591F99">
        <w:rPr>
          <w:rFonts w:ascii="Times New Roman" w:eastAsia="Times New Roman" w:hAnsi="Times New Roman" w:cs="Times New Roman"/>
          <w:color w:val="auto"/>
        </w:rPr>
        <w:t>обязан</w:t>
      </w:r>
      <w:proofErr w:type="gramEnd"/>
      <w:r w:rsidRPr="00591F99">
        <w:rPr>
          <w:rFonts w:ascii="Times New Roman" w:eastAsia="Times New Roman" w:hAnsi="Times New Roman" w:cs="Times New Roman"/>
          <w:color w:val="auto"/>
        </w:rPr>
        <w:t xml:space="preserve"> оформить разрешения на установку и эксплуатацию рекламных конструкций и оплатить госпошлину в установленном порядке.</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2.2.2. </w:t>
      </w: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имеет право беспрепятственного доступа к месту размещения рекламной конструкции и пользования этим местом для целей, связанных с осуществлением прав </w:t>
      </w:r>
      <w:proofErr w:type="spellStart"/>
      <w:r w:rsidRPr="00591F99">
        <w:rPr>
          <w:rFonts w:ascii="Times New Roman" w:eastAsia="Times New Roman" w:hAnsi="Times New Roman" w:cs="Times New Roman"/>
          <w:color w:val="auto"/>
        </w:rPr>
        <w:t>Рекламораспространителя</w:t>
      </w:r>
      <w:proofErr w:type="spellEnd"/>
      <w:r w:rsidRPr="00591F99">
        <w:rPr>
          <w:rFonts w:ascii="Times New Roman" w:eastAsia="Times New Roman" w:hAnsi="Times New Roman" w:cs="Times New Roman"/>
          <w:color w:val="auto"/>
        </w:rPr>
        <w:t>, в том числе с ее монтажом, эксплуатацией, техническим обслуживанием и демонтажем.</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2.2.3. В случае существенного нарушения настоящего договора со стороны Администрации, </w:t>
      </w: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имеет право расторгнуть настоящий договор в одностороннем внесудебном порядке лишь при условии отсутствия задолженности по настоящему договору, осуществления демонтажа рекламных конструкций и проведения восстановительных работ на месте их размещения. Письменное уведомление о расторжении настоящего договора должно быть направлено в администрацию не менее чем за 30 (тридцать) дней до предполагаемой даты расторжения настоящего договора.</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2.2.4. </w:t>
      </w: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w:t>
      </w:r>
      <w:proofErr w:type="gramStart"/>
      <w:r w:rsidRPr="00591F99">
        <w:rPr>
          <w:rFonts w:ascii="Times New Roman" w:eastAsia="Times New Roman" w:hAnsi="Times New Roman" w:cs="Times New Roman"/>
          <w:color w:val="auto"/>
        </w:rPr>
        <w:t>обязан</w:t>
      </w:r>
      <w:proofErr w:type="gramEnd"/>
      <w:r w:rsidRPr="00591F99">
        <w:rPr>
          <w:rFonts w:ascii="Times New Roman" w:eastAsia="Times New Roman" w:hAnsi="Times New Roman" w:cs="Times New Roman"/>
          <w:color w:val="auto"/>
        </w:rPr>
        <w:t xml:space="preserve"> изготовить и установить рекламные конструкции в полном соответствии с технической документацией, предоставленной </w:t>
      </w:r>
      <w:proofErr w:type="spellStart"/>
      <w:r w:rsidRPr="00591F99">
        <w:rPr>
          <w:rFonts w:ascii="Times New Roman" w:eastAsia="Times New Roman" w:hAnsi="Times New Roman" w:cs="Times New Roman"/>
          <w:color w:val="auto"/>
        </w:rPr>
        <w:t>Рекламораспространителем</w:t>
      </w:r>
      <w:proofErr w:type="spellEnd"/>
      <w:r w:rsidRPr="00591F99">
        <w:rPr>
          <w:rFonts w:ascii="Times New Roman" w:eastAsia="Times New Roman" w:hAnsi="Times New Roman" w:cs="Times New Roman"/>
          <w:color w:val="auto"/>
        </w:rPr>
        <w:t xml:space="preserve"> в составе конкурсного предложения, прочими условиями конкурсной документации и конкурсного предложения с соблюдением строительных норм и правил.</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w:t>
      </w:r>
      <w:proofErr w:type="gramStart"/>
      <w:r w:rsidRPr="00591F99">
        <w:rPr>
          <w:rFonts w:ascii="Times New Roman" w:eastAsia="Times New Roman" w:hAnsi="Times New Roman" w:cs="Times New Roman"/>
          <w:color w:val="auto"/>
        </w:rPr>
        <w:t>обязан</w:t>
      </w:r>
      <w:proofErr w:type="gramEnd"/>
      <w:r w:rsidRPr="00591F99">
        <w:rPr>
          <w:rFonts w:ascii="Times New Roman" w:eastAsia="Times New Roman" w:hAnsi="Times New Roman" w:cs="Times New Roman"/>
          <w:color w:val="auto"/>
        </w:rPr>
        <w:t xml:space="preserve"> уведомить Администрацию об установке рекламных конструкций в течение 5 (Пяти) дней с момента установки.</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2.2.5. </w:t>
      </w: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обязан самостоятельно и за свой счет содержать рекламные конструкции в надлежащем виде, соответствующем технической документации, и прочим конкурсным предложениям, предоставленным </w:t>
      </w:r>
      <w:proofErr w:type="spellStart"/>
      <w:r w:rsidRPr="00591F99">
        <w:rPr>
          <w:rFonts w:ascii="Times New Roman" w:eastAsia="Times New Roman" w:hAnsi="Times New Roman" w:cs="Times New Roman"/>
          <w:color w:val="auto"/>
        </w:rPr>
        <w:t>Рекламораспространителем</w:t>
      </w:r>
      <w:proofErr w:type="spellEnd"/>
      <w:r w:rsidRPr="00591F99">
        <w:rPr>
          <w:rFonts w:ascii="Times New Roman" w:eastAsia="Times New Roman" w:hAnsi="Times New Roman" w:cs="Times New Roman"/>
          <w:color w:val="auto"/>
        </w:rPr>
        <w:t xml:space="preserve"> в составе конкурсного предложения, производить своевременный ремонт и техническое обслуживание рекламных конструкций, не допускать загрязнений и расклейки объявлений на элементах конструкции, в </w:t>
      </w:r>
      <w:proofErr w:type="gramStart"/>
      <w:r w:rsidRPr="00591F99">
        <w:rPr>
          <w:rFonts w:ascii="Times New Roman" w:eastAsia="Times New Roman" w:hAnsi="Times New Roman" w:cs="Times New Roman"/>
          <w:color w:val="auto"/>
        </w:rPr>
        <w:t>связи</w:t>
      </w:r>
      <w:proofErr w:type="gramEnd"/>
      <w:r w:rsidRPr="00591F99">
        <w:rPr>
          <w:rFonts w:ascii="Times New Roman" w:eastAsia="Times New Roman" w:hAnsi="Times New Roman" w:cs="Times New Roman"/>
          <w:color w:val="auto"/>
        </w:rPr>
        <w:t xml:space="preserve"> с чем в том числе: осуществлять мойку рекламных конструкций 3 раза в месяц, удаление несанкционированных объявлений – 4 раза в месяц, </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2.2.6. </w:t>
      </w:r>
      <w:proofErr w:type="spellStart"/>
      <w:proofErr w:type="gram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обязан за свой счет размещать (включая работы по монтажу и демонтажу) социальные и праздничные плакаты, предоставляемые Администрацией в объемах и в сроки, указанные в им в конкурсной заявке и приложение №4 к настоящему договору.</w:t>
      </w:r>
      <w:proofErr w:type="gramEnd"/>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2.2.7. </w:t>
      </w:r>
      <w:proofErr w:type="spellStart"/>
      <w:proofErr w:type="gram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обязан самостоятельно и за свой счет решить вопросы о подключении рекламных конструкций к электрическим сетям для обеспечения подсветки информационных полей и территории, прилегающей к рекламной конструкции, в вечернее и ночное время суток. </w:t>
      </w:r>
      <w:proofErr w:type="gramEnd"/>
    </w:p>
    <w:p w:rsidR="00591F99" w:rsidRPr="00591F99" w:rsidRDefault="00591F99" w:rsidP="00591F99">
      <w:pPr>
        <w:ind w:firstLine="72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2.2.8. </w:t>
      </w:r>
      <w:proofErr w:type="spellStart"/>
      <w:proofErr w:type="gram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обязан самостоятельно и за свой счет при производстве земляных работ в установленном порядке оформить ордера на выполнение земляных работ.</w:t>
      </w:r>
      <w:proofErr w:type="gramEnd"/>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proofErr w:type="spellStart"/>
      <w:proofErr w:type="gram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обязан самостоятельно и за свой счет при установке рекламной конструкции вызвать службы и организации, являющиеся балансодержателями либо эксплуатирующими организациями инженерных сетей, указанные в адресном перечне - приложении 2 к конкурсной документации.</w:t>
      </w:r>
      <w:proofErr w:type="gramEnd"/>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lastRenderedPageBreak/>
        <w:t xml:space="preserve">2.2.9. </w:t>
      </w: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самостоятельно и за свой счет обязан демонтировать в течение 24 (двадцать четыре) часов рекламную конструкцию на срок, указанный в предписании служб, в случае, если установка рекламной конструкции в течение действия договора в определенный предписанием период, будет мешать производству работ по ремонту инженерных сетей (водопровода, канализации, кабельных сетей, газопроводов). После окончания работ по ремонту инженерных сетей самостоятельно и за свой счет восстановить рекламную конструкцию на том же месте. Если рекламная конструкция будет демонтирована указанными службами самостоятельно </w:t>
      </w:r>
      <w:proofErr w:type="gramStart"/>
      <w:r w:rsidRPr="00591F99">
        <w:rPr>
          <w:rFonts w:ascii="Times New Roman" w:eastAsia="Times New Roman" w:hAnsi="Times New Roman" w:cs="Times New Roman"/>
          <w:color w:val="auto"/>
        </w:rPr>
        <w:t>по истечение</w:t>
      </w:r>
      <w:proofErr w:type="gramEnd"/>
      <w:r w:rsidRPr="00591F99">
        <w:rPr>
          <w:rFonts w:ascii="Times New Roman" w:eastAsia="Times New Roman" w:hAnsi="Times New Roman" w:cs="Times New Roman"/>
          <w:color w:val="auto"/>
        </w:rPr>
        <w:t xml:space="preserve"> 24 (двадцать четыре) часов с момента выдачи предписания о необходимости демонтажа, после окончания производства работ по ремонту инженерных сетей самостоятельно и за свой счет отремонтировать рекламную конструкцию и восстановить на том же месте.</w:t>
      </w:r>
    </w:p>
    <w:p w:rsidR="00591F99" w:rsidRPr="00591F99" w:rsidRDefault="00591F99" w:rsidP="00591F99">
      <w:pPr>
        <w:ind w:firstLine="72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2.2.10. При повреждении рекламной конструкции, не позволяющем ее дальнейшую эксплуатацию по назначению или утрате рекламной конструкции </w:t>
      </w: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w:t>
      </w:r>
      <w:proofErr w:type="gramStart"/>
      <w:r w:rsidRPr="00591F99">
        <w:rPr>
          <w:rFonts w:ascii="Times New Roman" w:eastAsia="Times New Roman" w:hAnsi="Times New Roman" w:cs="Times New Roman"/>
          <w:color w:val="auto"/>
        </w:rPr>
        <w:t>обязан</w:t>
      </w:r>
      <w:proofErr w:type="gramEnd"/>
      <w:r w:rsidRPr="00591F99">
        <w:rPr>
          <w:rFonts w:ascii="Times New Roman" w:eastAsia="Times New Roman" w:hAnsi="Times New Roman" w:cs="Times New Roman"/>
          <w:color w:val="auto"/>
        </w:rPr>
        <w:t xml:space="preserve"> произвести замену такой рекламной конструкции в течение 30 (тридцать) дней с момента получения соответствующего требования от Администрации</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2.2.11. </w:t>
      </w: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w:t>
      </w:r>
      <w:proofErr w:type="gramStart"/>
      <w:r w:rsidRPr="00591F99">
        <w:rPr>
          <w:rFonts w:ascii="Times New Roman" w:eastAsia="Times New Roman" w:hAnsi="Times New Roman" w:cs="Times New Roman"/>
          <w:color w:val="auto"/>
        </w:rPr>
        <w:t>обязан</w:t>
      </w:r>
      <w:proofErr w:type="gramEnd"/>
      <w:r w:rsidRPr="00591F99">
        <w:rPr>
          <w:rFonts w:ascii="Times New Roman" w:eastAsia="Times New Roman" w:hAnsi="Times New Roman" w:cs="Times New Roman"/>
          <w:color w:val="auto"/>
        </w:rPr>
        <w:t xml:space="preserve"> установить и эксплуатировать рекламные конструкции в соответствии с полученными на них разрешениями. </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2.2.12. </w:t>
      </w: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w:t>
      </w:r>
      <w:proofErr w:type="gramStart"/>
      <w:r w:rsidRPr="00591F99">
        <w:rPr>
          <w:rFonts w:ascii="Times New Roman" w:eastAsia="Times New Roman" w:hAnsi="Times New Roman" w:cs="Times New Roman"/>
          <w:color w:val="auto"/>
        </w:rPr>
        <w:t>обязан</w:t>
      </w:r>
      <w:proofErr w:type="gramEnd"/>
      <w:r w:rsidRPr="00591F99">
        <w:rPr>
          <w:rFonts w:ascii="Times New Roman" w:eastAsia="Times New Roman" w:hAnsi="Times New Roman" w:cs="Times New Roman"/>
          <w:color w:val="auto"/>
        </w:rPr>
        <w:t xml:space="preserve"> обеспечивать безопасность эксплуатации рекламных конструкций.</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2.2.13. </w:t>
      </w: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обязан за свой счет осуществлять монтаж и демонтаж рекламной конструкции,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2.2.14. </w:t>
      </w: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w:t>
      </w:r>
      <w:proofErr w:type="gramStart"/>
      <w:r w:rsidRPr="00591F99">
        <w:rPr>
          <w:rFonts w:ascii="Times New Roman" w:eastAsia="Times New Roman" w:hAnsi="Times New Roman" w:cs="Times New Roman"/>
          <w:color w:val="auto"/>
        </w:rPr>
        <w:t>обязан</w:t>
      </w:r>
      <w:proofErr w:type="gramEnd"/>
      <w:r w:rsidRPr="00591F99">
        <w:rPr>
          <w:rFonts w:ascii="Times New Roman" w:eastAsia="Times New Roman" w:hAnsi="Times New Roman" w:cs="Times New Roman"/>
          <w:color w:val="auto"/>
        </w:rPr>
        <w:t xml:space="preserve"> надлежащим образом осуществлять обязательства по оплате, принятые согласно настоящему договору.</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2.2.15. </w:t>
      </w: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w:t>
      </w:r>
      <w:proofErr w:type="gramStart"/>
      <w:r w:rsidRPr="00591F99">
        <w:rPr>
          <w:rFonts w:ascii="Times New Roman" w:eastAsia="Times New Roman" w:hAnsi="Times New Roman" w:cs="Times New Roman"/>
          <w:color w:val="auto"/>
        </w:rPr>
        <w:t>обязан</w:t>
      </w:r>
      <w:proofErr w:type="gramEnd"/>
      <w:r w:rsidRPr="00591F99">
        <w:rPr>
          <w:rFonts w:ascii="Times New Roman" w:eastAsia="Times New Roman" w:hAnsi="Times New Roman" w:cs="Times New Roman"/>
          <w:color w:val="auto"/>
        </w:rPr>
        <w:t xml:space="preserve"> проходить техническую экспертизу состояния рекламной конструкции по условиям безопасности, если данная обязанность предусмотрена законодательством в отношении конструкции данного типа.</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2.2.16. </w:t>
      </w:r>
      <w:proofErr w:type="spellStart"/>
      <w:proofErr w:type="gram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обязан письменно уведомить Администрацию об установке рекламной конструкции в пятидневный срок с момента ее установки (в том числе после временного демонтажа).</w:t>
      </w:r>
      <w:proofErr w:type="gramEnd"/>
      <w:r w:rsidRPr="00591F99">
        <w:rPr>
          <w:rFonts w:ascii="Times New Roman" w:eastAsia="Times New Roman" w:hAnsi="Times New Roman" w:cs="Times New Roman"/>
          <w:color w:val="auto"/>
        </w:rPr>
        <w:t xml:space="preserve"> В случае обнаружения Администрацией недостатков в установленной рекламной конструкции ее Владелец обязан устранить их в указанный Администрацией срок согласно письменному требованию, выданному Администрацией. В случае неисполнения </w:t>
      </w:r>
      <w:proofErr w:type="spellStart"/>
      <w:r w:rsidRPr="00591F99">
        <w:rPr>
          <w:rFonts w:ascii="Times New Roman" w:eastAsia="Times New Roman" w:hAnsi="Times New Roman" w:cs="Times New Roman"/>
          <w:color w:val="auto"/>
        </w:rPr>
        <w:t>Рекламораспространителем</w:t>
      </w:r>
      <w:proofErr w:type="spellEnd"/>
      <w:r w:rsidRPr="00591F99">
        <w:rPr>
          <w:rFonts w:ascii="Times New Roman" w:eastAsia="Times New Roman" w:hAnsi="Times New Roman" w:cs="Times New Roman"/>
          <w:color w:val="auto"/>
        </w:rPr>
        <w:t xml:space="preserve"> законного требования Администрации более двух раз в течение одного календарного года, Администрация имеет право расторгнуть настоящий договор в одностороннем порядке в соответствии с п.5.2. и п.5.3. настоящего договора.</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2.2.17. </w:t>
      </w:r>
      <w:proofErr w:type="spellStart"/>
      <w:proofErr w:type="gram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обязан самостоятельно, своими силами и за свой счет демонтировать рекламную конструкцию в течение 30 (тридцати) дней с момента окончания срока действия настоящего договора.</w:t>
      </w:r>
      <w:proofErr w:type="gramEnd"/>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2.2.18. </w:t>
      </w:r>
      <w:proofErr w:type="spellStart"/>
      <w:proofErr w:type="gram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Администрацию о правопреемниках по данному договору согласно передаточному акту и (или) разделительному балансу и заключить дополнительное соглашение к договору.</w:t>
      </w:r>
      <w:proofErr w:type="gramEnd"/>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2.2.19. </w:t>
      </w:r>
      <w:proofErr w:type="spellStart"/>
      <w:proofErr w:type="gram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обязан письменно в пятидневный срок оповестить (соответствующим уведомлением) Администрацию об изменении своих реквизитов (наименования, местонахождения, почтового адреса, электронной почты, факсимильной связи), предназначенных для направления Администрацией соответствующих писем и уведомлений, места регистрации, платежных и иных реквизитов (в соответствии с </w:t>
      </w:r>
      <w:hyperlink r:id="rId26" w:history="1">
        <w:r w:rsidRPr="00591F99">
          <w:rPr>
            <w:rFonts w:ascii="Times New Roman" w:eastAsia="Times New Roman" w:hAnsi="Times New Roman" w:cs="Times New Roman"/>
            <w:color w:val="auto"/>
            <w:u w:val="single"/>
          </w:rPr>
          <w:t>п. 8.4</w:t>
        </w:r>
      </w:hyperlink>
      <w:r w:rsidRPr="00591F99">
        <w:rPr>
          <w:rFonts w:ascii="Times New Roman" w:eastAsia="Times New Roman" w:hAnsi="Times New Roman" w:cs="Times New Roman"/>
          <w:color w:val="auto"/>
        </w:rPr>
        <w:t xml:space="preserve">. </w:t>
      </w:r>
      <w:r w:rsidRPr="00591F99">
        <w:rPr>
          <w:rFonts w:ascii="Times New Roman" w:eastAsia="Times New Roman" w:hAnsi="Times New Roman" w:cs="Times New Roman"/>
          <w:color w:val="auto"/>
        </w:rPr>
        <w:lastRenderedPageBreak/>
        <w:t xml:space="preserve">настоящего договора), а также данных о лице, имеющем право представлять </w:t>
      </w:r>
      <w:proofErr w:type="spellStart"/>
      <w:r w:rsidRPr="00591F99">
        <w:rPr>
          <w:rFonts w:ascii="Times New Roman" w:eastAsia="Times New Roman" w:hAnsi="Times New Roman" w:cs="Times New Roman"/>
          <w:color w:val="auto"/>
        </w:rPr>
        <w:t>Рекламораспространителя</w:t>
      </w:r>
      <w:proofErr w:type="spellEnd"/>
      <w:r w:rsidRPr="00591F99">
        <w:rPr>
          <w:rFonts w:ascii="Times New Roman" w:eastAsia="Times New Roman" w:hAnsi="Times New Roman" w:cs="Times New Roman"/>
          <w:color w:val="auto"/>
        </w:rPr>
        <w:t xml:space="preserve"> и действовать от его имени (с доверенностью или</w:t>
      </w:r>
      <w:proofErr w:type="gramEnd"/>
      <w:r w:rsidRPr="00591F99">
        <w:rPr>
          <w:rFonts w:ascii="Times New Roman" w:eastAsia="Times New Roman" w:hAnsi="Times New Roman" w:cs="Times New Roman"/>
          <w:color w:val="auto"/>
        </w:rPr>
        <w:t xml:space="preserve"> без таковой). В случае неисполнения </w:t>
      </w:r>
      <w:proofErr w:type="spellStart"/>
      <w:r w:rsidRPr="00591F99">
        <w:rPr>
          <w:rFonts w:ascii="Times New Roman" w:eastAsia="Times New Roman" w:hAnsi="Times New Roman" w:cs="Times New Roman"/>
          <w:color w:val="auto"/>
        </w:rPr>
        <w:t>Рекламораспространителем</w:t>
      </w:r>
      <w:proofErr w:type="spellEnd"/>
      <w:r w:rsidRPr="00591F99">
        <w:rPr>
          <w:rFonts w:ascii="Times New Roman" w:eastAsia="Times New Roman" w:hAnsi="Times New Roman" w:cs="Times New Roman"/>
          <w:color w:val="auto"/>
        </w:rPr>
        <w:t xml:space="preserve"> этих условий письма и другая корреспонденция, направляемые Администрацией по указанным в настоящем договоре реквизитам, считаются отправленными </w:t>
      </w:r>
      <w:proofErr w:type="spellStart"/>
      <w:r w:rsidRPr="00591F99">
        <w:rPr>
          <w:rFonts w:ascii="Times New Roman" w:eastAsia="Times New Roman" w:hAnsi="Times New Roman" w:cs="Times New Roman"/>
          <w:color w:val="auto"/>
        </w:rPr>
        <w:t>Рекламораспространителю</w:t>
      </w:r>
      <w:proofErr w:type="spellEnd"/>
      <w:r w:rsidRPr="00591F99">
        <w:rPr>
          <w:rFonts w:ascii="Times New Roman" w:eastAsia="Times New Roman" w:hAnsi="Times New Roman" w:cs="Times New Roman"/>
          <w:color w:val="auto"/>
        </w:rPr>
        <w:t>, который вне зависимости от их фактического получения считается извещенным (получившим соответствующие письма, корреспонденцию).</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2.2.20. </w:t>
      </w:r>
      <w:proofErr w:type="spellStart"/>
      <w:proofErr w:type="gram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обязан по требованию Администрации в пятидневный срок представлять платежные документы об уплате ежемесячных платежей по договору, учредительные документы и документы, имеющие непосредственное отношение к вопросам, касающимся исполнения </w:t>
      </w:r>
      <w:proofErr w:type="spellStart"/>
      <w:r w:rsidRPr="00591F99">
        <w:rPr>
          <w:rFonts w:ascii="Times New Roman" w:eastAsia="Times New Roman" w:hAnsi="Times New Roman" w:cs="Times New Roman"/>
          <w:color w:val="auto"/>
        </w:rPr>
        <w:t>Рекламораспространителем</w:t>
      </w:r>
      <w:proofErr w:type="spellEnd"/>
      <w:r w:rsidRPr="00591F99">
        <w:rPr>
          <w:rFonts w:ascii="Times New Roman" w:eastAsia="Times New Roman" w:hAnsi="Times New Roman" w:cs="Times New Roman"/>
          <w:color w:val="auto"/>
        </w:rPr>
        <w:t xml:space="preserve"> обязательств по настоящему договору.</w:t>
      </w:r>
      <w:proofErr w:type="gramEnd"/>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2.2.21. </w:t>
      </w: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обязан в случае расторжения/прекращения настоящего договора освободить место, предоставленное под установку рекламной конструкции, передав его Администрации по акту освобождения места установки, который подписывается обеими Сторонами в течение 2-х дней </w:t>
      </w:r>
      <w:proofErr w:type="gramStart"/>
      <w:r w:rsidRPr="00591F99">
        <w:rPr>
          <w:rFonts w:ascii="Times New Roman" w:eastAsia="Times New Roman" w:hAnsi="Times New Roman" w:cs="Times New Roman"/>
          <w:color w:val="auto"/>
        </w:rPr>
        <w:t>с даты истечения</w:t>
      </w:r>
      <w:proofErr w:type="gramEnd"/>
      <w:r w:rsidRPr="00591F99">
        <w:rPr>
          <w:rFonts w:ascii="Times New Roman" w:eastAsia="Times New Roman" w:hAnsi="Times New Roman" w:cs="Times New Roman"/>
          <w:color w:val="auto"/>
        </w:rPr>
        <w:t xml:space="preserve"> срока демонтажа рекламной конструкции, указанного в п. 5.6. настоящего договора.</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p>
    <w:p w:rsidR="00591F99" w:rsidRDefault="00591F99" w:rsidP="003306FB">
      <w:pPr>
        <w:contextualSpacing/>
        <w:jc w:val="center"/>
        <w:rPr>
          <w:rFonts w:ascii="Times New Roman" w:eastAsia="Times New Roman" w:hAnsi="Times New Roman" w:cs="Times New Roman"/>
          <w:color w:val="auto"/>
        </w:rPr>
      </w:pPr>
      <w:r w:rsidRPr="00591F99">
        <w:rPr>
          <w:rFonts w:ascii="Times New Roman" w:eastAsia="Times New Roman" w:hAnsi="Times New Roman" w:cs="Times New Roman"/>
          <w:color w:val="auto"/>
        </w:rPr>
        <w:t>3. ПЛАТЕЖИ И РАСЧЕТЫ</w:t>
      </w:r>
    </w:p>
    <w:p w:rsidR="003306FB" w:rsidRPr="00591F99" w:rsidRDefault="003306FB" w:rsidP="003306FB">
      <w:pPr>
        <w:contextualSpacing/>
        <w:jc w:val="center"/>
        <w:rPr>
          <w:rFonts w:ascii="Times New Roman" w:eastAsia="Times New Roman" w:hAnsi="Times New Roman" w:cs="Times New Roman"/>
          <w:color w:val="auto"/>
          <w:sz w:val="28"/>
          <w:szCs w:val="28"/>
        </w:rPr>
      </w:pP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3.1. Цена за право на заключение договора определяется в соответствии с результатами конкурса (протокол от _________ № __________) и составляет: _______________________ рублей.</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proofErr w:type="gramStart"/>
      <w:r w:rsidRPr="00591F99">
        <w:rPr>
          <w:rFonts w:ascii="Times New Roman" w:eastAsia="Times New Roman" w:hAnsi="Times New Roman" w:cs="Times New Roman"/>
          <w:color w:val="auto"/>
        </w:rPr>
        <w:t xml:space="preserve">Денежные средства, составляющие цену покупки права на заключение договора на установку и эксплуатацию рекламных конструкций, на территории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Ленинградской области должны быть перечислены </w:t>
      </w:r>
      <w:proofErr w:type="spellStart"/>
      <w:r w:rsidRPr="00591F99">
        <w:rPr>
          <w:rFonts w:ascii="Times New Roman" w:eastAsia="Times New Roman" w:hAnsi="Times New Roman" w:cs="Times New Roman"/>
          <w:color w:val="auto"/>
        </w:rPr>
        <w:t>Рекламораспространителем</w:t>
      </w:r>
      <w:proofErr w:type="spellEnd"/>
      <w:r w:rsidRPr="00591F99">
        <w:rPr>
          <w:rFonts w:ascii="Times New Roman" w:eastAsia="Times New Roman" w:hAnsi="Times New Roman" w:cs="Times New Roman"/>
          <w:color w:val="auto"/>
        </w:rPr>
        <w:t xml:space="preserve"> в течение 3 (трех) банковских дней со дня заключения договора путем перевода суммы – цены приобретаемого права на расчетный счет, указанный в настоящем пункте, за вычетом суммы ранее внесенного задатка. </w:t>
      </w:r>
      <w:proofErr w:type="gramEnd"/>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Форма оплаты – безналичная, путем перечисления денежных средств на реквизиты:</w:t>
      </w:r>
    </w:p>
    <w:p w:rsidR="00EB13FC" w:rsidRPr="00591F99" w:rsidRDefault="00591F99" w:rsidP="00EB13FC">
      <w:pPr>
        <w:keepNext/>
        <w:keepLines/>
        <w:ind w:firstLine="708"/>
        <w:contextualSpacing/>
        <w:rPr>
          <w:rFonts w:ascii="Times New Roman" w:eastAsia="Times New Roman" w:hAnsi="Times New Roman" w:cs="Times New Roman"/>
          <w:color w:val="auto"/>
        </w:rPr>
      </w:pPr>
      <w:r w:rsidRPr="00591F99">
        <w:rPr>
          <w:rFonts w:ascii="Times New Roman" w:eastAsia="Times New Roman" w:hAnsi="Times New Roman" w:cs="Times New Roman"/>
          <w:color w:val="auto"/>
        </w:rPr>
        <w:t>Получатель платежа:</w:t>
      </w:r>
      <w:r w:rsidR="00EB13FC" w:rsidRPr="00591F99">
        <w:rPr>
          <w:rFonts w:ascii="Times New Roman" w:eastAsia="Times New Roman" w:hAnsi="Times New Roman" w:cs="Times New Roman"/>
          <w:color w:val="auto"/>
        </w:rPr>
        <w:t xml:space="preserve"> Администрация </w:t>
      </w:r>
      <w:proofErr w:type="spellStart"/>
      <w:r w:rsidR="00EB13FC" w:rsidRPr="00591F99">
        <w:rPr>
          <w:rFonts w:ascii="Times New Roman" w:eastAsia="Times New Roman" w:hAnsi="Times New Roman" w:cs="Times New Roman"/>
          <w:color w:val="auto"/>
        </w:rPr>
        <w:t>Лужского</w:t>
      </w:r>
      <w:proofErr w:type="spellEnd"/>
      <w:r w:rsidR="00EB13FC" w:rsidRPr="00591F99">
        <w:rPr>
          <w:rFonts w:ascii="Times New Roman" w:eastAsia="Times New Roman" w:hAnsi="Times New Roman" w:cs="Times New Roman"/>
          <w:color w:val="auto"/>
        </w:rPr>
        <w:t xml:space="preserve"> муниципального района</w:t>
      </w:r>
    </w:p>
    <w:p w:rsidR="00C56302" w:rsidRPr="00591F99" w:rsidRDefault="00EB13FC" w:rsidP="00EB13FC">
      <w:pPr>
        <w:keepNext/>
        <w:keepLines/>
        <w:contextualSpacing/>
        <w:rPr>
          <w:rFonts w:ascii="Times New Roman" w:eastAsia="Times New Roman" w:hAnsi="Times New Roman" w:cs="Times New Roman"/>
          <w:color w:val="auto"/>
        </w:rPr>
      </w:pPr>
      <w:r w:rsidRPr="00591F99">
        <w:rPr>
          <w:rFonts w:ascii="Times New Roman" w:eastAsia="Times New Roman" w:hAnsi="Times New Roman" w:cs="Times New Roman"/>
          <w:color w:val="auto"/>
        </w:rPr>
        <w:t>188230, Ленинградская обл</w:t>
      </w:r>
      <w:r>
        <w:rPr>
          <w:rFonts w:ascii="Times New Roman" w:eastAsia="Times New Roman" w:hAnsi="Times New Roman" w:cs="Times New Roman"/>
          <w:color w:val="auto"/>
        </w:rPr>
        <w:t xml:space="preserve">асть, </w:t>
      </w:r>
      <w:proofErr w:type="gramStart"/>
      <w:r>
        <w:rPr>
          <w:rFonts w:ascii="Times New Roman" w:eastAsia="Times New Roman" w:hAnsi="Times New Roman" w:cs="Times New Roman"/>
          <w:color w:val="auto"/>
        </w:rPr>
        <w:t>г</w:t>
      </w:r>
      <w:proofErr w:type="gramEnd"/>
      <w:r>
        <w:rPr>
          <w:rFonts w:ascii="Times New Roman" w:eastAsia="Times New Roman" w:hAnsi="Times New Roman" w:cs="Times New Roman"/>
          <w:color w:val="auto"/>
        </w:rPr>
        <w:t xml:space="preserve">. Луга, пр. Кирова, д. 73, </w:t>
      </w:r>
      <w:r w:rsidR="00C56302" w:rsidRPr="00591F99">
        <w:rPr>
          <w:rFonts w:ascii="Times New Roman" w:eastAsia="Times New Roman" w:hAnsi="Times New Roman" w:cs="Times New Roman"/>
          <w:color w:val="auto"/>
        </w:rPr>
        <w:t xml:space="preserve">УФК по Ленинградской области (администрация </w:t>
      </w:r>
      <w:proofErr w:type="spellStart"/>
      <w:r w:rsidR="00C56302" w:rsidRPr="00591F99">
        <w:rPr>
          <w:rFonts w:ascii="Times New Roman" w:eastAsia="Times New Roman" w:hAnsi="Times New Roman" w:cs="Times New Roman"/>
          <w:color w:val="auto"/>
        </w:rPr>
        <w:t>Лужского</w:t>
      </w:r>
      <w:proofErr w:type="spellEnd"/>
      <w:r w:rsidR="00C56302" w:rsidRPr="00591F99">
        <w:rPr>
          <w:rFonts w:ascii="Times New Roman" w:eastAsia="Times New Roman" w:hAnsi="Times New Roman" w:cs="Times New Roman"/>
          <w:color w:val="auto"/>
        </w:rPr>
        <w:t xml:space="preserve"> муниципального района Ленинградской области </w:t>
      </w:r>
      <w:proofErr w:type="gramStart"/>
      <w:r w:rsidR="00C56302" w:rsidRPr="00591F99">
        <w:rPr>
          <w:rFonts w:ascii="Times New Roman" w:eastAsia="Times New Roman" w:hAnsi="Times New Roman" w:cs="Times New Roman"/>
          <w:color w:val="auto"/>
        </w:rPr>
        <w:t>л</w:t>
      </w:r>
      <w:proofErr w:type="gramEnd"/>
      <w:r w:rsidR="00C56302" w:rsidRPr="00591F99">
        <w:rPr>
          <w:rFonts w:ascii="Times New Roman" w:eastAsia="Times New Roman" w:hAnsi="Times New Roman" w:cs="Times New Roman"/>
          <w:color w:val="auto"/>
        </w:rPr>
        <w:t>/</w:t>
      </w:r>
      <w:proofErr w:type="spellStart"/>
      <w:r w:rsidR="00C56302" w:rsidRPr="00591F99">
        <w:rPr>
          <w:rFonts w:ascii="Times New Roman" w:eastAsia="Times New Roman" w:hAnsi="Times New Roman" w:cs="Times New Roman"/>
          <w:color w:val="auto"/>
        </w:rPr>
        <w:t>сч</w:t>
      </w:r>
      <w:proofErr w:type="spellEnd"/>
      <w:r w:rsidR="00C56302" w:rsidRPr="00591F99">
        <w:rPr>
          <w:rFonts w:ascii="Times New Roman" w:eastAsia="Times New Roman" w:hAnsi="Times New Roman" w:cs="Times New Roman"/>
          <w:color w:val="auto"/>
        </w:rPr>
        <w:t>. 04453002330)</w:t>
      </w:r>
    </w:p>
    <w:p w:rsidR="00C56302" w:rsidRPr="00591F99" w:rsidRDefault="00C56302" w:rsidP="00C56302">
      <w:pPr>
        <w:widowControl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ИНН 4710026064   КПП 471001001  БИК 044106001</w:t>
      </w:r>
    </w:p>
    <w:p w:rsidR="00C56302" w:rsidRPr="00591F99" w:rsidRDefault="00C56302" w:rsidP="00C56302">
      <w:pPr>
        <w:widowControl w:val="0"/>
        <w:ind w:firstLine="709"/>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Банк: ОТДЕЛЕНИЕ ЛЕНИНГРАДСКОЕ Г.</w:t>
      </w:r>
      <w:r w:rsidRPr="00591F99">
        <w:rPr>
          <w:rFonts w:ascii="Times New Roman" w:eastAsia="Times New Roman" w:hAnsi="Times New Roman" w:cs="Times New Roman"/>
          <w:color w:val="auto"/>
        </w:rPr>
        <w:t xml:space="preserve"> САНКТ-ПЕТЕРБУРГ</w:t>
      </w:r>
    </w:p>
    <w:p w:rsidR="00C56302" w:rsidRPr="00591F99" w:rsidRDefault="00C56302" w:rsidP="00C56302">
      <w:pPr>
        <w:widowControl w:val="0"/>
        <w:ind w:firstLine="709"/>
        <w:contextualSpacing/>
        <w:jc w:val="both"/>
        <w:rPr>
          <w:rFonts w:ascii="Times New Roman" w:eastAsia="Times New Roman" w:hAnsi="Times New Roman" w:cs="Times New Roman"/>
          <w:color w:val="auto"/>
        </w:rPr>
      </w:pPr>
      <w:proofErr w:type="spellStart"/>
      <w:proofErr w:type="gramStart"/>
      <w:r w:rsidRPr="00591F99">
        <w:rPr>
          <w:rFonts w:ascii="Times New Roman" w:eastAsia="Times New Roman" w:hAnsi="Times New Roman" w:cs="Times New Roman"/>
          <w:color w:val="auto"/>
        </w:rPr>
        <w:t>р</w:t>
      </w:r>
      <w:proofErr w:type="spellEnd"/>
      <w:proofErr w:type="gramEnd"/>
      <w:r w:rsidRPr="00591F99">
        <w:rPr>
          <w:rFonts w:ascii="Times New Roman" w:eastAsia="Times New Roman" w:hAnsi="Times New Roman" w:cs="Times New Roman"/>
          <w:color w:val="auto"/>
        </w:rPr>
        <w:t>/</w:t>
      </w:r>
      <w:proofErr w:type="spellStart"/>
      <w:r w:rsidRPr="00591F99">
        <w:rPr>
          <w:rFonts w:ascii="Times New Roman" w:eastAsia="Times New Roman" w:hAnsi="Times New Roman" w:cs="Times New Roman"/>
          <w:color w:val="auto"/>
        </w:rPr>
        <w:t>сч</w:t>
      </w:r>
      <w:proofErr w:type="spellEnd"/>
      <w:r w:rsidRPr="00591F99">
        <w:rPr>
          <w:rFonts w:ascii="Times New Roman" w:eastAsia="Times New Roman" w:hAnsi="Times New Roman" w:cs="Times New Roman"/>
          <w:color w:val="auto"/>
        </w:rPr>
        <w:t>: 40101810200000010022</w:t>
      </w:r>
    </w:p>
    <w:p w:rsidR="00C56302" w:rsidRPr="00591F99" w:rsidRDefault="00C56302" w:rsidP="00C56302">
      <w:pPr>
        <w:widowControl w:val="0"/>
        <w:ind w:firstLine="709"/>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КБК 316 111 090 4505 0000 120</w:t>
      </w:r>
    </w:p>
    <w:p w:rsidR="00591F99" w:rsidRPr="00591F99" w:rsidRDefault="00591F99" w:rsidP="00591F99">
      <w:pPr>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Назначение платежа: Право на заключение договора на установку и эксплуатацию рекламных конструкций по результатам торгов (конкурса) от ______ № лота ___________.</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3.2. Размер ежемесячной платы по договору за установку и эксплуатацию рекламных конструкций, определяется в соответствии с решением </w:t>
      </w:r>
      <w:hyperlink r:id="rId27" w:history="1">
        <w:r w:rsidRPr="00591F99">
          <w:rPr>
            <w:rFonts w:ascii="Times New Roman" w:eastAsia="Times New Roman" w:hAnsi="Times New Roman" w:cs="Times New Roman"/>
            <w:color w:val="auto"/>
            <w:u w:val="single"/>
          </w:rPr>
          <w:t xml:space="preserve">Совета депутатов </w:t>
        </w:r>
        <w:proofErr w:type="spellStart"/>
        <w:r w:rsidRPr="00591F99">
          <w:rPr>
            <w:rFonts w:ascii="Times New Roman" w:eastAsia="Times New Roman" w:hAnsi="Times New Roman" w:cs="Times New Roman"/>
            <w:color w:val="auto"/>
            <w:u w:val="single"/>
          </w:rPr>
          <w:t>Лужского</w:t>
        </w:r>
        <w:proofErr w:type="spellEnd"/>
        <w:r w:rsidRPr="00591F99">
          <w:rPr>
            <w:rFonts w:ascii="Times New Roman" w:eastAsia="Times New Roman" w:hAnsi="Times New Roman" w:cs="Times New Roman"/>
            <w:color w:val="auto"/>
            <w:u w:val="single"/>
          </w:rPr>
          <w:t xml:space="preserve"> муниципального района Ленинградской области от 14 июня 2011 г. N 172 "О размещении наружной рекламы на территории </w:t>
        </w:r>
        <w:proofErr w:type="spellStart"/>
        <w:r w:rsidRPr="00591F99">
          <w:rPr>
            <w:rFonts w:ascii="Times New Roman" w:eastAsia="Times New Roman" w:hAnsi="Times New Roman" w:cs="Times New Roman"/>
            <w:color w:val="auto"/>
            <w:u w:val="single"/>
          </w:rPr>
          <w:t>Лужского</w:t>
        </w:r>
        <w:proofErr w:type="spellEnd"/>
        <w:r w:rsidRPr="00591F99">
          <w:rPr>
            <w:rFonts w:ascii="Times New Roman" w:eastAsia="Times New Roman" w:hAnsi="Times New Roman" w:cs="Times New Roman"/>
            <w:color w:val="auto"/>
            <w:u w:val="single"/>
          </w:rPr>
          <w:t xml:space="preserve"> муниципального района Ленинградской области"</w:t>
        </w:r>
      </w:hyperlink>
      <w:r w:rsidRPr="00591F99">
        <w:rPr>
          <w:rFonts w:ascii="Times New Roman" w:eastAsia="Times New Roman" w:hAnsi="Times New Roman" w:cs="Times New Roman"/>
          <w:color w:val="auto"/>
        </w:rPr>
        <w:t xml:space="preserve"> и отражается в Приложении 2 к настоящему договору. Платежи производятся ежемесячно путем предварительной оплаты не позднее 25 (двадцать пять) числа месяца, предшествующего отчетному, посредством перечисления денежных средств отдельными платежными документами по следующим </w:t>
      </w:r>
      <w:proofErr w:type="gramStart"/>
      <w:r w:rsidRPr="00591F99">
        <w:rPr>
          <w:rFonts w:ascii="Times New Roman" w:eastAsia="Times New Roman" w:hAnsi="Times New Roman" w:cs="Times New Roman"/>
          <w:color w:val="auto"/>
        </w:rPr>
        <w:t>реквизитам</w:t>
      </w:r>
      <w:proofErr w:type="gramEnd"/>
      <w:r w:rsidRPr="00591F99">
        <w:rPr>
          <w:rFonts w:ascii="Times New Roman" w:eastAsia="Times New Roman" w:hAnsi="Times New Roman" w:cs="Times New Roman"/>
          <w:color w:val="auto"/>
        </w:rPr>
        <w:t xml:space="preserve"> указанным в пункте 3.1. настоящего договора. При перечислении ежемесячной платы по договору в назначении платежа указывается: «Ежемесячная плата по договору за установку и эксплуатацию рекламных конструкций № ____ </w:t>
      </w:r>
      <w:proofErr w:type="gramStart"/>
      <w:r w:rsidRPr="00591F99">
        <w:rPr>
          <w:rFonts w:ascii="Times New Roman" w:eastAsia="Times New Roman" w:hAnsi="Times New Roman" w:cs="Times New Roman"/>
          <w:color w:val="auto"/>
        </w:rPr>
        <w:t>от</w:t>
      </w:r>
      <w:proofErr w:type="gramEnd"/>
      <w:r w:rsidRPr="00591F99">
        <w:rPr>
          <w:rFonts w:ascii="Times New Roman" w:eastAsia="Times New Roman" w:hAnsi="Times New Roman" w:cs="Times New Roman"/>
          <w:color w:val="auto"/>
        </w:rPr>
        <w:t xml:space="preserve"> _____. За </w:t>
      </w:r>
      <w:proofErr w:type="spellStart"/>
      <w:r w:rsidRPr="00591F99">
        <w:rPr>
          <w:rFonts w:ascii="Times New Roman" w:eastAsia="Times New Roman" w:hAnsi="Times New Roman" w:cs="Times New Roman"/>
          <w:color w:val="auto"/>
        </w:rPr>
        <w:t>период_____</w:t>
      </w:r>
      <w:proofErr w:type="spellEnd"/>
      <w:r w:rsidRPr="00591F99">
        <w:rPr>
          <w:rFonts w:ascii="Times New Roman" w:eastAsia="Times New Roman" w:hAnsi="Times New Roman" w:cs="Times New Roman"/>
          <w:color w:val="auto"/>
        </w:rPr>
        <w:t>.».</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lastRenderedPageBreak/>
        <w:t xml:space="preserve">Ежемесячный платеж за первый месяц производится не позднее 25 (двадцать пятого) числа отчетного месяца посредством перечисления денежных средств отдельным платежным документом по вышеуказанным реквизитам. </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В случае получения уведомления об установке рекламных конструкций от </w:t>
      </w:r>
      <w:proofErr w:type="spellStart"/>
      <w:r w:rsidRPr="00591F99">
        <w:rPr>
          <w:rFonts w:ascii="Times New Roman" w:eastAsia="Times New Roman" w:hAnsi="Times New Roman" w:cs="Times New Roman"/>
          <w:color w:val="auto"/>
        </w:rPr>
        <w:t>Рекламораспространителя</w:t>
      </w:r>
      <w:proofErr w:type="spellEnd"/>
      <w:r w:rsidRPr="00591F99">
        <w:rPr>
          <w:rFonts w:ascii="Times New Roman" w:eastAsia="Times New Roman" w:hAnsi="Times New Roman" w:cs="Times New Roman"/>
          <w:color w:val="auto"/>
        </w:rPr>
        <w:t xml:space="preserve"> после 25 (двадцать пятого) числа текущего месяца установки ежемесячный платеж за первый месяц производится не позднее последнего рабочего дня отчетного месяца.</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3.3. Оплата по договору начисляется со дня  подписания договора.</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3.4. В случае отказа </w:t>
      </w:r>
      <w:proofErr w:type="spellStart"/>
      <w:r w:rsidRPr="00591F99">
        <w:rPr>
          <w:rFonts w:ascii="Times New Roman" w:eastAsia="Times New Roman" w:hAnsi="Times New Roman" w:cs="Times New Roman"/>
          <w:color w:val="auto"/>
        </w:rPr>
        <w:t>Рекламораспространителя</w:t>
      </w:r>
      <w:proofErr w:type="spellEnd"/>
      <w:r w:rsidRPr="00591F99">
        <w:rPr>
          <w:rFonts w:ascii="Times New Roman" w:eastAsia="Times New Roman" w:hAnsi="Times New Roman" w:cs="Times New Roman"/>
          <w:color w:val="auto"/>
        </w:rPr>
        <w:t xml:space="preserve"> от места размещения рекламной конструкции, входящего в состав адресного перечня, денежные средства, оплаченные </w:t>
      </w:r>
      <w:proofErr w:type="spellStart"/>
      <w:r w:rsidRPr="00591F99">
        <w:rPr>
          <w:rFonts w:ascii="Times New Roman" w:eastAsia="Times New Roman" w:hAnsi="Times New Roman" w:cs="Times New Roman"/>
          <w:color w:val="auto"/>
        </w:rPr>
        <w:t>Рекламораспространителем</w:t>
      </w:r>
      <w:proofErr w:type="spellEnd"/>
      <w:r w:rsidRPr="00591F99">
        <w:rPr>
          <w:rFonts w:ascii="Times New Roman" w:eastAsia="Times New Roman" w:hAnsi="Times New Roman" w:cs="Times New Roman"/>
          <w:color w:val="auto"/>
        </w:rPr>
        <w:t xml:space="preserve"> согласно п. 3.1. настоящего договора, Администрацией не возвращаются.</w:t>
      </w:r>
    </w:p>
    <w:p w:rsidR="00591F99" w:rsidRDefault="00591F99" w:rsidP="003306FB">
      <w:pPr>
        <w:contextualSpacing/>
        <w:jc w:val="center"/>
        <w:rPr>
          <w:rFonts w:ascii="Times New Roman" w:eastAsia="Times New Roman" w:hAnsi="Times New Roman" w:cs="Times New Roman"/>
          <w:color w:val="auto"/>
        </w:rPr>
      </w:pPr>
      <w:r w:rsidRPr="00591F99">
        <w:rPr>
          <w:rFonts w:ascii="Times New Roman" w:eastAsia="Times New Roman" w:hAnsi="Times New Roman" w:cs="Times New Roman"/>
          <w:color w:val="auto"/>
        </w:rPr>
        <w:t>4. СРОК ДЕЙСТВИЯ ДОГОВОРА</w:t>
      </w:r>
    </w:p>
    <w:p w:rsidR="003306FB" w:rsidRPr="00591F99" w:rsidRDefault="003306FB" w:rsidP="003306FB">
      <w:pPr>
        <w:contextualSpacing/>
        <w:jc w:val="center"/>
        <w:rPr>
          <w:rFonts w:ascii="Times New Roman" w:eastAsia="Times New Roman" w:hAnsi="Times New Roman" w:cs="Times New Roman"/>
          <w:color w:val="auto"/>
          <w:sz w:val="28"/>
          <w:szCs w:val="28"/>
        </w:rPr>
      </w:pPr>
    </w:p>
    <w:p w:rsidR="00591F99" w:rsidRPr="00591F99" w:rsidRDefault="00591F99" w:rsidP="003306FB">
      <w:pPr>
        <w:ind w:firstLine="72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4.1. Настоящий договор вступает в силу с момента его подписания и действует:</w:t>
      </w:r>
    </w:p>
    <w:p w:rsidR="00591F99" w:rsidRPr="00591F99" w:rsidRDefault="00591F99" w:rsidP="003306FB">
      <w:pPr>
        <w:ind w:firstLine="72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 – в течение 5 (Пяти) лет </w:t>
      </w:r>
      <w:proofErr w:type="gramStart"/>
      <w:r w:rsidRPr="00591F99">
        <w:rPr>
          <w:rFonts w:ascii="Times New Roman" w:eastAsia="Times New Roman" w:hAnsi="Times New Roman" w:cs="Times New Roman"/>
          <w:color w:val="auto"/>
        </w:rPr>
        <w:t>с даты заключения</w:t>
      </w:r>
      <w:proofErr w:type="gramEnd"/>
      <w:r w:rsidRPr="00591F99">
        <w:rPr>
          <w:rFonts w:ascii="Times New Roman" w:eastAsia="Times New Roman" w:hAnsi="Times New Roman" w:cs="Times New Roman"/>
          <w:color w:val="auto"/>
        </w:rPr>
        <w:t>.</w:t>
      </w:r>
    </w:p>
    <w:p w:rsidR="00591F99" w:rsidRPr="00591F99" w:rsidRDefault="00591F99" w:rsidP="003306FB">
      <w:pPr>
        <w:numPr>
          <w:ilvl w:val="1"/>
          <w:numId w:val="23"/>
        </w:numPr>
        <w:ind w:left="0" w:firstLine="72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его действия.</w:t>
      </w:r>
    </w:p>
    <w:p w:rsidR="00591F99" w:rsidRPr="00591F99" w:rsidRDefault="00591F99" w:rsidP="00591F99">
      <w:pPr>
        <w:ind w:firstLine="720"/>
        <w:contextualSpacing/>
        <w:jc w:val="both"/>
        <w:rPr>
          <w:rFonts w:ascii="Times New Roman" w:eastAsia="Times New Roman" w:hAnsi="Times New Roman" w:cs="Times New Roman"/>
          <w:color w:val="auto"/>
        </w:rPr>
      </w:pPr>
    </w:p>
    <w:p w:rsidR="00591F99" w:rsidRDefault="00591F99" w:rsidP="003306FB">
      <w:pPr>
        <w:contextualSpacing/>
        <w:jc w:val="center"/>
        <w:rPr>
          <w:rFonts w:ascii="Times New Roman" w:eastAsia="Times New Roman" w:hAnsi="Times New Roman" w:cs="Times New Roman"/>
          <w:color w:val="auto"/>
        </w:rPr>
      </w:pPr>
      <w:r w:rsidRPr="00591F99">
        <w:rPr>
          <w:rFonts w:ascii="Times New Roman" w:eastAsia="Times New Roman" w:hAnsi="Times New Roman" w:cs="Times New Roman"/>
          <w:color w:val="auto"/>
        </w:rPr>
        <w:t>5. ПОРЯДОК РАСТОРЖЕНИЯ ДОГОВОРА</w:t>
      </w:r>
    </w:p>
    <w:p w:rsidR="003306FB" w:rsidRPr="003306FB" w:rsidRDefault="003306FB" w:rsidP="003306FB">
      <w:pPr>
        <w:contextualSpacing/>
        <w:jc w:val="center"/>
        <w:rPr>
          <w:rFonts w:ascii="Times New Roman" w:eastAsia="Times New Roman" w:hAnsi="Times New Roman" w:cs="Times New Roman"/>
          <w:color w:val="auto"/>
        </w:rPr>
      </w:pP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5.1. Настоящий </w:t>
      </w:r>
      <w:proofErr w:type="gramStart"/>
      <w:r w:rsidRPr="00591F99">
        <w:rPr>
          <w:rFonts w:ascii="Times New Roman" w:eastAsia="Times New Roman" w:hAnsi="Times New Roman" w:cs="Times New Roman"/>
          <w:color w:val="auto"/>
        </w:rPr>
        <w:t>договор</w:t>
      </w:r>
      <w:proofErr w:type="gramEnd"/>
      <w:r w:rsidRPr="00591F99">
        <w:rPr>
          <w:rFonts w:ascii="Times New Roman" w:eastAsia="Times New Roman" w:hAnsi="Times New Roman" w:cs="Times New Roman"/>
          <w:color w:val="auto"/>
        </w:rPr>
        <w:t xml:space="preserve"> может быть расторгнут по соглашению Сторон.</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5.2. Администрация имеет право расторгнуть настоящий договор в одностороннем внесудебном порядке в случаях:</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5.2.1. нарушения </w:t>
      </w:r>
      <w:proofErr w:type="spellStart"/>
      <w:r w:rsidRPr="00591F99">
        <w:rPr>
          <w:rFonts w:ascii="Times New Roman" w:eastAsia="Times New Roman" w:hAnsi="Times New Roman" w:cs="Times New Roman"/>
          <w:color w:val="auto"/>
        </w:rPr>
        <w:t>Рекламораспространителем</w:t>
      </w:r>
      <w:proofErr w:type="spellEnd"/>
      <w:r w:rsidRPr="00591F99">
        <w:rPr>
          <w:rFonts w:ascii="Times New Roman" w:eastAsia="Times New Roman" w:hAnsi="Times New Roman" w:cs="Times New Roman"/>
          <w:color w:val="auto"/>
        </w:rPr>
        <w:t xml:space="preserve"> обязанности, предусмотренной п. 3.1. настоящего договора, полностью либо в части. При этом указанное нарушение является существенным в силу ст.450 ГК РФ, в связи с чем, право расторжения договора по настоящему пункту возникает у Администрации в любой момент после даты заключения настоящего договора, без предоставления </w:t>
      </w:r>
      <w:proofErr w:type="spellStart"/>
      <w:r w:rsidRPr="00591F99">
        <w:rPr>
          <w:rFonts w:ascii="Times New Roman" w:eastAsia="Times New Roman" w:hAnsi="Times New Roman" w:cs="Times New Roman"/>
          <w:color w:val="auto"/>
        </w:rPr>
        <w:t>Рекламораспространителю</w:t>
      </w:r>
      <w:proofErr w:type="spellEnd"/>
      <w:r w:rsidRPr="00591F99">
        <w:rPr>
          <w:rFonts w:ascii="Times New Roman" w:eastAsia="Times New Roman" w:hAnsi="Times New Roman" w:cs="Times New Roman"/>
          <w:color w:val="auto"/>
        </w:rPr>
        <w:t xml:space="preserve"> дополнительного срока на оплату после возникновения просрочки исполнения обязательства.</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5.2.2. невнесения </w:t>
      </w:r>
      <w:proofErr w:type="spellStart"/>
      <w:r w:rsidRPr="00591F99">
        <w:rPr>
          <w:rFonts w:ascii="Times New Roman" w:eastAsia="Times New Roman" w:hAnsi="Times New Roman" w:cs="Times New Roman"/>
          <w:color w:val="auto"/>
        </w:rPr>
        <w:t>Рекламораспространителем</w:t>
      </w:r>
      <w:proofErr w:type="spellEnd"/>
      <w:r w:rsidRPr="00591F99">
        <w:rPr>
          <w:rFonts w:ascii="Times New Roman" w:eastAsia="Times New Roman" w:hAnsi="Times New Roman" w:cs="Times New Roman"/>
          <w:color w:val="auto"/>
        </w:rPr>
        <w:t xml:space="preserve">, а также внесения не в полном объеме в предусмотренный настоящим договором срок ежемесячной платы, установленной пунктом 3.2 настоящего договора, если просрочка платежа составляет более 30 (тридцати) календарных дней. При этом Администрация направляет </w:t>
      </w:r>
      <w:proofErr w:type="spellStart"/>
      <w:r w:rsidRPr="00591F99">
        <w:rPr>
          <w:rFonts w:ascii="Times New Roman" w:eastAsia="Times New Roman" w:hAnsi="Times New Roman" w:cs="Times New Roman"/>
          <w:color w:val="auto"/>
        </w:rPr>
        <w:t>Рекламораспространителю</w:t>
      </w:r>
      <w:proofErr w:type="spellEnd"/>
      <w:r w:rsidRPr="00591F99">
        <w:rPr>
          <w:rFonts w:ascii="Times New Roman" w:eastAsia="Times New Roman" w:hAnsi="Times New Roman" w:cs="Times New Roman"/>
          <w:color w:val="auto"/>
        </w:rPr>
        <w:t xml:space="preserve"> претензионное письмо не позднее 15 дней со дня наступления просроченной задолженности;</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5.2.3. Несоблюдения требований подпунктов 2.2.4, 2.2.5, 2.2.6, 2.2.7, 2.2.9, 2.2.10, 2.2.11, 2.2.12, 2.2.14, 2.2.15, 2.2.16 и пункта 7.3 настоящего договора.</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5.2.4. Аннулирования (отзыва) или признания недействительным разрешения на установку и эксплуатацию рекламной конструкции в соответствии с действующим законодательством РФ.</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5.2.5. Ликвидации </w:t>
      </w:r>
      <w:proofErr w:type="spellStart"/>
      <w:r w:rsidRPr="00591F99">
        <w:rPr>
          <w:rFonts w:ascii="Times New Roman" w:eastAsia="Times New Roman" w:hAnsi="Times New Roman" w:cs="Times New Roman"/>
          <w:color w:val="auto"/>
        </w:rPr>
        <w:t>Рекламораспространителя</w:t>
      </w:r>
      <w:proofErr w:type="spellEnd"/>
      <w:r w:rsidRPr="00591F99">
        <w:rPr>
          <w:rFonts w:ascii="Times New Roman" w:eastAsia="Times New Roman" w:hAnsi="Times New Roman" w:cs="Times New Roman"/>
          <w:color w:val="auto"/>
        </w:rPr>
        <w:t xml:space="preserve"> либо признания </w:t>
      </w:r>
      <w:proofErr w:type="spellStart"/>
      <w:r w:rsidRPr="00591F99">
        <w:rPr>
          <w:rFonts w:ascii="Times New Roman" w:eastAsia="Times New Roman" w:hAnsi="Times New Roman" w:cs="Times New Roman"/>
          <w:color w:val="auto"/>
        </w:rPr>
        <w:t>Рекламораспространителя</w:t>
      </w:r>
      <w:proofErr w:type="spellEnd"/>
      <w:r w:rsidRPr="00591F99">
        <w:rPr>
          <w:rFonts w:ascii="Times New Roman" w:eastAsia="Times New Roman" w:hAnsi="Times New Roman" w:cs="Times New Roman"/>
          <w:color w:val="auto"/>
        </w:rPr>
        <w:t xml:space="preserve"> несостоятельным (банкротом).</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5.2.6. Выявления угрозы жизни и здоровью людей и (или) причинения ущерба </w:t>
      </w:r>
      <w:proofErr w:type="gramStart"/>
      <w:r w:rsidRPr="00591F99">
        <w:rPr>
          <w:rFonts w:ascii="Times New Roman" w:eastAsia="Times New Roman" w:hAnsi="Times New Roman" w:cs="Times New Roman"/>
          <w:color w:val="auto"/>
        </w:rPr>
        <w:t>имуществу</w:t>
      </w:r>
      <w:proofErr w:type="gramEnd"/>
      <w:r w:rsidRPr="00591F99">
        <w:rPr>
          <w:rFonts w:ascii="Times New Roman" w:eastAsia="Times New Roman" w:hAnsi="Times New Roman" w:cs="Times New Roman"/>
          <w:color w:val="auto"/>
        </w:rPr>
        <w:t xml:space="preserve"> как Администрации, так и третьих лиц при дальнейшей эксплуатации рекламной конструкции, при этом плата за установку и эксплуатацию рекламной конструкции </w:t>
      </w:r>
      <w:proofErr w:type="spellStart"/>
      <w:r w:rsidRPr="00591F99">
        <w:rPr>
          <w:rFonts w:ascii="Times New Roman" w:eastAsia="Times New Roman" w:hAnsi="Times New Roman" w:cs="Times New Roman"/>
          <w:color w:val="auto"/>
        </w:rPr>
        <w:t>Рекламораспространителю</w:t>
      </w:r>
      <w:proofErr w:type="spellEnd"/>
      <w:r w:rsidRPr="00591F99">
        <w:rPr>
          <w:rFonts w:ascii="Times New Roman" w:eastAsia="Times New Roman" w:hAnsi="Times New Roman" w:cs="Times New Roman"/>
          <w:color w:val="auto"/>
        </w:rPr>
        <w:t xml:space="preserve"> не возвращается.</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5.3. При наличии оснований для одностороннего отказа от исполнения настоящего договора, предусмотренных пунктом 5.2 настоящего договора, Администрация направляет </w:t>
      </w:r>
      <w:proofErr w:type="spellStart"/>
      <w:r w:rsidRPr="00591F99">
        <w:rPr>
          <w:rFonts w:ascii="Times New Roman" w:eastAsia="Times New Roman" w:hAnsi="Times New Roman" w:cs="Times New Roman"/>
          <w:color w:val="auto"/>
        </w:rPr>
        <w:t>Рекламораспространителю</w:t>
      </w:r>
      <w:proofErr w:type="spellEnd"/>
      <w:r w:rsidRPr="00591F99">
        <w:rPr>
          <w:rFonts w:ascii="Times New Roman" w:eastAsia="Times New Roman" w:hAnsi="Times New Roman" w:cs="Times New Roman"/>
          <w:color w:val="auto"/>
        </w:rPr>
        <w:t xml:space="preserve"> письменное уведомление о расторжении настоящего договора в </w:t>
      </w:r>
      <w:r w:rsidRPr="00591F99">
        <w:rPr>
          <w:rFonts w:ascii="Times New Roman" w:eastAsia="Times New Roman" w:hAnsi="Times New Roman" w:cs="Times New Roman"/>
          <w:color w:val="auto"/>
        </w:rPr>
        <w:lastRenderedPageBreak/>
        <w:t>одностороннем порядке. В данном случае настоящий договор считается расторгнутым с даты, указанной в таком уведомлении.</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5.4. </w:t>
      </w:r>
      <w:proofErr w:type="gramStart"/>
      <w:r w:rsidRPr="00591F99">
        <w:rPr>
          <w:rFonts w:ascii="Times New Roman" w:eastAsia="Times New Roman" w:hAnsi="Times New Roman" w:cs="Times New Roman"/>
          <w:color w:val="auto"/>
        </w:rPr>
        <w:t xml:space="preserve">Если по причинам, связанным с изменением территориальной планировки, строительством, реконструкцией, ремонтом, сносом, утратой (разрушением, сносом и т.п.) имущества, к которому присоединяется рекламная конструкция, а также прокладкой, ремонтом, реконструкцией инженерных коммуникаций, и (или) по причине проведения плановых работ по ремонту (обслуживанию) инженерных коммуникаций, возникает необходимость демонтажа рекламных конструкций, то </w:t>
      </w: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обязан на основании письменного обращения Администрации осуществить такой демонтаж в</w:t>
      </w:r>
      <w:proofErr w:type="gramEnd"/>
      <w:r w:rsidRPr="00591F99">
        <w:rPr>
          <w:rFonts w:ascii="Times New Roman" w:eastAsia="Times New Roman" w:hAnsi="Times New Roman" w:cs="Times New Roman"/>
          <w:color w:val="auto"/>
        </w:rPr>
        <w:t xml:space="preserve"> течение 5 (пяти) дней. В случае неисполнения </w:t>
      </w:r>
      <w:proofErr w:type="spellStart"/>
      <w:r w:rsidRPr="00591F99">
        <w:rPr>
          <w:rFonts w:ascii="Times New Roman" w:eastAsia="Times New Roman" w:hAnsi="Times New Roman" w:cs="Times New Roman"/>
          <w:color w:val="auto"/>
        </w:rPr>
        <w:t>Рекламораспространителем</w:t>
      </w:r>
      <w:proofErr w:type="spellEnd"/>
      <w:r w:rsidRPr="00591F99">
        <w:rPr>
          <w:rFonts w:ascii="Times New Roman" w:eastAsia="Times New Roman" w:hAnsi="Times New Roman" w:cs="Times New Roman"/>
          <w:color w:val="auto"/>
        </w:rPr>
        <w:t xml:space="preserve"> обязательств по демонтажу данной рекламной конструкции, Администрация вправе расторгнуть договор в одностороннем внесудебном порядке и демонтировать рекламную конструкцию, возложив на </w:t>
      </w:r>
      <w:proofErr w:type="spellStart"/>
      <w:r w:rsidRPr="00591F99">
        <w:rPr>
          <w:rFonts w:ascii="Times New Roman" w:eastAsia="Times New Roman" w:hAnsi="Times New Roman" w:cs="Times New Roman"/>
          <w:color w:val="auto"/>
        </w:rPr>
        <w:t>Рекламораспространителя</w:t>
      </w:r>
      <w:proofErr w:type="spellEnd"/>
      <w:r w:rsidRPr="00591F99">
        <w:rPr>
          <w:rFonts w:ascii="Times New Roman" w:eastAsia="Times New Roman" w:hAnsi="Times New Roman" w:cs="Times New Roman"/>
          <w:color w:val="auto"/>
        </w:rPr>
        <w:t xml:space="preserve"> разумные расходы, понесенные в связи с демонтажем, восстановительными работами на месте размещения рекламных конструкций, хранением и в необходимых случаях уничтожением рекламной конструкции. Администрация не несет перед </w:t>
      </w:r>
      <w:proofErr w:type="spellStart"/>
      <w:r w:rsidRPr="00591F99">
        <w:rPr>
          <w:rFonts w:ascii="Times New Roman" w:eastAsia="Times New Roman" w:hAnsi="Times New Roman" w:cs="Times New Roman"/>
          <w:color w:val="auto"/>
        </w:rPr>
        <w:t>Рекламораспространителем</w:t>
      </w:r>
      <w:proofErr w:type="spellEnd"/>
      <w:r w:rsidRPr="00591F99">
        <w:rPr>
          <w:rFonts w:ascii="Times New Roman" w:eastAsia="Times New Roman" w:hAnsi="Times New Roman" w:cs="Times New Roman"/>
          <w:color w:val="auto"/>
        </w:rPr>
        <w:t xml:space="preserve"> ответственности за убытки, возникшие у него вследствие демонтажа рекламной конструкции. Уничтожение рекламной конструкции может быть произведено </w:t>
      </w:r>
      <w:proofErr w:type="gramStart"/>
      <w:r w:rsidRPr="00591F99">
        <w:rPr>
          <w:rFonts w:ascii="Times New Roman" w:eastAsia="Times New Roman" w:hAnsi="Times New Roman" w:cs="Times New Roman"/>
          <w:color w:val="auto"/>
        </w:rPr>
        <w:t>по истечение</w:t>
      </w:r>
      <w:proofErr w:type="gramEnd"/>
      <w:r w:rsidRPr="00591F99">
        <w:rPr>
          <w:rFonts w:ascii="Times New Roman" w:eastAsia="Times New Roman" w:hAnsi="Times New Roman" w:cs="Times New Roman"/>
          <w:color w:val="auto"/>
        </w:rPr>
        <w:t xml:space="preserve"> 45 календарных дней с момента осуществления демонтажа в случае, если </w:t>
      </w: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не забрал ее с места хранения и не возместил понесенные расходы по демонтажу, восстановительным работам на месте размещения рекламной конструкции, ее транспортировке, хранению и фактическому размещению.</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5.5. В случае невозможности установки рекламных конструкций по причинам независящим от Администрации, Администрация не производит возврат фактически выплаченных денежных средств по проведенному конкурсу.</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5.6. </w:t>
      </w:r>
      <w:proofErr w:type="gramStart"/>
      <w:r w:rsidRPr="00591F99">
        <w:rPr>
          <w:rFonts w:ascii="Times New Roman" w:eastAsia="Times New Roman" w:hAnsi="Times New Roman" w:cs="Times New Roman"/>
          <w:color w:val="auto"/>
        </w:rPr>
        <w:t xml:space="preserve">По истечение срока действия настоящего договора или при его досрочном расторжении </w:t>
      </w: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обязан удалить информацию, размещенную на рекламной конструкции в течение трех дней с даты окончания договора и демонтировать рекламную конструкцию в течение 30 (Тридцати) дней с даты истечения срока действия/расторжения договора, а также произвести полный расчет за период действия настоящего договора.</w:t>
      </w:r>
      <w:proofErr w:type="gramEnd"/>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p>
    <w:p w:rsidR="00591F99" w:rsidRDefault="00591F99" w:rsidP="003306FB">
      <w:pPr>
        <w:contextualSpacing/>
        <w:jc w:val="center"/>
        <w:rPr>
          <w:rFonts w:ascii="Times New Roman" w:eastAsia="Times New Roman" w:hAnsi="Times New Roman" w:cs="Times New Roman"/>
          <w:color w:val="auto"/>
        </w:rPr>
      </w:pPr>
      <w:r w:rsidRPr="00591F99">
        <w:rPr>
          <w:rFonts w:ascii="Times New Roman" w:eastAsia="Times New Roman" w:hAnsi="Times New Roman" w:cs="Times New Roman"/>
          <w:color w:val="auto"/>
        </w:rPr>
        <w:t>6. ОТВЕТСТВЕННОСТЬ СТОРОН</w:t>
      </w:r>
    </w:p>
    <w:p w:rsidR="003306FB" w:rsidRPr="003306FB" w:rsidRDefault="003306FB" w:rsidP="003306FB">
      <w:pPr>
        <w:contextualSpacing/>
        <w:jc w:val="center"/>
        <w:rPr>
          <w:rFonts w:ascii="Times New Roman" w:eastAsia="Times New Roman" w:hAnsi="Times New Roman" w:cs="Times New Roman"/>
          <w:color w:val="auto"/>
        </w:rPr>
      </w:pP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6.2. В случае </w:t>
      </w:r>
      <w:proofErr w:type="spellStart"/>
      <w:r w:rsidRPr="00591F99">
        <w:rPr>
          <w:rFonts w:ascii="Times New Roman" w:eastAsia="Times New Roman" w:hAnsi="Times New Roman" w:cs="Times New Roman"/>
          <w:color w:val="auto"/>
        </w:rPr>
        <w:t>неустановки</w:t>
      </w:r>
      <w:proofErr w:type="spellEnd"/>
      <w:r w:rsidRPr="00591F99">
        <w:rPr>
          <w:rFonts w:ascii="Times New Roman" w:eastAsia="Times New Roman" w:hAnsi="Times New Roman" w:cs="Times New Roman"/>
          <w:color w:val="auto"/>
        </w:rPr>
        <w:t xml:space="preserve"> рекламной конструкции либо отсутствия информации на ней </w:t>
      </w: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не освобождается от обязательств по настоящему договору.</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6.3. </w:t>
      </w: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в случае несвоевременного внесения им денежных сре</w:t>
      </w:r>
      <w:proofErr w:type="gramStart"/>
      <w:r w:rsidRPr="00591F99">
        <w:rPr>
          <w:rFonts w:ascii="Times New Roman" w:eastAsia="Times New Roman" w:hAnsi="Times New Roman" w:cs="Times New Roman"/>
          <w:color w:val="auto"/>
        </w:rPr>
        <w:t>дств в сч</w:t>
      </w:r>
      <w:proofErr w:type="gramEnd"/>
      <w:r w:rsidRPr="00591F99">
        <w:rPr>
          <w:rFonts w:ascii="Times New Roman" w:eastAsia="Times New Roman" w:hAnsi="Times New Roman" w:cs="Times New Roman"/>
          <w:color w:val="auto"/>
        </w:rPr>
        <w:t>ет оплаты права заключения договора, обязуется оплатить Администрации пени в размере 0,1% (ноль целых, одна десятая) процента от суммы, указанной в п. 3.1 настоящего Договора, за каждый день просрочки.</w:t>
      </w:r>
    </w:p>
    <w:p w:rsidR="00591F99" w:rsidRPr="00591F99" w:rsidRDefault="00591F99" w:rsidP="00591F99">
      <w:pPr>
        <w:ind w:firstLine="425"/>
        <w:contextualSpacing/>
        <w:jc w:val="both"/>
        <w:rPr>
          <w:rFonts w:ascii="Times New Roman" w:eastAsia="Times New Roman" w:hAnsi="Times New Roman" w:cs="Times New Roman"/>
          <w:color w:val="auto"/>
          <w:sz w:val="28"/>
          <w:szCs w:val="28"/>
        </w:rPr>
      </w:pP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в случае несвоевременного внесения им ежемесячной платы по договору обязуется оплатить Администрации пени в размере 0,1% (ноль целых, одна десятая) процента от суммы ежемесячного платежа, указанного в приложении 2 к договору, за каждый день просрочки. </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6.4. </w:t>
      </w: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в случае несвоевременного исполнения им </w:t>
      </w:r>
      <w:proofErr w:type="spellStart"/>
      <w:r w:rsidRPr="00591F99">
        <w:rPr>
          <w:rFonts w:ascii="Times New Roman" w:eastAsia="Times New Roman" w:hAnsi="Times New Roman" w:cs="Times New Roman"/>
          <w:color w:val="auto"/>
        </w:rPr>
        <w:t>неденежного</w:t>
      </w:r>
      <w:proofErr w:type="spellEnd"/>
      <w:r w:rsidRPr="00591F99">
        <w:rPr>
          <w:rFonts w:ascii="Times New Roman" w:eastAsia="Times New Roman" w:hAnsi="Times New Roman" w:cs="Times New Roman"/>
          <w:color w:val="auto"/>
        </w:rPr>
        <w:t xml:space="preserve"> обязательства по договору обязуется оплатить Администрации пени в размере 0,1% (ноль целых, одна десятая процента) от суммы, указанной в п. 3.1. настоящего договора, за каждый день просрочки.</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6.5. Пени и задолженность по оплате по настоящему договору взыскиваются в установленном законом порядке.</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p>
    <w:p w:rsidR="00591F99" w:rsidRDefault="00591F99" w:rsidP="003306FB">
      <w:pPr>
        <w:contextualSpacing/>
        <w:jc w:val="center"/>
        <w:rPr>
          <w:rFonts w:ascii="Times New Roman" w:eastAsia="Times New Roman" w:hAnsi="Times New Roman" w:cs="Times New Roman"/>
          <w:color w:val="auto"/>
        </w:rPr>
      </w:pPr>
      <w:r w:rsidRPr="00591F99">
        <w:rPr>
          <w:rFonts w:ascii="Times New Roman" w:eastAsia="Times New Roman" w:hAnsi="Times New Roman" w:cs="Times New Roman"/>
          <w:color w:val="auto"/>
        </w:rPr>
        <w:t>7. ПРОЧИЕ УСЛОВИЯ</w:t>
      </w:r>
    </w:p>
    <w:p w:rsidR="003306FB" w:rsidRPr="003306FB" w:rsidRDefault="003306FB" w:rsidP="003306FB">
      <w:pPr>
        <w:contextualSpacing/>
        <w:jc w:val="center"/>
        <w:rPr>
          <w:rFonts w:ascii="Times New Roman" w:eastAsia="Times New Roman" w:hAnsi="Times New Roman" w:cs="Times New Roman"/>
          <w:color w:val="auto"/>
        </w:rPr>
      </w:pP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7.1. При размещении рекламной конструкции в охранной зоне инженерных коммуникаций для </w:t>
      </w:r>
      <w:proofErr w:type="spellStart"/>
      <w:r w:rsidRPr="00591F99">
        <w:rPr>
          <w:rFonts w:ascii="Times New Roman" w:eastAsia="Times New Roman" w:hAnsi="Times New Roman" w:cs="Times New Roman"/>
          <w:color w:val="auto"/>
        </w:rPr>
        <w:t>Рекламораспространителя</w:t>
      </w:r>
      <w:proofErr w:type="spellEnd"/>
      <w:r w:rsidRPr="00591F99">
        <w:rPr>
          <w:rFonts w:ascii="Times New Roman" w:eastAsia="Times New Roman" w:hAnsi="Times New Roman" w:cs="Times New Roman"/>
          <w:color w:val="auto"/>
        </w:rPr>
        <w:t xml:space="preserve"> действуют следующие обременения:</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proofErr w:type="gramStart"/>
      <w:r w:rsidRPr="00591F99">
        <w:rPr>
          <w:rFonts w:ascii="Times New Roman" w:eastAsia="Times New Roman" w:hAnsi="Times New Roman" w:cs="Times New Roman"/>
          <w:color w:val="auto"/>
        </w:rPr>
        <w:t xml:space="preserve">в случае уведомления </w:t>
      </w:r>
      <w:proofErr w:type="spellStart"/>
      <w:r w:rsidRPr="00591F99">
        <w:rPr>
          <w:rFonts w:ascii="Times New Roman" w:eastAsia="Times New Roman" w:hAnsi="Times New Roman" w:cs="Times New Roman"/>
          <w:color w:val="auto"/>
        </w:rPr>
        <w:t>Рекламораспространителя</w:t>
      </w:r>
      <w:proofErr w:type="spellEnd"/>
      <w:r w:rsidRPr="00591F99">
        <w:rPr>
          <w:rFonts w:ascii="Times New Roman" w:eastAsia="Times New Roman" w:hAnsi="Times New Roman" w:cs="Times New Roman"/>
          <w:color w:val="auto"/>
        </w:rPr>
        <w:t xml:space="preserve"> организацией, эксплуатирующей инженерные коммуникации, о возникновении аварийной ситуации, требующей незамедлительного демонтажа рекламной конструкции, </w:t>
      </w: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должен в течение часа подтвердить получение данного уведомления и приступить к демонтажу рекламной конструкции в течение следующих 24 часов.</w:t>
      </w:r>
      <w:proofErr w:type="gramEnd"/>
      <w:r w:rsidRPr="00591F99">
        <w:rPr>
          <w:rFonts w:ascii="Times New Roman" w:eastAsia="Times New Roman" w:hAnsi="Times New Roman" w:cs="Times New Roman"/>
          <w:color w:val="auto"/>
        </w:rPr>
        <w:t xml:space="preserve"> Уведомление </w:t>
      </w:r>
      <w:proofErr w:type="spellStart"/>
      <w:r w:rsidRPr="00591F99">
        <w:rPr>
          <w:rFonts w:ascii="Times New Roman" w:eastAsia="Times New Roman" w:hAnsi="Times New Roman" w:cs="Times New Roman"/>
          <w:color w:val="auto"/>
        </w:rPr>
        <w:t>Рекламораспространителя</w:t>
      </w:r>
      <w:proofErr w:type="spellEnd"/>
      <w:r w:rsidRPr="00591F99">
        <w:rPr>
          <w:rFonts w:ascii="Times New Roman" w:eastAsia="Times New Roman" w:hAnsi="Times New Roman" w:cs="Times New Roman"/>
          <w:color w:val="auto"/>
        </w:rPr>
        <w:t xml:space="preserve"> осуществляется по телефону, номер которого указан на маркировке рекламной конструкции. В случае неисполнения требования о незамедлительном демонтаже рекламной конструкции и (или) при отсутствии связи по телефону, номер которого указан на маркировке, организация, эксплуатирующая данные инженерные коммуникации, имеет право без согласования с </w:t>
      </w:r>
      <w:proofErr w:type="spellStart"/>
      <w:r w:rsidRPr="00591F99">
        <w:rPr>
          <w:rFonts w:ascii="Times New Roman" w:eastAsia="Times New Roman" w:hAnsi="Times New Roman" w:cs="Times New Roman"/>
          <w:color w:val="auto"/>
        </w:rPr>
        <w:t>Рекламораспространителем</w:t>
      </w:r>
      <w:proofErr w:type="spellEnd"/>
      <w:r w:rsidRPr="00591F99">
        <w:rPr>
          <w:rFonts w:ascii="Times New Roman" w:eastAsia="Times New Roman" w:hAnsi="Times New Roman" w:cs="Times New Roman"/>
          <w:color w:val="auto"/>
        </w:rPr>
        <w:t xml:space="preserve"> провести ее демонтаж, не неся ответственности за состояние конструкции после демонтажа;</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в случае необходимости проведения плановых работ по ремонту (обслуживанию) инженерных коммуникаций, требующих демонтажа рекламных конструкций, Администрация уведомляет </w:t>
      </w:r>
      <w:proofErr w:type="spellStart"/>
      <w:r w:rsidRPr="00591F99">
        <w:rPr>
          <w:rFonts w:ascii="Times New Roman" w:eastAsia="Times New Roman" w:hAnsi="Times New Roman" w:cs="Times New Roman"/>
          <w:color w:val="auto"/>
        </w:rPr>
        <w:t>Рекламораспространителя</w:t>
      </w:r>
      <w:proofErr w:type="spellEnd"/>
      <w:r w:rsidRPr="00591F99">
        <w:rPr>
          <w:rFonts w:ascii="Times New Roman" w:eastAsia="Times New Roman" w:hAnsi="Times New Roman" w:cs="Times New Roman"/>
          <w:color w:val="auto"/>
        </w:rPr>
        <w:t xml:space="preserve"> о необходимости обеспечения ее демонтажа в срок, указанный в уведомлении, но не </w:t>
      </w:r>
      <w:proofErr w:type="gramStart"/>
      <w:r w:rsidRPr="00591F99">
        <w:rPr>
          <w:rFonts w:ascii="Times New Roman" w:eastAsia="Times New Roman" w:hAnsi="Times New Roman" w:cs="Times New Roman"/>
          <w:color w:val="auto"/>
        </w:rPr>
        <w:t>позднее</w:t>
      </w:r>
      <w:proofErr w:type="gramEnd"/>
      <w:r w:rsidRPr="00591F99">
        <w:rPr>
          <w:rFonts w:ascii="Times New Roman" w:eastAsia="Times New Roman" w:hAnsi="Times New Roman" w:cs="Times New Roman"/>
          <w:color w:val="auto"/>
        </w:rPr>
        <w:t xml:space="preserve"> чем за 5 рабочих дней до демонтажа рекламной конструкции;</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восстановление рекламных конструкций производится </w:t>
      </w:r>
      <w:proofErr w:type="spellStart"/>
      <w:r w:rsidRPr="00591F99">
        <w:rPr>
          <w:rFonts w:ascii="Times New Roman" w:eastAsia="Times New Roman" w:hAnsi="Times New Roman" w:cs="Times New Roman"/>
          <w:color w:val="auto"/>
        </w:rPr>
        <w:t>Рекламораспространителем</w:t>
      </w:r>
      <w:proofErr w:type="spellEnd"/>
      <w:r w:rsidRPr="00591F99">
        <w:rPr>
          <w:rFonts w:ascii="Times New Roman" w:eastAsia="Times New Roman" w:hAnsi="Times New Roman" w:cs="Times New Roman"/>
          <w:color w:val="auto"/>
        </w:rPr>
        <w:t xml:space="preserve"> самостоятельно и за свой счет.</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7.2. </w:t>
      </w:r>
      <w:proofErr w:type="gramStart"/>
      <w:r w:rsidRPr="00591F99">
        <w:rPr>
          <w:rFonts w:ascii="Times New Roman" w:eastAsia="Times New Roman" w:hAnsi="Times New Roman" w:cs="Times New Roman"/>
          <w:color w:val="auto"/>
        </w:rPr>
        <w:t xml:space="preserve">При отсутствии задолженности по оплате за размещение рекламной конструкции перед Администрацией </w:t>
      </w:r>
      <w:proofErr w:type="spell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вправе, предварительно письменно уведомив Администрацию и с согласия Администрации передать свои права и обязанности по настоящему договору третьим лицам, у которых отсутствует задолженность по оплате за размещение рекламных конструкций перед Администрацией и которые не находятся в стадии ликвидации, реорганизации, банкротства.</w:t>
      </w:r>
      <w:proofErr w:type="gramEnd"/>
      <w:r w:rsidRPr="00591F99">
        <w:rPr>
          <w:rFonts w:ascii="Times New Roman" w:eastAsia="Times New Roman" w:hAnsi="Times New Roman" w:cs="Times New Roman"/>
          <w:color w:val="auto"/>
        </w:rPr>
        <w:t xml:space="preserve"> Переход прав и обязанностей по настоящему договору оформляется путем подписания отдельного трехстороннего соглашения.</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7.3. </w:t>
      </w:r>
      <w:proofErr w:type="spellStart"/>
      <w:proofErr w:type="gram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обязан не позднее чем в пятидневный срок письменно уведомлять Администрацию обо всех фактах возникновения у третьих лиц прав в отношении рекламных конструкций (сдача в аренду, внесение в качестве вклада по договору простого товарищества, заключение договора доверительного управления, иные факты).</w:t>
      </w:r>
      <w:proofErr w:type="gramEnd"/>
      <w:r w:rsidRPr="00591F99">
        <w:rPr>
          <w:rFonts w:ascii="Times New Roman" w:eastAsia="Times New Roman" w:hAnsi="Times New Roman" w:cs="Times New Roman"/>
          <w:color w:val="auto"/>
        </w:rPr>
        <w:t xml:space="preserve"> В случае несвоевременного уведомления Администрации обо всех фактах возникновения у третьих лиц прав в отношении рекламных конструкций, договор расторгается в соответствии с пунктами 5.2 и 5.3, разрешение на установку рекламной конструкции аннулируется. </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7.4. </w:t>
      </w:r>
      <w:proofErr w:type="gramStart"/>
      <w:r w:rsidRPr="00591F99">
        <w:rPr>
          <w:rFonts w:ascii="Times New Roman" w:eastAsia="Times New Roman" w:hAnsi="Times New Roman" w:cs="Times New Roman"/>
          <w:color w:val="auto"/>
        </w:rPr>
        <w:t xml:space="preserve">При истечение срока действия настоящего договора и неисполнении </w:t>
      </w:r>
      <w:proofErr w:type="spellStart"/>
      <w:r w:rsidRPr="00591F99">
        <w:rPr>
          <w:rFonts w:ascii="Times New Roman" w:eastAsia="Times New Roman" w:hAnsi="Times New Roman" w:cs="Times New Roman"/>
          <w:color w:val="auto"/>
        </w:rPr>
        <w:t>Рекламораспространителем</w:t>
      </w:r>
      <w:proofErr w:type="spellEnd"/>
      <w:r w:rsidRPr="00591F99">
        <w:rPr>
          <w:rFonts w:ascii="Times New Roman" w:eastAsia="Times New Roman" w:hAnsi="Times New Roman" w:cs="Times New Roman"/>
          <w:color w:val="auto"/>
        </w:rPr>
        <w:t xml:space="preserve"> своих обязательств по удалению информации, размещенной на рекламных конструкциях, и демонтажу данной рекламной конструкции Администрация вправе удалить информацию, размещенную на рекламной конструкции, и демонтировать рекламную конструкцию, возложив на Владельца рекламной конструкции разумные расходы, понесенные в связи с удалением информации, демонтажем, восстановительными работами на месте размещения рекламной конструкции, хранением и в необходимых</w:t>
      </w:r>
      <w:proofErr w:type="gramEnd"/>
      <w:r w:rsidRPr="00591F99">
        <w:rPr>
          <w:rFonts w:ascii="Times New Roman" w:eastAsia="Times New Roman" w:hAnsi="Times New Roman" w:cs="Times New Roman"/>
          <w:color w:val="auto"/>
        </w:rPr>
        <w:t xml:space="preserve"> </w:t>
      </w:r>
      <w:proofErr w:type="gramStart"/>
      <w:r w:rsidRPr="00591F99">
        <w:rPr>
          <w:rFonts w:ascii="Times New Roman" w:eastAsia="Times New Roman" w:hAnsi="Times New Roman" w:cs="Times New Roman"/>
          <w:color w:val="auto"/>
        </w:rPr>
        <w:t>случаях</w:t>
      </w:r>
      <w:proofErr w:type="gramEnd"/>
      <w:r w:rsidRPr="00591F99">
        <w:rPr>
          <w:rFonts w:ascii="Times New Roman" w:eastAsia="Times New Roman" w:hAnsi="Times New Roman" w:cs="Times New Roman"/>
          <w:color w:val="auto"/>
        </w:rPr>
        <w:t xml:space="preserve"> уничтожением рекламной конструкции. Администрация не несет перед </w:t>
      </w:r>
      <w:proofErr w:type="spellStart"/>
      <w:r w:rsidRPr="00591F99">
        <w:rPr>
          <w:rFonts w:ascii="Times New Roman" w:eastAsia="Times New Roman" w:hAnsi="Times New Roman" w:cs="Times New Roman"/>
          <w:color w:val="auto"/>
        </w:rPr>
        <w:t>Рекламораспространителем</w:t>
      </w:r>
      <w:proofErr w:type="spellEnd"/>
      <w:r w:rsidRPr="00591F99">
        <w:rPr>
          <w:rFonts w:ascii="Times New Roman" w:eastAsia="Times New Roman" w:hAnsi="Times New Roman" w:cs="Times New Roman"/>
          <w:color w:val="auto"/>
        </w:rPr>
        <w:t xml:space="preserve"> ответственности за убытки, возникшие у него вследствие удаления информации и демонтажа рекламной конструкции. Уничтожение рекламной конструкции может быть произведено </w:t>
      </w:r>
      <w:proofErr w:type="gramStart"/>
      <w:r w:rsidRPr="00591F99">
        <w:rPr>
          <w:rFonts w:ascii="Times New Roman" w:eastAsia="Times New Roman" w:hAnsi="Times New Roman" w:cs="Times New Roman"/>
          <w:color w:val="auto"/>
        </w:rPr>
        <w:t>по истечение</w:t>
      </w:r>
      <w:proofErr w:type="gramEnd"/>
      <w:r w:rsidRPr="00591F99">
        <w:rPr>
          <w:rFonts w:ascii="Times New Roman" w:eastAsia="Times New Roman" w:hAnsi="Times New Roman" w:cs="Times New Roman"/>
          <w:color w:val="auto"/>
        </w:rPr>
        <w:t xml:space="preserve"> 45 (сорок пять) дней с момента осуществления демонтажа в случае, если Владелец рекламной конструкции не забрал его с </w:t>
      </w:r>
      <w:r w:rsidRPr="00591F99">
        <w:rPr>
          <w:rFonts w:ascii="Times New Roman" w:eastAsia="Times New Roman" w:hAnsi="Times New Roman" w:cs="Times New Roman"/>
          <w:color w:val="auto"/>
        </w:rPr>
        <w:lastRenderedPageBreak/>
        <w:t>места хранения и не возместил понесенные расходы по удалению информации, демонтажу, восстановительным работам на месте размещения рекламной конструкции, ее транспортировке, хранению и фактическому размещению.</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p>
    <w:p w:rsidR="00591F99" w:rsidRDefault="00591F99" w:rsidP="003306FB">
      <w:pPr>
        <w:contextualSpacing/>
        <w:jc w:val="center"/>
        <w:rPr>
          <w:rFonts w:ascii="Times New Roman" w:eastAsia="Times New Roman" w:hAnsi="Times New Roman" w:cs="Times New Roman"/>
          <w:color w:val="auto"/>
        </w:rPr>
      </w:pPr>
      <w:r w:rsidRPr="00591F99">
        <w:rPr>
          <w:rFonts w:ascii="Times New Roman" w:eastAsia="Times New Roman" w:hAnsi="Times New Roman" w:cs="Times New Roman"/>
          <w:color w:val="auto"/>
        </w:rPr>
        <w:t>8. ЗАКЛЮЧИТЕЛЬНЫЕ ПОЛОЖЕНИЯ</w:t>
      </w:r>
    </w:p>
    <w:p w:rsidR="003306FB" w:rsidRPr="00591F99" w:rsidRDefault="003306FB" w:rsidP="003306FB">
      <w:pPr>
        <w:contextualSpacing/>
        <w:jc w:val="center"/>
        <w:rPr>
          <w:rFonts w:ascii="Times New Roman" w:eastAsia="Times New Roman" w:hAnsi="Times New Roman" w:cs="Times New Roman"/>
          <w:color w:val="auto"/>
          <w:sz w:val="28"/>
          <w:szCs w:val="28"/>
        </w:rPr>
      </w:pP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8.1. Настоящий договор в период его действия может быть изменен или дополнен по обоюдному соглашению Сторон. Все изменения и дополнения к настоящему договору оформляются путем подписания обеими Сторонами дополнительного соглашения, которое становится неотъемлемой частью настоящего договора.</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8.2. Взаимоотношения Сторон, не урегулированные настоящим договором, регламентируются действующим законодательством РФ.</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8.3. Споры, вытекающие из настоящего договора, рассматриваются в Арбитражном суде в соответствии с действующим законодательством РФ.</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8.4. Стороны вправе направлять друг другу письма (уведомления, требования) по почте заказным письмом с уведомлением о вручении либо путем вручения непосредственно адресату под расписку, а также на электронную почту и по факсимильной связи. Если письмо (уведомление, требование) направляется адресату по почте, адресат считается получившим письмо (уведомление, требование) в случае его направления по последнему известному месту нахождения адресата, даже в случае отсутствия адресата по указанному адресу. Если письмо (уведомление, требование) направляется адресату по электронной почте или факсимильной связи, адресат считается получившим письмо (уведомление, требование) в случае его направления по адресу электронной почты и (или) номеру факса, указанным в настоящем договоре.</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8.5. Настоящий договор составлен в двух экземплярах (по одному для каждой из Сторон), имеющих равную юридическую силу.</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p>
    <w:p w:rsidR="00591F99" w:rsidRDefault="00591F99" w:rsidP="003306FB">
      <w:pPr>
        <w:contextualSpacing/>
        <w:jc w:val="center"/>
        <w:rPr>
          <w:rFonts w:ascii="Times New Roman" w:eastAsia="Times New Roman" w:hAnsi="Times New Roman" w:cs="Times New Roman"/>
          <w:color w:val="auto"/>
        </w:rPr>
      </w:pPr>
      <w:r w:rsidRPr="00591F99">
        <w:rPr>
          <w:rFonts w:ascii="Times New Roman" w:eastAsia="Times New Roman" w:hAnsi="Times New Roman" w:cs="Times New Roman"/>
          <w:color w:val="auto"/>
        </w:rPr>
        <w:t>9. СОЦИАЛЬНАЯ РЕКЛАМА</w:t>
      </w:r>
    </w:p>
    <w:p w:rsidR="003306FB" w:rsidRPr="00591F99" w:rsidRDefault="003306FB" w:rsidP="003306FB">
      <w:pPr>
        <w:contextualSpacing/>
        <w:jc w:val="center"/>
        <w:rPr>
          <w:rFonts w:ascii="Times New Roman" w:eastAsia="Times New Roman" w:hAnsi="Times New Roman" w:cs="Times New Roman"/>
          <w:color w:val="auto"/>
          <w:sz w:val="28"/>
          <w:szCs w:val="28"/>
        </w:rPr>
      </w:pP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9.1. </w:t>
      </w:r>
      <w:proofErr w:type="spellStart"/>
      <w:proofErr w:type="gram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обязан за свой счет размещать (включая работы по монтажу и демонтажу) социальные и праздничные плакаты (социальная реклама), предоставляемые А</w:t>
      </w:r>
      <w:bookmarkStart w:id="61" w:name="_GoBack"/>
      <w:bookmarkEnd w:id="61"/>
      <w:r w:rsidRPr="00591F99">
        <w:rPr>
          <w:rFonts w:ascii="Times New Roman" w:eastAsia="Times New Roman" w:hAnsi="Times New Roman" w:cs="Times New Roman"/>
          <w:color w:val="auto"/>
        </w:rPr>
        <w:t xml:space="preserve">дминистрацией в объемах и сроки, согласно приложению №4 к Договору. </w:t>
      </w:r>
      <w:proofErr w:type="gramEnd"/>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9.2. Кратность периодов рекламных кампаний по размещению социальных и праздничных плакатов должна составлять: неделю, 10-дней., две недели или месяц. </w:t>
      </w:r>
    </w:p>
    <w:p w:rsidR="00591F99" w:rsidRPr="00591F99" w:rsidRDefault="00591F99" w:rsidP="00591F99">
      <w:pPr>
        <w:ind w:firstLine="709"/>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В случае указания в приложении №4 к Договору общего количества дней размещения социальной рекламы, некратного указанным периодам, оставшееся некратное количество дней на конец года присоединяется к любой рекламной кампании по размещению социальной рекламы по усмотрению </w:t>
      </w:r>
      <w:proofErr w:type="spellStart"/>
      <w:r w:rsidRPr="00591F99">
        <w:rPr>
          <w:rFonts w:ascii="Times New Roman" w:eastAsia="Times New Roman" w:hAnsi="Times New Roman" w:cs="Times New Roman"/>
          <w:color w:val="auto"/>
        </w:rPr>
        <w:t>Рекламораспространителя</w:t>
      </w:r>
      <w:proofErr w:type="spellEnd"/>
      <w:r w:rsidRPr="00591F99">
        <w:rPr>
          <w:rFonts w:ascii="Times New Roman" w:eastAsia="Times New Roman" w:hAnsi="Times New Roman" w:cs="Times New Roman"/>
          <w:color w:val="auto"/>
        </w:rPr>
        <w:t>.</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9.5. Датой начала размещения социальной рекламы и информационных материалов социальной направленности (монтажа) является день, предшествующий дате начала периода рекламной кампании.</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9.4. Демонтаж плакатов социальной рекламы и информационных материалов социальной направленности должен производиться не позднее дня, следующего за днем окончания рекламной кампании. </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9.5. Демонтаж плакатов социальной рекламы и информационных материалов социальной направленности до истечения периода соответствующей рекламной кампании не допускается.</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9.6. </w:t>
      </w:r>
      <w:proofErr w:type="spellStart"/>
      <w:proofErr w:type="gramStart"/>
      <w:r w:rsidRPr="00591F99">
        <w:rPr>
          <w:rFonts w:ascii="Times New Roman" w:eastAsia="Times New Roman" w:hAnsi="Times New Roman" w:cs="Times New Roman"/>
          <w:color w:val="auto"/>
        </w:rPr>
        <w:t>Рекламораспространитель</w:t>
      </w:r>
      <w:proofErr w:type="spellEnd"/>
      <w:r w:rsidRPr="00591F99">
        <w:rPr>
          <w:rFonts w:ascii="Times New Roman" w:eastAsia="Times New Roman" w:hAnsi="Times New Roman" w:cs="Times New Roman"/>
          <w:color w:val="auto"/>
        </w:rPr>
        <w:t xml:space="preserve"> обязан не позднее 5 (Пятого) числа месяца, следующего за отчетным, предоставлять в Администрацию отчет в виде электронной таблицы по размещенной социальной рекламы и информационных материалов социальной </w:t>
      </w:r>
      <w:r w:rsidRPr="00591F99">
        <w:rPr>
          <w:rFonts w:ascii="Times New Roman" w:eastAsia="Times New Roman" w:hAnsi="Times New Roman" w:cs="Times New Roman"/>
          <w:color w:val="auto"/>
        </w:rPr>
        <w:lastRenderedPageBreak/>
        <w:t>направленности в отчетном периоде с приложением отчетных и презентационных фотографий.</w:t>
      </w:r>
      <w:proofErr w:type="gramEnd"/>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9.7. В счет принятых </w:t>
      </w:r>
      <w:proofErr w:type="spellStart"/>
      <w:r w:rsidRPr="00591F99">
        <w:rPr>
          <w:rFonts w:ascii="Times New Roman" w:eastAsia="Times New Roman" w:hAnsi="Times New Roman" w:cs="Times New Roman"/>
          <w:color w:val="auto"/>
        </w:rPr>
        <w:t>Рекламораспространителем</w:t>
      </w:r>
      <w:proofErr w:type="spellEnd"/>
      <w:r w:rsidRPr="00591F99">
        <w:rPr>
          <w:rFonts w:ascii="Times New Roman" w:eastAsia="Times New Roman" w:hAnsi="Times New Roman" w:cs="Times New Roman"/>
          <w:color w:val="auto"/>
        </w:rPr>
        <w:t xml:space="preserve"> обязательств, указанных в настоящем договоре, зачитывается </w:t>
      </w:r>
      <w:proofErr w:type="gramStart"/>
      <w:r w:rsidRPr="00591F99">
        <w:rPr>
          <w:rFonts w:ascii="Times New Roman" w:eastAsia="Times New Roman" w:hAnsi="Times New Roman" w:cs="Times New Roman"/>
          <w:color w:val="auto"/>
        </w:rPr>
        <w:t>исключительно то</w:t>
      </w:r>
      <w:proofErr w:type="gramEnd"/>
      <w:r w:rsidRPr="00591F99">
        <w:rPr>
          <w:rFonts w:ascii="Times New Roman" w:eastAsia="Times New Roman" w:hAnsi="Times New Roman" w:cs="Times New Roman"/>
          <w:color w:val="auto"/>
        </w:rPr>
        <w:t xml:space="preserve"> исполнение по размещению социальной рекламы и информационных материалов социальной направленности (исчисляемое в днях размещения и количестве размещенных плакатов в соответствующем отчетном периоде), которое было осуществлено по поручению Администрации.</w:t>
      </w:r>
    </w:p>
    <w:p w:rsidR="00591F99" w:rsidRPr="00591F99" w:rsidRDefault="00591F99" w:rsidP="00591F99">
      <w:pPr>
        <w:ind w:firstLine="720"/>
        <w:contextualSpacing/>
        <w:jc w:val="both"/>
        <w:rPr>
          <w:rFonts w:ascii="Times New Roman" w:eastAsia="Times New Roman" w:hAnsi="Times New Roman" w:cs="Times New Roman"/>
          <w:color w:val="auto"/>
        </w:rPr>
      </w:pPr>
    </w:p>
    <w:p w:rsidR="00591F99" w:rsidRDefault="00591F99" w:rsidP="003306FB">
      <w:pPr>
        <w:contextualSpacing/>
        <w:jc w:val="center"/>
        <w:rPr>
          <w:rFonts w:ascii="Times New Roman" w:eastAsia="Times New Roman" w:hAnsi="Times New Roman" w:cs="Times New Roman"/>
          <w:color w:val="auto"/>
        </w:rPr>
      </w:pPr>
      <w:r w:rsidRPr="00591F99">
        <w:rPr>
          <w:rFonts w:ascii="Times New Roman" w:eastAsia="Times New Roman" w:hAnsi="Times New Roman" w:cs="Times New Roman"/>
          <w:color w:val="auto"/>
        </w:rPr>
        <w:t>10. ЗАКЛЮЧИТЕЛЬНЫЕ ПОЛОЖЕНИЯ</w:t>
      </w:r>
    </w:p>
    <w:p w:rsidR="003306FB" w:rsidRPr="00591F99" w:rsidRDefault="003306FB" w:rsidP="003306FB">
      <w:pPr>
        <w:contextualSpacing/>
        <w:jc w:val="center"/>
        <w:rPr>
          <w:rFonts w:ascii="Times New Roman" w:eastAsia="Times New Roman" w:hAnsi="Times New Roman" w:cs="Times New Roman"/>
          <w:color w:val="auto"/>
        </w:rPr>
      </w:pPr>
    </w:p>
    <w:p w:rsidR="00591F99" w:rsidRPr="00591F99" w:rsidRDefault="00591F99" w:rsidP="00591F99">
      <w:pPr>
        <w:ind w:firstLine="72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10.1. Настоящий договор составлен в двух экземплярах – по одному для каждой из Сторон.</w:t>
      </w:r>
    </w:p>
    <w:p w:rsidR="00591F99" w:rsidRPr="00591F99" w:rsidRDefault="00591F99" w:rsidP="00591F99">
      <w:pPr>
        <w:ind w:firstLine="72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10.2. Приложениями к настоящему договору являются:</w:t>
      </w:r>
    </w:p>
    <w:p w:rsidR="00591F99" w:rsidRPr="00591F99" w:rsidRDefault="00591F99" w:rsidP="00591F99">
      <w:pPr>
        <w:ind w:firstLine="72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Приложение № 1 «Перечень рекламных конструкций»;</w:t>
      </w:r>
    </w:p>
    <w:p w:rsidR="00591F99" w:rsidRPr="00591F99" w:rsidRDefault="00591F99" w:rsidP="00591F99">
      <w:pPr>
        <w:ind w:firstLine="72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Приложение № 2 «Расчет ежемесячной платы по договору на установку и эксплуатацию рекламных конструкций»;</w:t>
      </w:r>
    </w:p>
    <w:p w:rsidR="00591F99" w:rsidRPr="00591F99" w:rsidRDefault="00591F99" w:rsidP="00591F99">
      <w:pPr>
        <w:ind w:firstLine="72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Приложение № 3 «Календарный план выполнения работ по установке рекламных конструкций»;</w:t>
      </w:r>
    </w:p>
    <w:p w:rsidR="00591F99" w:rsidRPr="00591F99" w:rsidRDefault="00591F99" w:rsidP="00591F99">
      <w:pPr>
        <w:ind w:firstLine="72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Приложение № 4 «Адресная программа, объем и сроки размещения социальной </w:t>
      </w:r>
      <w:r w:rsidRPr="00591F99">
        <w:rPr>
          <w:rFonts w:ascii="Times New Roman" w:eastAsia="Times New Roman" w:hAnsi="Times New Roman" w:cs="Times New Roman"/>
          <w:color w:val="auto"/>
        </w:rPr>
        <w:br/>
        <w:t>и праздничной информации.</w:t>
      </w:r>
    </w:p>
    <w:p w:rsidR="00591F99" w:rsidRPr="00591F99" w:rsidRDefault="00591F99" w:rsidP="00591F99">
      <w:pPr>
        <w:ind w:firstLine="72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10.3. Все приложения являются неотъемлемой частью настоящего договора.</w:t>
      </w:r>
    </w:p>
    <w:p w:rsidR="00591F99" w:rsidRPr="00591F99" w:rsidRDefault="00591F99" w:rsidP="00591F99">
      <w:pPr>
        <w:ind w:firstLine="720"/>
        <w:contextualSpacing/>
        <w:jc w:val="both"/>
        <w:rPr>
          <w:rFonts w:ascii="Times New Roman" w:eastAsia="Times New Roman" w:hAnsi="Times New Roman" w:cs="Times New Roman"/>
          <w:color w:val="auto"/>
        </w:rPr>
      </w:pPr>
    </w:p>
    <w:p w:rsidR="00591F99" w:rsidRPr="00591F99" w:rsidRDefault="00591F99" w:rsidP="00591F99">
      <w:pPr>
        <w:ind w:firstLine="72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11. РЕКВИЗИТЫ И ПОДПИСИ СТОРОН</w:t>
      </w: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072"/>
        <w:gridCol w:w="4963"/>
      </w:tblGrid>
      <w:tr w:rsidR="00591F99" w:rsidRPr="00591F99" w:rsidTr="00591F99">
        <w:trPr>
          <w:tblCellSpacing w:w="0" w:type="dxa"/>
        </w:trPr>
        <w:tc>
          <w:tcPr>
            <w:tcW w:w="4845"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АДМИНИСТРАЦИЯ</w:t>
            </w:r>
          </w:p>
          <w:p w:rsidR="00591F99" w:rsidRPr="00591F99" w:rsidRDefault="00591F99" w:rsidP="00591F99">
            <w:pPr>
              <w:keepNext/>
              <w:keepLines/>
              <w:contextualSpacing/>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Администрация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w:t>
            </w:r>
          </w:p>
          <w:p w:rsidR="00591F99" w:rsidRPr="00591F99" w:rsidRDefault="00591F99" w:rsidP="00591F99">
            <w:pPr>
              <w:keepNext/>
              <w:keepLines/>
              <w:contextualSpacing/>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188230, Ленинградская область, </w:t>
            </w:r>
            <w:proofErr w:type="gramStart"/>
            <w:r w:rsidRPr="00591F99">
              <w:rPr>
                <w:rFonts w:ascii="Times New Roman" w:eastAsia="Times New Roman" w:hAnsi="Times New Roman" w:cs="Times New Roman"/>
                <w:color w:val="auto"/>
              </w:rPr>
              <w:t>г</w:t>
            </w:r>
            <w:proofErr w:type="gramEnd"/>
            <w:r w:rsidRPr="00591F99">
              <w:rPr>
                <w:rFonts w:ascii="Times New Roman" w:eastAsia="Times New Roman" w:hAnsi="Times New Roman" w:cs="Times New Roman"/>
                <w:color w:val="auto"/>
              </w:rPr>
              <w:t>. Луга, пр. Кирова, д. 73</w:t>
            </w:r>
          </w:p>
          <w:p w:rsidR="00591F99" w:rsidRPr="00591F99" w:rsidRDefault="00591F99" w:rsidP="00591F99">
            <w:pPr>
              <w:keepNext/>
              <w:keepLines/>
              <w:contextualSpacing/>
              <w:rPr>
                <w:rFonts w:ascii="Times New Roman" w:eastAsia="Times New Roman" w:hAnsi="Times New Roman" w:cs="Times New Roman"/>
                <w:color w:val="auto"/>
              </w:rPr>
            </w:pPr>
            <w:r w:rsidRPr="00591F99">
              <w:rPr>
                <w:rFonts w:ascii="Times New Roman" w:eastAsia="Times New Roman" w:hAnsi="Times New Roman" w:cs="Times New Roman"/>
                <w:color w:val="auto"/>
              </w:rPr>
              <w:t>Тел. (813-72) 2-23-06, (813-72) 2-21-74.</w:t>
            </w:r>
          </w:p>
          <w:p w:rsidR="00591F99" w:rsidRPr="00591F99" w:rsidRDefault="00591F99" w:rsidP="00591F99">
            <w:pPr>
              <w:keepNext/>
              <w:keepLines/>
              <w:contextualSpacing/>
              <w:rPr>
                <w:rFonts w:ascii="Times New Roman" w:eastAsia="Times New Roman" w:hAnsi="Times New Roman" w:cs="Times New Roman"/>
                <w:color w:val="auto"/>
              </w:rPr>
            </w:pPr>
            <w:r w:rsidRPr="00591F99">
              <w:rPr>
                <w:rFonts w:ascii="Times New Roman" w:eastAsia="Times New Roman" w:hAnsi="Times New Roman" w:cs="Times New Roman"/>
                <w:color w:val="auto"/>
              </w:rPr>
              <w:t>Факс (81372) 2-21-74, 2-29-11</w:t>
            </w:r>
          </w:p>
          <w:p w:rsidR="00591F99" w:rsidRPr="00591F99" w:rsidRDefault="00591F99" w:rsidP="00591F99">
            <w:pPr>
              <w:keepNext/>
              <w:keepLines/>
              <w:contextualSpacing/>
              <w:rPr>
                <w:rFonts w:ascii="Times New Roman" w:eastAsia="Times New Roman" w:hAnsi="Times New Roman" w:cs="Times New Roman"/>
                <w:color w:val="auto"/>
              </w:rPr>
            </w:pPr>
            <w:proofErr w:type="spellStart"/>
            <w:r w:rsidRPr="00591F99">
              <w:rPr>
                <w:rFonts w:ascii="Times New Roman" w:eastAsia="Times New Roman" w:hAnsi="Times New Roman" w:cs="Times New Roman"/>
                <w:color w:val="auto"/>
              </w:rPr>
              <w:t>Ел</w:t>
            </w:r>
            <w:proofErr w:type="gramStart"/>
            <w:r w:rsidRPr="00591F99">
              <w:rPr>
                <w:rFonts w:ascii="Times New Roman" w:eastAsia="Times New Roman" w:hAnsi="Times New Roman" w:cs="Times New Roman"/>
                <w:color w:val="auto"/>
              </w:rPr>
              <w:t>.п</w:t>
            </w:r>
            <w:proofErr w:type="gramEnd"/>
            <w:r w:rsidRPr="00591F99">
              <w:rPr>
                <w:rFonts w:ascii="Times New Roman" w:eastAsia="Times New Roman" w:hAnsi="Times New Roman" w:cs="Times New Roman"/>
                <w:color w:val="auto"/>
              </w:rPr>
              <w:t>очта</w:t>
            </w:r>
            <w:proofErr w:type="spellEnd"/>
            <w:r w:rsidRPr="00591F99">
              <w:rPr>
                <w:rFonts w:ascii="Times New Roman" w:eastAsia="Times New Roman" w:hAnsi="Times New Roman" w:cs="Times New Roman"/>
                <w:color w:val="auto"/>
              </w:rPr>
              <w:t xml:space="preserve">: </w:t>
            </w:r>
            <w:hyperlink r:id="rId28" w:history="1">
              <w:r w:rsidRPr="00591F99">
                <w:rPr>
                  <w:rFonts w:ascii="Times New Roman" w:eastAsia="Times New Roman" w:hAnsi="Times New Roman" w:cs="Times New Roman"/>
                  <w:color w:val="auto"/>
                  <w:u w:val="single"/>
                  <w:lang w:val="en-US"/>
                </w:rPr>
                <w:t>ekonluga</w:t>
              </w:r>
              <w:r w:rsidRPr="00591F99">
                <w:rPr>
                  <w:rFonts w:ascii="Times New Roman" w:eastAsia="Times New Roman" w:hAnsi="Times New Roman" w:cs="Times New Roman"/>
                  <w:color w:val="auto"/>
                  <w:u w:val="single"/>
                </w:rPr>
                <w:t>@</w:t>
              </w:r>
              <w:r w:rsidRPr="00591F99">
                <w:rPr>
                  <w:rFonts w:ascii="Times New Roman" w:eastAsia="Times New Roman" w:hAnsi="Times New Roman" w:cs="Times New Roman"/>
                  <w:color w:val="auto"/>
                  <w:u w:val="single"/>
                  <w:lang w:val="en-US"/>
                </w:rPr>
                <w:t>yandex</w:t>
              </w:r>
              <w:r w:rsidRPr="00591F99">
                <w:rPr>
                  <w:rFonts w:ascii="Times New Roman" w:eastAsia="Times New Roman" w:hAnsi="Times New Roman" w:cs="Times New Roman"/>
                  <w:color w:val="auto"/>
                  <w:u w:val="single"/>
                </w:rPr>
                <w:t>.</w:t>
              </w:r>
              <w:r w:rsidRPr="00591F99">
                <w:rPr>
                  <w:rFonts w:ascii="Times New Roman" w:eastAsia="Times New Roman" w:hAnsi="Times New Roman" w:cs="Times New Roman"/>
                  <w:color w:val="auto"/>
                  <w:u w:val="single"/>
                  <w:lang w:val="en-US"/>
                </w:rPr>
                <w:t>ru</w:t>
              </w:r>
            </w:hyperlink>
            <w:r w:rsidRPr="00591F99">
              <w:rPr>
                <w:rFonts w:ascii="Times New Roman" w:eastAsia="Times New Roman" w:hAnsi="Times New Roman" w:cs="Times New Roman"/>
                <w:color w:val="auto"/>
              </w:rPr>
              <w:t xml:space="preserve"> </w:t>
            </w:r>
          </w:p>
          <w:p w:rsidR="00591F99" w:rsidRPr="00591F99" w:rsidRDefault="00591F99" w:rsidP="00591F99">
            <w:pPr>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ИНН 4710026064   КПП 471001001 </w:t>
            </w:r>
          </w:p>
          <w:p w:rsidR="00591F99" w:rsidRPr="00591F99" w:rsidRDefault="00591F99" w:rsidP="00591F99">
            <w:pPr>
              <w:contextualSpacing/>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УФК по Ленинградской области (администрация </w:t>
            </w:r>
            <w:proofErr w:type="spellStart"/>
            <w:r w:rsidRPr="00591F99">
              <w:rPr>
                <w:rFonts w:ascii="Times New Roman" w:eastAsia="Times New Roman" w:hAnsi="Times New Roman" w:cs="Times New Roman"/>
                <w:color w:val="auto"/>
              </w:rPr>
              <w:t>Лужского</w:t>
            </w:r>
            <w:proofErr w:type="spellEnd"/>
            <w:r w:rsidRPr="00591F99">
              <w:rPr>
                <w:rFonts w:ascii="Times New Roman" w:eastAsia="Times New Roman" w:hAnsi="Times New Roman" w:cs="Times New Roman"/>
                <w:color w:val="auto"/>
              </w:rPr>
              <w:t xml:space="preserve"> муниципального района Ленинградской области </w:t>
            </w:r>
            <w:proofErr w:type="gramStart"/>
            <w:r w:rsidRPr="00591F99">
              <w:rPr>
                <w:rFonts w:ascii="Times New Roman" w:eastAsia="Times New Roman" w:hAnsi="Times New Roman" w:cs="Times New Roman"/>
                <w:color w:val="auto"/>
              </w:rPr>
              <w:t>л</w:t>
            </w:r>
            <w:proofErr w:type="gramEnd"/>
            <w:r w:rsidRPr="00591F99">
              <w:rPr>
                <w:rFonts w:ascii="Times New Roman" w:eastAsia="Times New Roman" w:hAnsi="Times New Roman" w:cs="Times New Roman"/>
                <w:color w:val="auto"/>
              </w:rPr>
              <w:t>/</w:t>
            </w:r>
            <w:proofErr w:type="spellStart"/>
            <w:r w:rsidRPr="00591F99">
              <w:rPr>
                <w:rFonts w:ascii="Times New Roman" w:eastAsia="Times New Roman" w:hAnsi="Times New Roman" w:cs="Times New Roman"/>
                <w:color w:val="auto"/>
              </w:rPr>
              <w:t>сч</w:t>
            </w:r>
            <w:proofErr w:type="spellEnd"/>
            <w:r w:rsidRPr="00591F99">
              <w:rPr>
                <w:rFonts w:ascii="Times New Roman" w:eastAsia="Times New Roman" w:hAnsi="Times New Roman" w:cs="Times New Roman"/>
                <w:color w:val="auto"/>
              </w:rPr>
              <w:t>. 04453002330)</w:t>
            </w:r>
          </w:p>
          <w:p w:rsidR="00591F99" w:rsidRPr="00591F99" w:rsidRDefault="00591F99" w:rsidP="00591F99">
            <w:pPr>
              <w:contextualSpacing/>
              <w:rPr>
                <w:rFonts w:ascii="Times New Roman" w:eastAsia="Times New Roman" w:hAnsi="Times New Roman" w:cs="Times New Roman"/>
                <w:color w:val="auto"/>
              </w:rPr>
            </w:pPr>
            <w:r w:rsidRPr="00591F99">
              <w:rPr>
                <w:rFonts w:ascii="Times New Roman" w:eastAsia="Times New Roman" w:hAnsi="Times New Roman" w:cs="Times New Roman"/>
                <w:color w:val="auto"/>
              </w:rPr>
              <w:t>БИК 044106001</w:t>
            </w:r>
          </w:p>
          <w:p w:rsidR="00591F99" w:rsidRPr="00591F99" w:rsidRDefault="00591F99" w:rsidP="00591F99">
            <w:pPr>
              <w:contextualSpacing/>
              <w:rPr>
                <w:rFonts w:ascii="Times New Roman" w:eastAsia="Times New Roman" w:hAnsi="Times New Roman" w:cs="Times New Roman"/>
                <w:color w:val="auto"/>
              </w:rPr>
            </w:pPr>
            <w:r w:rsidRPr="00591F99">
              <w:rPr>
                <w:rFonts w:ascii="Times New Roman" w:eastAsia="Times New Roman" w:hAnsi="Times New Roman" w:cs="Times New Roman"/>
                <w:color w:val="auto"/>
              </w:rPr>
              <w:t>Банк: ОТДЕЛЕНИЕ ЛЕНИНГРАДСКОЕ Г, САНКТ-ПЕТЕРБУРГ</w:t>
            </w:r>
          </w:p>
          <w:p w:rsidR="00591F99" w:rsidRPr="00591F99" w:rsidRDefault="00591F99" w:rsidP="00591F99">
            <w:pPr>
              <w:keepNext/>
              <w:keepLines/>
              <w:contextualSpacing/>
              <w:jc w:val="both"/>
              <w:rPr>
                <w:rFonts w:ascii="Times New Roman" w:eastAsia="Times New Roman" w:hAnsi="Times New Roman" w:cs="Times New Roman"/>
                <w:color w:val="auto"/>
              </w:rPr>
            </w:pPr>
            <w:proofErr w:type="spellStart"/>
            <w:proofErr w:type="gramStart"/>
            <w:r w:rsidRPr="00591F99">
              <w:rPr>
                <w:rFonts w:ascii="Times New Roman" w:eastAsia="Times New Roman" w:hAnsi="Times New Roman" w:cs="Times New Roman"/>
                <w:color w:val="auto"/>
              </w:rPr>
              <w:t>р</w:t>
            </w:r>
            <w:proofErr w:type="spellEnd"/>
            <w:proofErr w:type="gramEnd"/>
            <w:r w:rsidRPr="00591F99">
              <w:rPr>
                <w:rFonts w:ascii="Times New Roman" w:eastAsia="Times New Roman" w:hAnsi="Times New Roman" w:cs="Times New Roman"/>
                <w:color w:val="auto"/>
              </w:rPr>
              <w:t>/</w:t>
            </w:r>
            <w:proofErr w:type="spellStart"/>
            <w:r w:rsidRPr="00591F99">
              <w:rPr>
                <w:rFonts w:ascii="Times New Roman" w:eastAsia="Times New Roman" w:hAnsi="Times New Roman" w:cs="Times New Roman"/>
                <w:color w:val="auto"/>
              </w:rPr>
              <w:t>сч</w:t>
            </w:r>
            <w:proofErr w:type="spellEnd"/>
            <w:r w:rsidRPr="00591F99">
              <w:rPr>
                <w:rFonts w:ascii="Times New Roman" w:eastAsia="Times New Roman" w:hAnsi="Times New Roman" w:cs="Times New Roman"/>
                <w:color w:val="auto"/>
              </w:rPr>
              <w:t>: 40101810200000010022</w:t>
            </w:r>
          </w:p>
          <w:p w:rsidR="00591F99" w:rsidRPr="00591F99" w:rsidRDefault="00591F99" w:rsidP="00591F99">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Глава администрации</w:t>
            </w: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__________________ _________________</w:t>
            </w:r>
          </w:p>
          <w:p w:rsidR="00591F99" w:rsidRPr="00591F99" w:rsidRDefault="00591F99" w:rsidP="00591F99">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МП</w:t>
            </w:r>
          </w:p>
        </w:tc>
        <w:tc>
          <w:tcPr>
            <w:tcW w:w="4740"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РЕКЛАМОРАСПРОСТРАНИТЕЛЬ</w:t>
            </w: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p>
          <w:p w:rsidR="00591F99" w:rsidRPr="00591F99" w:rsidRDefault="00591F99" w:rsidP="00591F99">
            <w:pPr>
              <w:ind w:firstLine="720"/>
              <w:contextualSpacing/>
              <w:jc w:val="both"/>
              <w:rPr>
                <w:rFonts w:ascii="Times New Roman" w:eastAsia="Times New Roman" w:hAnsi="Times New Roman" w:cs="Times New Roman"/>
                <w:color w:val="auto"/>
                <w:sz w:val="28"/>
                <w:szCs w:val="28"/>
              </w:rPr>
            </w:pPr>
          </w:p>
          <w:p w:rsidR="00591F99" w:rsidRPr="00591F99" w:rsidRDefault="00591F99" w:rsidP="00591F99">
            <w:pPr>
              <w:ind w:firstLine="720"/>
              <w:contextualSpacing/>
              <w:jc w:val="both"/>
              <w:rPr>
                <w:rFonts w:ascii="Times New Roman" w:eastAsia="Times New Roman" w:hAnsi="Times New Roman" w:cs="Times New Roman"/>
                <w:color w:val="auto"/>
                <w:sz w:val="32"/>
                <w:szCs w:val="32"/>
              </w:rPr>
            </w:pPr>
          </w:p>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__________________ _________________</w:t>
            </w:r>
          </w:p>
          <w:p w:rsidR="00591F99" w:rsidRPr="00591F99" w:rsidRDefault="00591F99" w:rsidP="00591F99">
            <w:pPr>
              <w:keepNext/>
              <w:keepLines/>
              <w:contextualSpacing/>
              <w:jc w:val="both"/>
              <w:rPr>
                <w:rFonts w:ascii="Times New Roman" w:eastAsia="Times New Roman" w:hAnsi="Times New Roman" w:cs="Times New Roman"/>
                <w:color w:val="auto"/>
              </w:rPr>
            </w:pPr>
          </w:p>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МП</w:t>
            </w:r>
          </w:p>
        </w:tc>
      </w:tr>
    </w:tbl>
    <w:p w:rsidR="00591F99" w:rsidRPr="00591F99" w:rsidRDefault="00591F99" w:rsidP="00591F99">
      <w:pPr>
        <w:contextualSpacing/>
        <w:rPr>
          <w:rFonts w:ascii="Calibri" w:eastAsia="Calibri" w:hAnsi="Calibri" w:cs="Times New Roman"/>
          <w:color w:val="auto"/>
          <w:sz w:val="22"/>
          <w:szCs w:val="22"/>
          <w:lang w:eastAsia="en-US"/>
        </w:rPr>
      </w:pPr>
    </w:p>
    <w:p w:rsidR="00591F99" w:rsidRPr="00591F99" w:rsidRDefault="00591F99" w:rsidP="00591F99">
      <w:pPr>
        <w:contextualSpacing/>
        <w:rPr>
          <w:rFonts w:ascii="Calibri" w:eastAsia="Calibri" w:hAnsi="Calibri" w:cs="Times New Roman"/>
          <w:color w:val="auto"/>
          <w:sz w:val="22"/>
          <w:szCs w:val="22"/>
          <w:lang w:eastAsia="en-US"/>
        </w:rPr>
      </w:pPr>
    </w:p>
    <w:p w:rsidR="00591F99" w:rsidRPr="00591F99" w:rsidRDefault="00591F99" w:rsidP="00591F99">
      <w:pPr>
        <w:contextualSpacing/>
        <w:rPr>
          <w:rFonts w:ascii="Times New Roman" w:eastAsia="Times New Roman" w:hAnsi="Times New Roman" w:cs="Times New Roman"/>
          <w:color w:val="auto"/>
        </w:rPr>
        <w:sectPr w:rsidR="00591F99" w:rsidRPr="00591F99">
          <w:pgSz w:w="11906" w:h="16838"/>
          <w:pgMar w:top="851" w:right="850" w:bottom="851" w:left="1701" w:header="708" w:footer="708" w:gutter="0"/>
          <w:cols w:space="720"/>
        </w:sectPr>
      </w:pPr>
    </w:p>
    <w:p w:rsidR="00591F99" w:rsidRPr="00591F99" w:rsidRDefault="00591F99" w:rsidP="00591F99">
      <w:pPr>
        <w:keepNext/>
        <w:keepLines/>
        <w:ind w:firstLine="720"/>
        <w:contextualSpacing/>
        <w:jc w:val="right"/>
        <w:rPr>
          <w:rFonts w:ascii="Times New Roman" w:eastAsia="Times New Roman" w:hAnsi="Times New Roman" w:cs="Times New Roman"/>
          <w:color w:val="auto"/>
        </w:rPr>
      </w:pPr>
      <w:r w:rsidRPr="00591F99">
        <w:rPr>
          <w:rFonts w:ascii="Times New Roman" w:eastAsia="Times New Roman" w:hAnsi="Times New Roman" w:cs="Times New Roman"/>
          <w:color w:val="auto"/>
        </w:rPr>
        <w:lastRenderedPageBreak/>
        <w:t xml:space="preserve">Приложение № 1 </w:t>
      </w:r>
    </w:p>
    <w:p w:rsidR="00591F99" w:rsidRPr="00591F99" w:rsidRDefault="00591F99" w:rsidP="00591F99">
      <w:pPr>
        <w:keepNext/>
        <w:keepLines/>
        <w:ind w:firstLine="720"/>
        <w:contextualSpacing/>
        <w:jc w:val="right"/>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к договору № ______ от </w:t>
      </w:r>
      <w:proofErr w:type="spellStart"/>
      <w:r w:rsidRPr="00591F99">
        <w:rPr>
          <w:rFonts w:ascii="Times New Roman" w:eastAsia="Times New Roman" w:hAnsi="Times New Roman" w:cs="Times New Roman"/>
          <w:color w:val="auto"/>
        </w:rPr>
        <w:t>_________</w:t>
      </w:r>
      <w:proofErr w:type="gramStart"/>
      <w:r w:rsidRPr="00591F99">
        <w:rPr>
          <w:rFonts w:ascii="Times New Roman" w:eastAsia="Times New Roman" w:hAnsi="Times New Roman" w:cs="Times New Roman"/>
          <w:color w:val="auto"/>
        </w:rPr>
        <w:t>г</w:t>
      </w:r>
      <w:proofErr w:type="spellEnd"/>
      <w:proofErr w:type="gramEnd"/>
      <w:r w:rsidRPr="00591F99">
        <w:rPr>
          <w:rFonts w:ascii="Times New Roman" w:eastAsia="Times New Roman" w:hAnsi="Times New Roman" w:cs="Times New Roman"/>
          <w:color w:val="auto"/>
        </w:rPr>
        <w:t xml:space="preserve">. </w:t>
      </w:r>
    </w:p>
    <w:p w:rsidR="00591F99" w:rsidRPr="00591F99" w:rsidRDefault="00591F99" w:rsidP="00591F99">
      <w:pPr>
        <w:keepNext/>
        <w:keepLines/>
        <w:ind w:firstLine="720"/>
        <w:contextualSpacing/>
        <w:jc w:val="right"/>
        <w:rPr>
          <w:rFonts w:ascii="Times New Roman" w:eastAsia="Times New Roman" w:hAnsi="Times New Roman" w:cs="Times New Roman"/>
          <w:color w:val="auto"/>
        </w:rPr>
      </w:pPr>
    </w:p>
    <w:p w:rsidR="00591F99" w:rsidRPr="0045567F" w:rsidRDefault="00591F99" w:rsidP="00591F99">
      <w:pPr>
        <w:keepNext/>
        <w:keepLines/>
        <w:ind w:firstLine="720"/>
        <w:contextualSpacing/>
        <w:jc w:val="right"/>
        <w:rPr>
          <w:rFonts w:ascii="Times New Roman" w:eastAsia="Times New Roman" w:hAnsi="Times New Roman" w:cs="Times New Roman"/>
          <w:color w:val="auto"/>
          <w:sz w:val="28"/>
          <w:szCs w:val="28"/>
        </w:rPr>
      </w:pPr>
    </w:p>
    <w:p w:rsidR="00591F99" w:rsidRPr="0045567F" w:rsidRDefault="00591F99" w:rsidP="00591F99">
      <w:pPr>
        <w:keepNext/>
        <w:keepLines/>
        <w:ind w:firstLine="720"/>
        <w:contextualSpacing/>
        <w:jc w:val="center"/>
        <w:rPr>
          <w:rFonts w:ascii="Times New Roman" w:eastAsia="Times New Roman" w:hAnsi="Times New Roman" w:cs="Times New Roman"/>
          <w:color w:val="auto"/>
          <w:sz w:val="28"/>
          <w:szCs w:val="28"/>
        </w:rPr>
      </w:pPr>
      <w:r w:rsidRPr="0045567F">
        <w:rPr>
          <w:rFonts w:ascii="Times New Roman" w:eastAsia="Times New Roman" w:hAnsi="Times New Roman" w:cs="Times New Roman"/>
          <w:iCs/>
          <w:color w:val="auto"/>
        </w:rPr>
        <w:t>ПЕРЕЧЕНЬ</w:t>
      </w:r>
    </w:p>
    <w:p w:rsidR="00591F99" w:rsidRPr="00591F99" w:rsidRDefault="00591F99" w:rsidP="00591F99">
      <w:pPr>
        <w:keepNext/>
        <w:keepLines/>
        <w:ind w:firstLine="720"/>
        <w:contextualSpacing/>
        <w:jc w:val="center"/>
        <w:rPr>
          <w:rFonts w:ascii="Times New Roman" w:eastAsia="Times New Roman" w:hAnsi="Times New Roman" w:cs="Times New Roman"/>
          <w:i/>
          <w:iCs/>
          <w:color w:val="auto"/>
        </w:rPr>
      </w:pPr>
      <w:r w:rsidRPr="0045567F">
        <w:rPr>
          <w:rFonts w:ascii="Times New Roman" w:eastAsia="Times New Roman" w:hAnsi="Times New Roman" w:cs="Times New Roman"/>
          <w:iCs/>
          <w:color w:val="auto"/>
        </w:rPr>
        <w:t>рекламных конструкций</w:t>
      </w:r>
    </w:p>
    <w:p w:rsidR="00591F99" w:rsidRPr="00591F99" w:rsidRDefault="00591F99" w:rsidP="00591F99">
      <w:pPr>
        <w:keepNext/>
        <w:keepLines/>
        <w:ind w:firstLine="720"/>
        <w:contextualSpacing/>
        <w:jc w:val="center"/>
        <w:rPr>
          <w:rFonts w:ascii="Times New Roman" w:eastAsia="Times New Roman" w:hAnsi="Times New Roman" w:cs="Times New Roman"/>
          <w:color w:val="auto"/>
          <w:sz w:val="28"/>
          <w:szCs w:val="28"/>
        </w:rPr>
      </w:pPr>
    </w:p>
    <w:tbl>
      <w:tblPr>
        <w:tblW w:w="13906"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69"/>
        <w:gridCol w:w="2578"/>
        <w:gridCol w:w="1380"/>
        <w:gridCol w:w="1913"/>
        <w:gridCol w:w="1856"/>
        <w:gridCol w:w="1290"/>
        <w:gridCol w:w="1320"/>
        <w:gridCol w:w="1320"/>
        <w:gridCol w:w="1680"/>
      </w:tblGrid>
      <w:tr w:rsidR="00591F99" w:rsidRPr="00591F99" w:rsidTr="00591F99">
        <w:trPr>
          <w:cantSplit/>
          <w:tblCellSpacing w:w="0" w:type="dxa"/>
        </w:trPr>
        <w:tc>
          <w:tcPr>
            <w:tcW w:w="569" w:type="dxa"/>
            <w:vMerge w:val="restart"/>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ind w:firstLine="6"/>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sz w:val="28"/>
                <w:szCs w:val="28"/>
              </w:rPr>
              <w:t xml:space="preserve">№ </w:t>
            </w:r>
            <w:proofErr w:type="spellStart"/>
            <w:proofErr w:type="gramStart"/>
            <w:r w:rsidRPr="00591F99">
              <w:rPr>
                <w:rFonts w:ascii="Times New Roman" w:eastAsia="Times New Roman" w:hAnsi="Times New Roman" w:cs="Times New Roman"/>
                <w:color w:val="auto"/>
              </w:rPr>
              <w:t>п</w:t>
            </w:r>
            <w:proofErr w:type="spellEnd"/>
            <w:proofErr w:type="gramEnd"/>
            <w:r w:rsidRPr="00591F99">
              <w:rPr>
                <w:rFonts w:ascii="Times New Roman" w:eastAsia="Times New Roman" w:hAnsi="Times New Roman" w:cs="Times New Roman"/>
                <w:color w:val="auto"/>
              </w:rPr>
              <w:t>/</w:t>
            </w:r>
            <w:proofErr w:type="spellStart"/>
            <w:r w:rsidRPr="00591F99">
              <w:rPr>
                <w:rFonts w:ascii="Times New Roman" w:eastAsia="Times New Roman" w:hAnsi="Times New Roman" w:cs="Times New Roman"/>
                <w:color w:val="auto"/>
              </w:rPr>
              <w:t>п</w:t>
            </w:r>
            <w:proofErr w:type="spellEnd"/>
          </w:p>
        </w:tc>
        <w:tc>
          <w:tcPr>
            <w:tcW w:w="2578" w:type="dxa"/>
            <w:vMerge w:val="restart"/>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ind w:firstLine="6"/>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Адрес</w:t>
            </w:r>
          </w:p>
          <w:p w:rsidR="00591F99" w:rsidRPr="00591F99" w:rsidRDefault="00591F99" w:rsidP="00591F99">
            <w:pPr>
              <w:keepNext/>
              <w:keepLines/>
              <w:ind w:firstLine="6"/>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размещения рекламной конструкции</w:t>
            </w:r>
          </w:p>
        </w:tc>
        <w:tc>
          <w:tcPr>
            <w:tcW w:w="1380" w:type="dxa"/>
            <w:vMerge w:val="restart"/>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ind w:firstLine="6"/>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Тип рекламной конструкции</w:t>
            </w:r>
          </w:p>
        </w:tc>
        <w:tc>
          <w:tcPr>
            <w:tcW w:w="1913" w:type="dxa"/>
            <w:vMerge w:val="restart"/>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ind w:firstLine="6"/>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Размер информационного поля</w:t>
            </w:r>
          </w:p>
        </w:tc>
        <w:tc>
          <w:tcPr>
            <w:tcW w:w="1856" w:type="dxa"/>
            <w:vMerge w:val="restart"/>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ind w:firstLine="6"/>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Количество информационных полей</w:t>
            </w:r>
          </w:p>
        </w:tc>
        <w:tc>
          <w:tcPr>
            <w:tcW w:w="3930" w:type="dxa"/>
            <w:gridSpan w:val="3"/>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ind w:firstLine="6"/>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Тип смены рекламного изображения</w:t>
            </w:r>
          </w:p>
        </w:tc>
        <w:tc>
          <w:tcPr>
            <w:tcW w:w="1680" w:type="dxa"/>
            <w:vMerge w:val="restart"/>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ind w:firstLine="6"/>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Сумма ежемесячного платежа, руб.</w:t>
            </w:r>
          </w:p>
        </w:tc>
      </w:tr>
      <w:tr w:rsidR="00591F99" w:rsidRPr="00591F99" w:rsidTr="00591F99">
        <w:trPr>
          <w:cantSplit/>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Times New Roman" w:eastAsia="Times New Roman" w:hAnsi="Times New Roman" w:cs="Times New Roman"/>
                <w:color w:val="auto"/>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Times New Roman" w:eastAsia="Times New Roman" w:hAnsi="Times New Roman" w:cs="Times New Roman"/>
                <w:color w:val="auto"/>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Times New Roman" w:eastAsia="Times New Roman" w:hAnsi="Times New Roman" w:cs="Times New Roman"/>
                <w:color w:val="auto"/>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Times New Roman" w:eastAsia="Times New Roman" w:hAnsi="Times New Roman" w:cs="Times New Roman"/>
                <w:color w:val="auto"/>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Times New Roman" w:eastAsia="Times New Roman" w:hAnsi="Times New Roman" w:cs="Times New Roman"/>
                <w:color w:val="auto"/>
                <w:sz w:val="28"/>
                <w:szCs w:val="28"/>
              </w:rPr>
            </w:pP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Сторона 1</w:t>
            </w:r>
          </w:p>
        </w:tc>
        <w:tc>
          <w:tcPr>
            <w:tcW w:w="1320"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contextualSpacing/>
              <w:jc w:val="center"/>
              <w:rPr>
                <w:rFonts w:ascii="Times New Roman" w:eastAsia="Times New Roman" w:hAnsi="Times New Roman" w:cs="Times New Roman"/>
                <w:color w:val="auto"/>
              </w:rPr>
            </w:pPr>
            <w:r w:rsidRPr="00591F99">
              <w:rPr>
                <w:rFonts w:ascii="Times New Roman" w:eastAsia="Times New Roman" w:hAnsi="Times New Roman" w:cs="Times New Roman"/>
                <w:color w:val="auto"/>
              </w:rPr>
              <w:t>Сторона 2</w:t>
            </w:r>
          </w:p>
        </w:tc>
        <w:tc>
          <w:tcPr>
            <w:tcW w:w="1320"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Сторона 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Times New Roman" w:eastAsia="Times New Roman" w:hAnsi="Times New Roman" w:cs="Times New Roman"/>
                <w:color w:val="auto"/>
                <w:sz w:val="28"/>
                <w:szCs w:val="28"/>
              </w:rPr>
            </w:pPr>
          </w:p>
        </w:tc>
      </w:tr>
      <w:tr w:rsidR="00591F99" w:rsidRPr="00591F99" w:rsidTr="00591F99">
        <w:trPr>
          <w:cantSplit/>
          <w:trHeight w:val="540"/>
          <w:tblCellSpacing w:w="0" w:type="dxa"/>
        </w:trPr>
        <w:tc>
          <w:tcPr>
            <w:tcW w:w="569"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w:t>
            </w:r>
          </w:p>
        </w:tc>
        <w:tc>
          <w:tcPr>
            <w:tcW w:w="2578"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913"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856"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320" w:type="dxa"/>
            <w:tcBorders>
              <w:top w:val="outset" w:sz="6" w:space="0" w:color="000000"/>
              <w:left w:val="outset" w:sz="6" w:space="0" w:color="000000"/>
              <w:bottom w:val="outset" w:sz="6" w:space="0" w:color="000000"/>
              <w:right w:val="outset" w:sz="6" w:space="0" w:color="000000"/>
            </w:tcBorders>
            <w:vAlign w:val="center"/>
          </w:tcPr>
          <w:p w:rsidR="00591F99" w:rsidRPr="00591F99" w:rsidRDefault="00591F99" w:rsidP="00591F99">
            <w:pPr>
              <w:keepNext/>
              <w:keepLines/>
              <w:contextualSpacing/>
              <w:jc w:val="center"/>
              <w:rPr>
                <w:rFonts w:ascii="Times New Roman" w:eastAsia="Times New Roman" w:hAnsi="Times New Roman" w:cs="Times New Roman"/>
                <w:color w:val="auto"/>
              </w:rPr>
            </w:pPr>
          </w:p>
        </w:tc>
        <w:tc>
          <w:tcPr>
            <w:tcW w:w="1320"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680"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Calibri" w:eastAsia="Calibri" w:hAnsi="Calibri" w:cs="Times New Roman"/>
                <w:color w:val="auto"/>
                <w:sz w:val="22"/>
                <w:szCs w:val="22"/>
                <w:lang w:eastAsia="en-US"/>
              </w:rPr>
            </w:pPr>
          </w:p>
        </w:tc>
      </w:tr>
      <w:tr w:rsidR="00591F99" w:rsidRPr="00591F99" w:rsidTr="00591F99">
        <w:trPr>
          <w:cantSplit/>
          <w:trHeight w:val="570"/>
          <w:tblCellSpacing w:w="0" w:type="dxa"/>
        </w:trPr>
        <w:tc>
          <w:tcPr>
            <w:tcW w:w="569"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2</w:t>
            </w:r>
          </w:p>
        </w:tc>
        <w:tc>
          <w:tcPr>
            <w:tcW w:w="2578"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380"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913"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856"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290"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320"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ind w:firstLine="720"/>
              <w:contextualSpacing/>
              <w:jc w:val="both"/>
              <w:rPr>
                <w:rFonts w:ascii="Times New Roman" w:eastAsia="Times New Roman" w:hAnsi="Times New Roman" w:cs="Times New Roman"/>
                <w:color w:val="auto"/>
                <w:sz w:val="28"/>
                <w:szCs w:val="28"/>
              </w:rPr>
            </w:pPr>
          </w:p>
        </w:tc>
        <w:tc>
          <w:tcPr>
            <w:tcW w:w="1320"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680"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Calibri" w:eastAsia="Calibri" w:hAnsi="Calibri" w:cs="Times New Roman"/>
                <w:color w:val="auto"/>
                <w:sz w:val="22"/>
                <w:szCs w:val="22"/>
                <w:lang w:eastAsia="en-US"/>
              </w:rPr>
            </w:pPr>
          </w:p>
        </w:tc>
      </w:tr>
    </w:tbl>
    <w:p w:rsidR="00591F99" w:rsidRPr="00591F99" w:rsidRDefault="00591F99" w:rsidP="00591F99">
      <w:pPr>
        <w:keepNext/>
        <w:keepLines/>
        <w:ind w:firstLine="720"/>
        <w:contextualSpacing/>
        <w:jc w:val="both"/>
        <w:rPr>
          <w:rFonts w:ascii="Times New Roman" w:eastAsia="Times New Roman" w:hAnsi="Times New Roman" w:cs="Times New Roman"/>
          <w:color w:val="auto"/>
          <w:sz w:val="28"/>
          <w:szCs w:val="28"/>
        </w:rPr>
      </w:pPr>
    </w:p>
    <w:p w:rsidR="00591F99" w:rsidRPr="00591F99" w:rsidRDefault="00591F99" w:rsidP="00591F99">
      <w:pPr>
        <w:keepNext/>
        <w:keepLines/>
        <w:ind w:firstLine="72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ПОДПИСИ СТОРОН:</w:t>
      </w:r>
    </w:p>
    <w:p w:rsidR="00591F99" w:rsidRPr="00591F99" w:rsidRDefault="00591F99" w:rsidP="00591F99">
      <w:pPr>
        <w:keepNext/>
        <w:keepLines/>
        <w:ind w:firstLine="720"/>
        <w:contextualSpacing/>
        <w:jc w:val="both"/>
        <w:rPr>
          <w:rFonts w:ascii="Times New Roman" w:eastAsia="Times New Roman" w:hAnsi="Times New Roman" w:cs="Times New Roman"/>
          <w:color w:val="auto"/>
          <w:sz w:val="28"/>
          <w:szCs w:val="28"/>
        </w:rPr>
      </w:pPr>
    </w:p>
    <w:tbl>
      <w:tblPr>
        <w:tblW w:w="8923" w:type="dxa"/>
        <w:tblCellSpacing w:w="0" w:type="dxa"/>
        <w:tblInd w:w="78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65"/>
        <w:gridCol w:w="4158"/>
      </w:tblGrid>
      <w:tr w:rsidR="00591F99" w:rsidRPr="00591F99" w:rsidTr="00591F99">
        <w:trPr>
          <w:tblCellSpacing w:w="0" w:type="dxa"/>
        </w:trPr>
        <w:tc>
          <w:tcPr>
            <w:tcW w:w="4765"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ind w:firstLine="57"/>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АДМИНИСТРАЦИЯ</w:t>
            </w:r>
          </w:p>
          <w:p w:rsidR="00591F99" w:rsidRPr="00591F99" w:rsidRDefault="00591F99" w:rsidP="00591F99">
            <w:pPr>
              <w:keepNext/>
              <w:keepLines/>
              <w:ind w:firstLine="57"/>
              <w:contextualSpacing/>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М.П.</w:t>
            </w:r>
          </w:p>
        </w:tc>
        <w:tc>
          <w:tcPr>
            <w:tcW w:w="4158"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РЕКЛАМОРАСПРОСТРАНИТЕЛЬ</w:t>
            </w:r>
          </w:p>
          <w:p w:rsidR="00591F99" w:rsidRPr="00591F99" w:rsidRDefault="00591F99" w:rsidP="00591F99">
            <w:pPr>
              <w:keepNext/>
              <w:keepLines/>
              <w:ind w:firstLine="720"/>
              <w:contextualSpacing/>
              <w:jc w:val="both"/>
              <w:rPr>
                <w:rFonts w:ascii="Times New Roman" w:eastAsia="Times New Roman" w:hAnsi="Times New Roman" w:cs="Times New Roman"/>
                <w:color w:val="auto"/>
                <w:sz w:val="28"/>
                <w:szCs w:val="28"/>
              </w:rPr>
            </w:pPr>
          </w:p>
        </w:tc>
      </w:tr>
    </w:tbl>
    <w:p w:rsidR="00591F99" w:rsidRPr="00591F99" w:rsidRDefault="00591F99" w:rsidP="00591F99">
      <w:pPr>
        <w:contextualSpacing/>
        <w:rPr>
          <w:rFonts w:ascii="Times New Roman" w:eastAsia="Times New Roman" w:hAnsi="Times New Roman" w:cs="Times New Roman"/>
          <w:color w:val="auto"/>
        </w:rPr>
        <w:sectPr w:rsidR="00591F99" w:rsidRPr="00591F99">
          <w:pgSz w:w="16838" w:h="11906" w:orient="landscape"/>
          <w:pgMar w:top="851" w:right="851" w:bottom="1701" w:left="851" w:header="709" w:footer="709" w:gutter="0"/>
          <w:cols w:space="720"/>
        </w:sectPr>
      </w:pPr>
    </w:p>
    <w:p w:rsidR="00591F99" w:rsidRPr="00591F99" w:rsidRDefault="00591F99" w:rsidP="00591F99">
      <w:pPr>
        <w:keepNext/>
        <w:keepLines/>
        <w:ind w:firstLine="720"/>
        <w:contextualSpacing/>
        <w:jc w:val="right"/>
        <w:rPr>
          <w:rFonts w:ascii="Times New Roman" w:eastAsia="Times New Roman" w:hAnsi="Times New Roman" w:cs="Times New Roman"/>
          <w:color w:val="auto"/>
        </w:rPr>
      </w:pPr>
      <w:r w:rsidRPr="00591F99">
        <w:rPr>
          <w:rFonts w:ascii="Times New Roman" w:eastAsia="Times New Roman" w:hAnsi="Times New Roman" w:cs="Times New Roman"/>
          <w:color w:val="auto"/>
        </w:rPr>
        <w:lastRenderedPageBreak/>
        <w:t>Приложение № 2</w:t>
      </w:r>
    </w:p>
    <w:p w:rsidR="00591F99" w:rsidRPr="00591F99" w:rsidRDefault="00591F99" w:rsidP="00591F99">
      <w:pPr>
        <w:keepNext/>
        <w:keepLines/>
        <w:ind w:firstLine="720"/>
        <w:contextualSpacing/>
        <w:jc w:val="right"/>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 к договору № ____ от </w:t>
      </w:r>
      <w:proofErr w:type="spellStart"/>
      <w:r w:rsidRPr="00591F99">
        <w:rPr>
          <w:rFonts w:ascii="Times New Roman" w:eastAsia="Times New Roman" w:hAnsi="Times New Roman" w:cs="Times New Roman"/>
          <w:color w:val="auto"/>
        </w:rPr>
        <w:t>__________</w:t>
      </w:r>
      <w:proofErr w:type="gramStart"/>
      <w:r w:rsidRPr="00591F99">
        <w:rPr>
          <w:rFonts w:ascii="Times New Roman" w:eastAsia="Times New Roman" w:hAnsi="Times New Roman" w:cs="Times New Roman"/>
          <w:color w:val="auto"/>
        </w:rPr>
        <w:t>г</w:t>
      </w:r>
      <w:proofErr w:type="spellEnd"/>
      <w:proofErr w:type="gramEnd"/>
      <w:r w:rsidRPr="00591F99">
        <w:rPr>
          <w:rFonts w:ascii="Times New Roman" w:eastAsia="Times New Roman" w:hAnsi="Times New Roman" w:cs="Times New Roman"/>
          <w:color w:val="auto"/>
        </w:rPr>
        <w:t xml:space="preserve">. </w:t>
      </w:r>
    </w:p>
    <w:p w:rsidR="00591F99" w:rsidRPr="00591F99" w:rsidRDefault="00591F99" w:rsidP="00591F99">
      <w:pPr>
        <w:keepNext/>
        <w:keepLines/>
        <w:ind w:firstLine="720"/>
        <w:contextualSpacing/>
        <w:jc w:val="both"/>
        <w:rPr>
          <w:rFonts w:ascii="Times New Roman" w:eastAsia="Times New Roman" w:hAnsi="Times New Roman" w:cs="Times New Roman"/>
          <w:i/>
          <w:iCs/>
          <w:color w:val="auto"/>
        </w:rPr>
      </w:pPr>
    </w:p>
    <w:p w:rsidR="00591F99" w:rsidRPr="00591F99" w:rsidRDefault="00591F99" w:rsidP="00591F99">
      <w:pPr>
        <w:keepNext/>
        <w:keepLines/>
        <w:ind w:firstLine="720"/>
        <w:contextualSpacing/>
        <w:jc w:val="both"/>
        <w:rPr>
          <w:rFonts w:ascii="Times New Roman" w:eastAsia="Times New Roman" w:hAnsi="Times New Roman" w:cs="Times New Roman"/>
          <w:i/>
          <w:iCs/>
          <w:color w:val="auto"/>
        </w:rPr>
      </w:pPr>
    </w:p>
    <w:p w:rsidR="00591F99" w:rsidRPr="0045567F" w:rsidRDefault="00591F99" w:rsidP="00591F99">
      <w:pPr>
        <w:keepNext/>
        <w:keepLines/>
        <w:ind w:firstLine="720"/>
        <w:contextualSpacing/>
        <w:jc w:val="center"/>
        <w:rPr>
          <w:rFonts w:ascii="Times New Roman" w:eastAsia="Times New Roman" w:hAnsi="Times New Roman" w:cs="Times New Roman"/>
          <w:iCs/>
          <w:color w:val="auto"/>
        </w:rPr>
      </w:pPr>
      <w:r w:rsidRPr="0045567F">
        <w:rPr>
          <w:rFonts w:ascii="Times New Roman" w:eastAsia="Times New Roman" w:hAnsi="Times New Roman" w:cs="Times New Roman"/>
          <w:iCs/>
          <w:color w:val="auto"/>
        </w:rPr>
        <w:t>РАСЧЕТ</w:t>
      </w:r>
    </w:p>
    <w:p w:rsidR="00591F99" w:rsidRPr="0045567F" w:rsidRDefault="00591F99" w:rsidP="00591F99">
      <w:pPr>
        <w:keepNext/>
        <w:keepLines/>
        <w:ind w:firstLine="720"/>
        <w:contextualSpacing/>
        <w:jc w:val="center"/>
        <w:rPr>
          <w:rFonts w:ascii="Times New Roman" w:eastAsia="Times New Roman" w:hAnsi="Times New Roman" w:cs="Times New Roman"/>
          <w:iCs/>
          <w:color w:val="auto"/>
        </w:rPr>
      </w:pPr>
      <w:r w:rsidRPr="0045567F">
        <w:rPr>
          <w:rFonts w:ascii="Times New Roman" w:eastAsia="Times New Roman" w:hAnsi="Times New Roman" w:cs="Times New Roman"/>
          <w:iCs/>
          <w:color w:val="auto"/>
        </w:rPr>
        <w:t>ЕЖЕМЕСЯЧНОЙ ПЛАТЫ ПО ДОГОВОРУ НА УСТАНОВКУ И ЭКСПЛУАТАЦИЮ РЕКЛАМНЫХ КОНСТРУКЦИЙ</w:t>
      </w:r>
    </w:p>
    <w:p w:rsidR="00591F99" w:rsidRPr="00591F99" w:rsidRDefault="00591F99" w:rsidP="00591F99">
      <w:pPr>
        <w:keepNext/>
        <w:keepLines/>
        <w:ind w:firstLine="720"/>
        <w:contextualSpacing/>
        <w:jc w:val="center"/>
        <w:rPr>
          <w:rFonts w:ascii="Times New Roman" w:eastAsia="Times New Roman" w:hAnsi="Times New Roman" w:cs="Times New Roman"/>
          <w:i/>
          <w:iCs/>
          <w:color w:val="auto"/>
        </w:rPr>
      </w:pPr>
    </w:p>
    <w:tbl>
      <w:tblPr>
        <w:tblW w:w="9513"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866"/>
        <w:gridCol w:w="2662"/>
        <w:gridCol w:w="5985"/>
      </w:tblGrid>
      <w:tr w:rsidR="00591F99" w:rsidRPr="00591F99" w:rsidTr="00591F99">
        <w:trPr>
          <w:cantSplit/>
          <w:trHeight w:val="322"/>
          <w:tblCellSpacing w:w="0" w:type="dxa"/>
        </w:trPr>
        <w:tc>
          <w:tcPr>
            <w:tcW w:w="866" w:type="dxa"/>
            <w:vMerge w:val="restart"/>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ind w:firstLine="6"/>
              <w:contextualSpacing/>
              <w:jc w:val="center"/>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sz w:val="28"/>
                <w:szCs w:val="28"/>
              </w:rPr>
              <w:t xml:space="preserve">№ </w:t>
            </w:r>
            <w:proofErr w:type="spellStart"/>
            <w:proofErr w:type="gramStart"/>
            <w:r w:rsidRPr="00591F99">
              <w:rPr>
                <w:rFonts w:ascii="Times New Roman" w:eastAsia="Times New Roman" w:hAnsi="Times New Roman" w:cs="Times New Roman"/>
                <w:color w:val="auto"/>
              </w:rPr>
              <w:t>п</w:t>
            </w:r>
            <w:proofErr w:type="spellEnd"/>
            <w:proofErr w:type="gramEnd"/>
            <w:r w:rsidRPr="00591F99">
              <w:rPr>
                <w:rFonts w:ascii="Times New Roman" w:eastAsia="Times New Roman" w:hAnsi="Times New Roman" w:cs="Times New Roman"/>
                <w:color w:val="auto"/>
              </w:rPr>
              <w:t>/</w:t>
            </w:r>
            <w:proofErr w:type="spellStart"/>
            <w:r w:rsidRPr="00591F99">
              <w:rPr>
                <w:rFonts w:ascii="Times New Roman" w:eastAsia="Times New Roman" w:hAnsi="Times New Roman" w:cs="Times New Roman"/>
                <w:color w:val="auto"/>
              </w:rPr>
              <w:t>п</w:t>
            </w:r>
            <w:proofErr w:type="spellEnd"/>
          </w:p>
        </w:tc>
        <w:tc>
          <w:tcPr>
            <w:tcW w:w="2662" w:type="dxa"/>
            <w:vMerge w:val="restart"/>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ind w:firstLine="6"/>
              <w:contextualSpacing/>
              <w:jc w:val="center"/>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Адрес</w:t>
            </w:r>
          </w:p>
          <w:p w:rsidR="00591F99" w:rsidRPr="00591F99" w:rsidRDefault="00591F99" w:rsidP="00591F99">
            <w:pPr>
              <w:keepNext/>
              <w:keepLines/>
              <w:ind w:firstLine="6"/>
              <w:contextualSpacing/>
              <w:jc w:val="center"/>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размещения рекламной конструкции</w:t>
            </w:r>
          </w:p>
        </w:tc>
        <w:tc>
          <w:tcPr>
            <w:tcW w:w="5985" w:type="dxa"/>
            <w:vMerge w:val="restart"/>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contextualSpacing/>
              <w:jc w:val="center"/>
              <w:rPr>
                <w:rFonts w:ascii="Times New Roman" w:eastAsia="Times New Roman" w:hAnsi="Times New Roman" w:cs="Times New Roman"/>
                <w:i/>
                <w:iCs/>
                <w:color w:val="auto"/>
              </w:rPr>
            </w:pPr>
            <w:r w:rsidRPr="00591F99">
              <w:rPr>
                <w:rFonts w:ascii="Times New Roman" w:eastAsia="Times New Roman" w:hAnsi="Times New Roman" w:cs="Times New Roman"/>
                <w:color w:val="auto"/>
              </w:rPr>
              <w:t xml:space="preserve">Расчет </w:t>
            </w:r>
            <w:r w:rsidRPr="00591F99">
              <w:rPr>
                <w:rFonts w:ascii="Times New Roman" w:eastAsia="Times New Roman" w:hAnsi="Times New Roman" w:cs="Times New Roman"/>
                <w:iCs/>
                <w:color w:val="auto"/>
              </w:rPr>
              <w:t>ежемесячной платы по договору на установку и эксплуатацию рекламных конструкций</w:t>
            </w:r>
          </w:p>
        </w:tc>
      </w:tr>
      <w:tr w:rsidR="00591F99" w:rsidRPr="00591F99" w:rsidTr="00591F99">
        <w:trPr>
          <w:cantSplit/>
          <w:trHeight w:val="322"/>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Times New Roman" w:eastAsia="Times New Roman" w:hAnsi="Times New Roman" w:cs="Times New Roman"/>
                <w:color w:val="auto"/>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Times New Roman" w:eastAsia="Times New Roman" w:hAnsi="Times New Roman" w:cs="Times New Roman"/>
                <w:color w:val="auto"/>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Times New Roman" w:eastAsia="Times New Roman" w:hAnsi="Times New Roman" w:cs="Times New Roman"/>
                <w:i/>
                <w:iCs/>
                <w:color w:val="auto"/>
              </w:rPr>
            </w:pPr>
          </w:p>
        </w:tc>
      </w:tr>
      <w:tr w:rsidR="00591F99" w:rsidRPr="00591F99" w:rsidTr="00591F99">
        <w:trPr>
          <w:cantSplit/>
          <w:trHeight w:val="540"/>
          <w:tblCellSpacing w:w="0" w:type="dxa"/>
        </w:trPr>
        <w:tc>
          <w:tcPr>
            <w:tcW w:w="866"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1</w:t>
            </w:r>
          </w:p>
        </w:tc>
        <w:tc>
          <w:tcPr>
            <w:tcW w:w="2662"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5985"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Calibri" w:eastAsia="Calibri" w:hAnsi="Calibri" w:cs="Times New Roman"/>
                <w:color w:val="auto"/>
                <w:sz w:val="22"/>
                <w:szCs w:val="22"/>
                <w:lang w:eastAsia="en-US"/>
              </w:rPr>
            </w:pPr>
          </w:p>
        </w:tc>
      </w:tr>
      <w:tr w:rsidR="00591F99" w:rsidRPr="00591F99" w:rsidTr="00591F99">
        <w:trPr>
          <w:cantSplit/>
          <w:trHeight w:val="570"/>
          <w:tblCellSpacing w:w="0" w:type="dxa"/>
        </w:trPr>
        <w:tc>
          <w:tcPr>
            <w:tcW w:w="866"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2</w:t>
            </w:r>
          </w:p>
        </w:tc>
        <w:tc>
          <w:tcPr>
            <w:tcW w:w="2662"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5985"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Calibri" w:eastAsia="Calibri" w:hAnsi="Calibri" w:cs="Times New Roman"/>
                <w:color w:val="auto"/>
                <w:sz w:val="22"/>
                <w:szCs w:val="22"/>
                <w:lang w:eastAsia="en-US"/>
              </w:rPr>
            </w:pPr>
          </w:p>
        </w:tc>
      </w:tr>
      <w:tr w:rsidR="00591F99" w:rsidRPr="00591F99" w:rsidTr="00591F99">
        <w:trPr>
          <w:cantSplit/>
          <w:trHeight w:val="570"/>
          <w:tblCellSpacing w:w="0" w:type="dxa"/>
        </w:trPr>
        <w:tc>
          <w:tcPr>
            <w:tcW w:w="866" w:type="dxa"/>
            <w:tcBorders>
              <w:top w:val="outset" w:sz="6" w:space="0" w:color="000000"/>
              <w:left w:val="outset" w:sz="6" w:space="0" w:color="000000"/>
              <w:bottom w:val="outset" w:sz="6" w:space="0" w:color="000000"/>
              <w:right w:val="outset" w:sz="6" w:space="0" w:color="000000"/>
            </w:tcBorders>
            <w:vAlign w:val="center"/>
          </w:tcPr>
          <w:p w:rsidR="00591F99" w:rsidRPr="00591F99" w:rsidRDefault="00591F99" w:rsidP="00591F99">
            <w:pPr>
              <w:keepNext/>
              <w:keepLines/>
              <w:contextualSpacing/>
              <w:jc w:val="both"/>
              <w:rPr>
                <w:rFonts w:ascii="Times New Roman" w:eastAsia="Times New Roman" w:hAnsi="Times New Roman" w:cs="Times New Roman"/>
                <w:color w:val="auto"/>
              </w:rPr>
            </w:pPr>
          </w:p>
        </w:tc>
        <w:tc>
          <w:tcPr>
            <w:tcW w:w="2662" w:type="dxa"/>
            <w:tcBorders>
              <w:top w:val="outset" w:sz="6" w:space="0" w:color="000000"/>
              <w:left w:val="outset" w:sz="6" w:space="0" w:color="000000"/>
              <w:bottom w:val="outset" w:sz="6" w:space="0" w:color="000000"/>
              <w:right w:val="outset" w:sz="6" w:space="0" w:color="000000"/>
            </w:tcBorders>
            <w:vAlign w:val="center"/>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
        </w:tc>
        <w:tc>
          <w:tcPr>
            <w:tcW w:w="5985" w:type="dxa"/>
            <w:tcBorders>
              <w:top w:val="outset" w:sz="6" w:space="0" w:color="000000"/>
              <w:left w:val="outset" w:sz="6" w:space="0" w:color="000000"/>
              <w:bottom w:val="outset" w:sz="6" w:space="0" w:color="000000"/>
              <w:right w:val="outset" w:sz="6" w:space="0" w:color="000000"/>
            </w:tcBorders>
            <w:vAlign w:val="center"/>
          </w:tcPr>
          <w:p w:rsidR="00591F99" w:rsidRPr="00591F99" w:rsidRDefault="00591F99" w:rsidP="00591F99">
            <w:pPr>
              <w:keepNext/>
              <w:keepLines/>
              <w:ind w:firstLine="720"/>
              <w:contextualSpacing/>
              <w:jc w:val="both"/>
              <w:rPr>
                <w:rFonts w:ascii="Times New Roman" w:eastAsia="Times New Roman" w:hAnsi="Times New Roman" w:cs="Times New Roman"/>
                <w:color w:val="auto"/>
                <w:sz w:val="28"/>
                <w:szCs w:val="28"/>
              </w:rPr>
            </w:pPr>
          </w:p>
        </w:tc>
      </w:tr>
    </w:tbl>
    <w:p w:rsidR="00591F99" w:rsidRPr="00591F99" w:rsidRDefault="00591F99" w:rsidP="00591F99">
      <w:pPr>
        <w:keepNext/>
        <w:keepLines/>
        <w:ind w:firstLine="720"/>
        <w:contextualSpacing/>
        <w:jc w:val="center"/>
        <w:rPr>
          <w:rFonts w:ascii="Times New Roman" w:eastAsia="Times New Roman" w:hAnsi="Times New Roman" w:cs="Times New Roman"/>
          <w:i/>
          <w:iCs/>
          <w:color w:val="auto"/>
        </w:rPr>
      </w:pPr>
    </w:p>
    <w:p w:rsidR="00591F99" w:rsidRPr="00591F99" w:rsidRDefault="00591F99" w:rsidP="00591F99">
      <w:pPr>
        <w:keepNext/>
        <w:keepLines/>
        <w:ind w:firstLine="720"/>
        <w:contextualSpacing/>
        <w:jc w:val="center"/>
        <w:rPr>
          <w:rFonts w:ascii="Times New Roman" w:eastAsia="Times New Roman" w:hAnsi="Times New Roman" w:cs="Times New Roman"/>
          <w:i/>
          <w:iCs/>
          <w:color w:val="auto"/>
        </w:rPr>
      </w:pPr>
    </w:p>
    <w:p w:rsidR="00591F99" w:rsidRPr="00591F99" w:rsidRDefault="00591F99" w:rsidP="00591F99">
      <w:pPr>
        <w:keepNext/>
        <w:keepLines/>
        <w:contextualSpacing/>
        <w:jc w:val="center"/>
        <w:rPr>
          <w:rFonts w:ascii="Times New Roman" w:eastAsia="Times New Roman" w:hAnsi="Times New Roman" w:cs="Times New Roman"/>
          <w:color w:val="auto"/>
        </w:rPr>
      </w:pPr>
      <w:r w:rsidRPr="00591F99">
        <w:rPr>
          <w:rFonts w:ascii="Times New Roman" w:eastAsia="Times New Roman" w:hAnsi="Times New Roman" w:cs="Times New Roman"/>
          <w:color w:val="auto"/>
        </w:rPr>
        <w:t>ПОДПИСИ СТОРОН:</w:t>
      </w:r>
    </w:p>
    <w:tbl>
      <w:tblPr>
        <w:tblpPr w:leftFromText="180" w:rightFromText="180" w:bottomFromText="200" w:vertAnchor="text" w:tblpY="87"/>
        <w:tblW w:w="960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925"/>
        <w:gridCol w:w="4678"/>
      </w:tblGrid>
      <w:tr w:rsidR="00591F99" w:rsidRPr="00591F99" w:rsidTr="00591F99">
        <w:trPr>
          <w:tblCellSpacing w:w="0" w:type="dxa"/>
        </w:trPr>
        <w:tc>
          <w:tcPr>
            <w:tcW w:w="4925"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ind w:firstLine="57"/>
              <w:contextualSpacing/>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АДМИНИСТРАЦИЯ</w:t>
            </w:r>
          </w:p>
          <w:p w:rsidR="00591F99" w:rsidRPr="00591F99" w:rsidRDefault="00591F99" w:rsidP="00591F99">
            <w:pPr>
              <w:keepNext/>
              <w:keepLines/>
              <w:ind w:firstLine="57"/>
              <w:contextualSpacing/>
              <w:jc w:val="center"/>
              <w:rPr>
                <w:rFonts w:ascii="Times New Roman" w:eastAsia="Times New Roman" w:hAnsi="Times New Roman" w:cs="Times New Roman"/>
                <w:color w:val="auto"/>
              </w:rPr>
            </w:pPr>
          </w:p>
          <w:p w:rsidR="00591F99" w:rsidRPr="00591F99" w:rsidRDefault="00591F99" w:rsidP="00591F99">
            <w:pPr>
              <w:keepNext/>
              <w:keepLines/>
              <w:ind w:firstLine="57"/>
              <w:contextualSpacing/>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М.П.</w:t>
            </w:r>
          </w:p>
        </w:tc>
        <w:tc>
          <w:tcPr>
            <w:tcW w:w="4678"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РЕКЛАМОРАСПРОСТРАНИТЕЛЬ</w:t>
            </w:r>
          </w:p>
          <w:p w:rsidR="00591F99" w:rsidRPr="00591F99" w:rsidRDefault="00591F99" w:rsidP="00591F99">
            <w:pPr>
              <w:keepNext/>
              <w:keepLines/>
              <w:ind w:firstLine="720"/>
              <w:contextualSpacing/>
              <w:jc w:val="center"/>
              <w:rPr>
                <w:rFonts w:ascii="Times New Roman" w:eastAsia="Times New Roman" w:hAnsi="Times New Roman" w:cs="Times New Roman"/>
                <w:color w:val="auto"/>
                <w:sz w:val="28"/>
                <w:szCs w:val="28"/>
              </w:rPr>
            </w:pPr>
          </w:p>
        </w:tc>
      </w:tr>
    </w:tbl>
    <w:p w:rsidR="00591F99" w:rsidRPr="00591F99" w:rsidRDefault="00591F99" w:rsidP="00591F99">
      <w:pPr>
        <w:keepNext/>
        <w:keepLines/>
        <w:ind w:firstLine="720"/>
        <w:contextualSpacing/>
        <w:jc w:val="center"/>
        <w:rPr>
          <w:rFonts w:ascii="Times New Roman" w:eastAsia="Times New Roman" w:hAnsi="Times New Roman" w:cs="Times New Roman"/>
          <w:i/>
          <w:iCs/>
          <w:color w:val="auto"/>
        </w:rPr>
      </w:pPr>
    </w:p>
    <w:p w:rsidR="00591F99" w:rsidRPr="00591F99" w:rsidRDefault="00591F99" w:rsidP="00591F99">
      <w:pPr>
        <w:contextualSpacing/>
        <w:rPr>
          <w:rFonts w:ascii="Times New Roman" w:eastAsia="Times New Roman" w:hAnsi="Times New Roman" w:cs="Times New Roman"/>
          <w:i/>
          <w:iCs/>
          <w:color w:val="auto"/>
        </w:rPr>
        <w:sectPr w:rsidR="00591F99" w:rsidRPr="00591F99">
          <w:pgSz w:w="11906" w:h="16838"/>
          <w:pgMar w:top="851" w:right="851" w:bottom="851" w:left="1701" w:header="709" w:footer="709" w:gutter="0"/>
          <w:cols w:space="720"/>
        </w:sectPr>
      </w:pPr>
    </w:p>
    <w:p w:rsidR="00591F99" w:rsidRPr="00591F99" w:rsidRDefault="00591F99" w:rsidP="00591F99">
      <w:pPr>
        <w:keepNext/>
        <w:keepLines/>
        <w:ind w:firstLine="720"/>
        <w:contextualSpacing/>
        <w:jc w:val="right"/>
        <w:rPr>
          <w:rFonts w:ascii="Times New Roman" w:eastAsia="Times New Roman" w:hAnsi="Times New Roman" w:cs="Times New Roman"/>
          <w:color w:val="auto"/>
        </w:rPr>
      </w:pPr>
      <w:r w:rsidRPr="00591F99">
        <w:rPr>
          <w:rFonts w:ascii="Times New Roman" w:eastAsia="Times New Roman" w:hAnsi="Times New Roman" w:cs="Times New Roman"/>
          <w:color w:val="auto"/>
        </w:rPr>
        <w:lastRenderedPageBreak/>
        <w:t xml:space="preserve">Приложение № 3 </w:t>
      </w:r>
    </w:p>
    <w:p w:rsidR="00591F99" w:rsidRPr="00591F99" w:rsidRDefault="00591F99" w:rsidP="00591F99">
      <w:pPr>
        <w:keepNext/>
        <w:keepLines/>
        <w:ind w:firstLine="720"/>
        <w:contextualSpacing/>
        <w:jc w:val="right"/>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к договору № ______ от </w:t>
      </w:r>
      <w:proofErr w:type="spellStart"/>
      <w:r w:rsidRPr="00591F99">
        <w:rPr>
          <w:rFonts w:ascii="Times New Roman" w:eastAsia="Times New Roman" w:hAnsi="Times New Roman" w:cs="Times New Roman"/>
          <w:color w:val="auto"/>
        </w:rPr>
        <w:t>____________</w:t>
      </w:r>
      <w:proofErr w:type="gramStart"/>
      <w:r w:rsidRPr="00591F99">
        <w:rPr>
          <w:rFonts w:ascii="Times New Roman" w:eastAsia="Times New Roman" w:hAnsi="Times New Roman" w:cs="Times New Roman"/>
          <w:color w:val="auto"/>
        </w:rPr>
        <w:t>г</w:t>
      </w:r>
      <w:proofErr w:type="spellEnd"/>
      <w:proofErr w:type="gramEnd"/>
      <w:r w:rsidRPr="00591F99">
        <w:rPr>
          <w:rFonts w:ascii="Times New Roman" w:eastAsia="Times New Roman" w:hAnsi="Times New Roman" w:cs="Times New Roman"/>
          <w:color w:val="auto"/>
        </w:rPr>
        <w:t>.</w:t>
      </w:r>
    </w:p>
    <w:p w:rsidR="00591F99" w:rsidRPr="00591F99" w:rsidRDefault="00591F99" w:rsidP="00591F99">
      <w:pPr>
        <w:keepNext/>
        <w:keepLines/>
        <w:ind w:firstLine="720"/>
        <w:contextualSpacing/>
        <w:jc w:val="both"/>
        <w:rPr>
          <w:rFonts w:ascii="Times New Roman" w:eastAsia="Times New Roman" w:hAnsi="Times New Roman" w:cs="Times New Roman"/>
          <w:color w:val="auto"/>
          <w:sz w:val="28"/>
          <w:szCs w:val="28"/>
        </w:rPr>
      </w:pPr>
    </w:p>
    <w:p w:rsidR="00591F99" w:rsidRPr="00591F99" w:rsidRDefault="00591F99" w:rsidP="00591F99">
      <w:pPr>
        <w:keepNext/>
        <w:keepLines/>
        <w:ind w:firstLine="720"/>
        <w:contextualSpacing/>
        <w:jc w:val="center"/>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КАЛЕНДАРНЫЙ ПЛАН </w:t>
      </w:r>
    </w:p>
    <w:p w:rsidR="00591F99" w:rsidRDefault="00591F99" w:rsidP="00591F99">
      <w:pPr>
        <w:keepNext/>
        <w:keepLines/>
        <w:ind w:firstLine="720"/>
        <w:contextualSpacing/>
        <w:jc w:val="center"/>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ВЫПОЛНЕНИЯ РАБОТ ПО УСТАНОВКЕ РЕКЛАМНЫХ КОНСТРУКЦИЙ </w:t>
      </w:r>
    </w:p>
    <w:p w:rsidR="0045567F" w:rsidRPr="00591F99" w:rsidRDefault="0045567F" w:rsidP="00591F99">
      <w:pPr>
        <w:keepNext/>
        <w:keepLines/>
        <w:ind w:firstLine="720"/>
        <w:contextualSpacing/>
        <w:jc w:val="center"/>
        <w:rPr>
          <w:rFonts w:ascii="Times New Roman" w:eastAsia="Times New Roman" w:hAnsi="Times New Roman" w:cs="Times New Roman"/>
          <w:color w:val="auto"/>
          <w:sz w:val="28"/>
          <w:szCs w:val="28"/>
        </w:rPr>
      </w:pPr>
    </w:p>
    <w:tbl>
      <w:tblPr>
        <w:tblW w:w="1020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240"/>
        <w:gridCol w:w="1139"/>
        <w:gridCol w:w="1113"/>
        <w:gridCol w:w="1113"/>
        <w:gridCol w:w="1113"/>
        <w:gridCol w:w="1113"/>
        <w:gridCol w:w="1369"/>
      </w:tblGrid>
      <w:tr w:rsidR="00591F99" w:rsidRPr="00591F99" w:rsidTr="00591F99">
        <w:trPr>
          <w:tblCellSpacing w:w="0" w:type="dxa"/>
          <w:jc w:val="center"/>
        </w:trPr>
        <w:tc>
          <w:tcPr>
            <w:tcW w:w="3240" w:type="dxa"/>
            <w:vMerge w:val="restart"/>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Адрес рекламной конструкции______________</w:t>
            </w:r>
          </w:p>
        </w:tc>
        <w:tc>
          <w:tcPr>
            <w:tcW w:w="6960" w:type="dxa"/>
            <w:gridSpan w:val="6"/>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keepNext/>
              <w:keepLines/>
              <w:contextualSpacing/>
              <w:jc w:val="center"/>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Период (месяц, год)</w:t>
            </w:r>
          </w:p>
        </w:tc>
      </w:tr>
      <w:tr w:rsidR="00591F99" w:rsidRPr="00591F99" w:rsidTr="00591F99">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Times New Roman" w:eastAsia="Times New Roman" w:hAnsi="Times New Roman" w:cs="Times New Roman"/>
                <w:color w:val="auto"/>
              </w:rPr>
            </w:pPr>
          </w:p>
        </w:tc>
        <w:tc>
          <w:tcPr>
            <w:tcW w:w="1139"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113"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113"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113"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113"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1369" w:type="dxa"/>
            <w:tcBorders>
              <w:top w:val="outset" w:sz="6" w:space="0" w:color="000000"/>
              <w:left w:val="outset" w:sz="6" w:space="0" w:color="000000"/>
              <w:bottom w:val="outset" w:sz="6" w:space="0" w:color="000000"/>
              <w:right w:val="outset" w:sz="6" w:space="0" w:color="000000"/>
            </w:tcBorders>
            <w:hideMark/>
          </w:tcPr>
          <w:p w:rsidR="00591F99" w:rsidRPr="00591F99" w:rsidRDefault="00591F99" w:rsidP="00591F99">
            <w:pPr>
              <w:contextualSpacing/>
              <w:rPr>
                <w:rFonts w:ascii="Calibri" w:eastAsia="Calibri" w:hAnsi="Calibri" w:cs="Times New Roman"/>
                <w:color w:val="auto"/>
                <w:sz w:val="22"/>
                <w:szCs w:val="22"/>
                <w:lang w:eastAsia="en-US"/>
              </w:rPr>
            </w:pPr>
          </w:p>
        </w:tc>
      </w:tr>
      <w:tr w:rsidR="00591F99" w:rsidRPr="00591F99" w:rsidTr="00591F99">
        <w:trPr>
          <w:tblCellSpacing w:w="0" w:type="dxa"/>
          <w:jc w:val="center"/>
        </w:trPr>
        <w:tc>
          <w:tcPr>
            <w:tcW w:w="3240"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jc w:val="both"/>
              <w:rPr>
                <w:rFonts w:ascii="Times New Roman" w:eastAsia="Times New Roman" w:hAnsi="Times New Roman" w:cs="Times New Roman"/>
                <w:color w:val="auto"/>
              </w:rPr>
            </w:pPr>
          </w:p>
        </w:tc>
        <w:tc>
          <w:tcPr>
            <w:tcW w:w="1139"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
        </w:tc>
        <w:tc>
          <w:tcPr>
            <w:tcW w:w="1113"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
        </w:tc>
        <w:tc>
          <w:tcPr>
            <w:tcW w:w="1113"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
        </w:tc>
        <w:tc>
          <w:tcPr>
            <w:tcW w:w="1113"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
        </w:tc>
        <w:tc>
          <w:tcPr>
            <w:tcW w:w="1113"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
        </w:tc>
        <w:tc>
          <w:tcPr>
            <w:tcW w:w="1369"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
        </w:tc>
      </w:tr>
      <w:tr w:rsidR="00591F99" w:rsidRPr="00591F99" w:rsidTr="00591F99">
        <w:trPr>
          <w:tblCellSpacing w:w="0" w:type="dxa"/>
          <w:jc w:val="center"/>
        </w:trPr>
        <w:tc>
          <w:tcPr>
            <w:tcW w:w="3240"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jc w:val="both"/>
              <w:rPr>
                <w:rFonts w:ascii="Times New Roman" w:eastAsia="Times New Roman" w:hAnsi="Times New Roman" w:cs="Times New Roman"/>
                <w:color w:val="auto"/>
              </w:rPr>
            </w:pPr>
          </w:p>
        </w:tc>
        <w:tc>
          <w:tcPr>
            <w:tcW w:w="1139"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
        </w:tc>
        <w:tc>
          <w:tcPr>
            <w:tcW w:w="1113"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
        </w:tc>
        <w:tc>
          <w:tcPr>
            <w:tcW w:w="1113"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
        </w:tc>
        <w:tc>
          <w:tcPr>
            <w:tcW w:w="1113"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
        </w:tc>
        <w:tc>
          <w:tcPr>
            <w:tcW w:w="1113"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
        </w:tc>
        <w:tc>
          <w:tcPr>
            <w:tcW w:w="1369"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
        </w:tc>
      </w:tr>
      <w:tr w:rsidR="00591F99" w:rsidRPr="00591F99" w:rsidTr="00591F99">
        <w:trPr>
          <w:tblCellSpacing w:w="0" w:type="dxa"/>
          <w:jc w:val="center"/>
        </w:trPr>
        <w:tc>
          <w:tcPr>
            <w:tcW w:w="3240"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jc w:val="both"/>
              <w:rPr>
                <w:rFonts w:ascii="Times New Roman" w:eastAsia="Times New Roman" w:hAnsi="Times New Roman" w:cs="Times New Roman"/>
                <w:color w:val="auto"/>
              </w:rPr>
            </w:pPr>
          </w:p>
        </w:tc>
        <w:tc>
          <w:tcPr>
            <w:tcW w:w="1139"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
        </w:tc>
        <w:tc>
          <w:tcPr>
            <w:tcW w:w="1113"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
        </w:tc>
        <w:tc>
          <w:tcPr>
            <w:tcW w:w="1113"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
        </w:tc>
        <w:tc>
          <w:tcPr>
            <w:tcW w:w="1113"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
        </w:tc>
        <w:tc>
          <w:tcPr>
            <w:tcW w:w="1113"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
        </w:tc>
        <w:tc>
          <w:tcPr>
            <w:tcW w:w="1369"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
        </w:tc>
      </w:tr>
    </w:tbl>
    <w:p w:rsidR="00591F99" w:rsidRPr="00591F99" w:rsidRDefault="00591F99" w:rsidP="00591F99">
      <w:pPr>
        <w:keepNext/>
        <w:keepLines/>
        <w:ind w:firstLine="720"/>
        <w:contextualSpacing/>
        <w:jc w:val="both"/>
        <w:rPr>
          <w:rFonts w:ascii="Times New Roman" w:eastAsia="Times New Roman" w:hAnsi="Times New Roman" w:cs="Times New Roman"/>
          <w:color w:val="auto"/>
          <w:sz w:val="28"/>
          <w:szCs w:val="28"/>
        </w:rPr>
      </w:pPr>
    </w:p>
    <w:p w:rsidR="00591F99" w:rsidRPr="00591F99" w:rsidRDefault="00591F99" w:rsidP="00591F99">
      <w:pPr>
        <w:keepNext/>
        <w:keepLines/>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ПОДПИСИ СТОРОН:</w:t>
      </w:r>
    </w:p>
    <w:tbl>
      <w:tblPr>
        <w:tblpPr w:leftFromText="180" w:rightFromText="180" w:bottomFromText="200" w:vertAnchor="text" w:tblpY="87"/>
        <w:tblW w:w="960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925"/>
        <w:gridCol w:w="4678"/>
      </w:tblGrid>
      <w:tr w:rsidR="00591F99" w:rsidRPr="00591F99" w:rsidTr="00591F99">
        <w:trPr>
          <w:tblCellSpacing w:w="0" w:type="dxa"/>
        </w:trPr>
        <w:tc>
          <w:tcPr>
            <w:tcW w:w="4925"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ind w:firstLine="57"/>
              <w:contextualSpacing/>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АДМИНИСТРАЦИЯ</w:t>
            </w:r>
          </w:p>
          <w:p w:rsidR="00591F99" w:rsidRPr="00591F99" w:rsidRDefault="00591F99" w:rsidP="00591F99">
            <w:pPr>
              <w:keepNext/>
              <w:keepLines/>
              <w:ind w:firstLine="57"/>
              <w:contextualSpacing/>
              <w:jc w:val="center"/>
              <w:rPr>
                <w:rFonts w:ascii="Times New Roman" w:eastAsia="Times New Roman" w:hAnsi="Times New Roman" w:cs="Times New Roman"/>
                <w:color w:val="auto"/>
              </w:rPr>
            </w:pPr>
          </w:p>
          <w:p w:rsidR="00591F99" w:rsidRPr="00591F99" w:rsidRDefault="00591F99" w:rsidP="00591F99">
            <w:pPr>
              <w:keepNext/>
              <w:keepLines/>
              <w:ind w:firstLine="57"/>
              <w:contextualSpacing/>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М.П.</w:t>
            </w:r>
          </w:p>
        </w:tc>
        <w:tc>
          <w:tcPr>
            <w:tcW w:w="4678"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РЕКЛАМОРАСПРОСТРАНИТЕЛЬ</w:t>
            </w:r>
          </w:p>
          <w:p w:rsidR="00591F99" w:rsidRPr="00591F99" w:rsidRDefault="00591F99" w:rsidP="00591F99">
            <w:pPr>
              <w:keepNext/>
              <w:keepLines/>
              <w:ind w:firstLine="720"/>
              <w:contextualSpacing/>
              <w:jc w:val="center"/>
              <w:rPr>
                <w:rFonts w:ascii="Times New Roman" w:eastAsia="Times New Roman" w:hAnsi="Times New Roman" w:cs="Times New Roman"/>
                <w:color w:val="auto"/>
                <w:sz w:val="28"/>
                <w:szCs w:val="28"/>
              </w:rPr>
            </w:pPr>
          </w:p>
        </w:tc>
      </w:tr>
    </w:tbl>
    <w:p w:rsidR="005F6E41" w:rsidRDefault="005F6E41" w:rsidP="00591F99">
      <w:pPr>
        <w:keepNext/>
        <w:keepLines/>
        <w:ind w:firstLine="720"/>
        <w:contextualSpacing/>
        <w:jc w:val="right"/>
        <w:rPr>
          <w:rFonts w:ascii="Times New Roman" w:eastAsia="Times New Roman" w:hAnsi="Times New Roman" w:cs="Times New Roman"/>
          <w:color w:val="auto"/>
        </w:rPr>
      </w:pPr>
    </w:p>
    <w:p w:rsidR="005F6E41" w:rsidRDefault="005F6E41" w:rsidP="00591F99">
      <w:pPr>
        <w:keepNext/>
        <w:keepLines/>
        <w:ind w:firstLine="720"/>
        <w:contextualSpacing/>
        <w:jc w:val="right"/>
        <w:rPr>
          <w:rFonts w:ascii="Times New Roman" w:eastAsia="Times New Roman" w:hAnsi="Times New Roman" w:cs="Times New Roman"/>
          <w:color w:val="auto"/>
        </w:rPr>
      </w:pPr>
    </w:p>
    <w:p w:rsidR="005F6E41" w:rsidRDefault="005F6E41" w:rsidP="00591F99">
      <w:pPr>
        <w:keepNext/>
        <w:keepLines/>
        <w:ind w:firstLine="720"/>
        <w:contextualSpacing/>
        <w:jc w:val="right"/>
        <w:rPr>
          <w:rFonts w:ascii="Times New Roman" w:eastAsia="Times New Roman" w:hAnsi="Times New Roman" w:cs="Times New Roman"/>
          <w:color w:val="auto"/>
        </w:rPr>
      </w:pPr>
    </w:p>
    <w:p w:rsidR="005F6E41" w:rsidRDefault="005F6E41" w:rsidP="00591F99">
      <w:pPr>
        <w:keepNext/>
        <w:keepLines/>
        <w:ind w:firstLine="720"/>
        <w:contextualSpacing/>
        <w:jc w:val="right"/>
        <w:rPr>
          <w:rFonts w:ascii="Times New Roman" w:eastAsia="Times New Roman" w:hAnsi="Times New Roman" w:cs="Times New Roman"/>
          <w:color w:val="auto"/>
        </w:rPr>
      </w:pPr>
    </w:p>
    <w:p w:rsidR="005F6E41" w:rsidRDefault="005F6E41" w:rsidP="005F6E41">
      <w:pPr>
        <w:widowControl w:val="0"/>
        <w:ind w:firstLine="720"/>
        <w:contextualSpacing/>
        <w:jc w:val="right"/>
        <w:rPr>
          <w:rFonts w:ascii="Times New Roman" w:eastAsia="Times New Roman" w:hAnsi="Times New Roman" w:cs="Times New Roman"/>
          <w:color w:val="auto"/>
        </w:rPr>
      </w:pPr>
    </w:p>
    <w:p w:rsidR="005F6E41" w:rsidRDefault="005F6E41" w:rsidP="005F6E41">
      <w:pPr>
        <w:widowControl w:val="0"/>
        <w:ind w:firstLine="720"/>
        <w:contextualSpacing/>
        <w:jc w:val="right"/>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F6E41" w:rsidRDefault="005F6E41" w:rsidP="005F6E41">
      <w:pPr>
        <w:widowControl w:val="0"/>
        <w:contextualSpacing/>
        <w:rPr>
          <w:rFonts w:ascii="Times New Roman" w:eastAsia="Times New Roman" w:hAnsi="Times New Roman" w:cs="Times New Roman"/>
          <w:color w:val="auto"/>
        </w:rPr>
      </w:pPr>
    </w:p>
    <w:p w:rsidR="00591F99" w:rsidRPr="00591F99" w:rsidRDefault="00591F99" w:rsidP="005F6E41">
      <w:pPr>
        <w:widowControl w:val="0"/>
        <w:ind w:firstLine="720"/>
        <w:contextualSpacing/>
        <w:jc w:val="right"/>
        <w:rPr>
          <w:rFonts w:ascii="Times New Roman" w:eastAsia="Times New Roman" w:hAnsi="Times New Roman" w:cs="Times New Roman"/>
          <w:color w:val="auto"/>
        </w:rPr>
      </w:pPr>
      <w:r w:rsidRPr="00591F99">
        <w:rPr>
          <w:rFonts w:ascii="Times New Roman" w:eastAsia="Times New Roman" w:hAnsi="Times New Roman" w:cs="Times New Roman"/>
          <w:color w:val="auto"/>
        </w:rPr>
        <w:t xml:space="preserve">Приложение № 4 </w:t>
      </w:r>
    </w:p>
    <w:p w:rsidR="00591F99" w:rsidRPr="00591F99" w:rsidRDefault="00591F99" w:rsidP="005F6E41">
      <w:pPr>
        <w:widowControl w:val="0"/>
        <w:ind w:firstLine="720"/>
        <w:contextualSpacing/>
        <w:jc w:val="right"/>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 xml:space="preserve">к договору № ______ от </w:t>
      </w:r>
      <w:proofErr w:type="spellStart"/>
      <w:r w:rsidRPr="00591F99">
        <w:rPr>
          <w:rFonts w:ascii="Times New Roman" w:eastAsia="Times New Roman" w:hAnsi="Times New Roman" w:cs="Times New Roman"/>
          <w:color w:val="auto"/>
        </w:rPr>
        <w:t>____________</w:t>
      </w:r>
      <w:proofErr w:type="gramStart"/>
      <w:r w:rsidRPr="00591F99">
        <w:rPr>
          <w:rFonts w:ascii="Times New Roman" w:eastAsia="Times New Roman" w:hAnsi="Times New Roman" w:cs="Times New Roman"/>
          <w:color w:val="auto"/>
        </w:rPr>
        <w:t>г</w:t>
      </w:r>
      <w:proofErr w:type="spellEnd"/>
      <w:proofErr w:type="gramEnd"/>
      <w:r w:rsidRPr="00591F99">
        <w:rPr>
          <w:rFonts w:ascii="Times New Roman" w:eastAsia="Times New Roman" w:hAnsi="Times New Roman" w:cs="Times New Roman"/>
          <w:color w:val="auto"/>
        </w:rPr>
        <w:t>.</w:t>
      </w:r>
    </w:p>
    <w:p w:rsidR="00591F99" w:rsidRPr="00591F99" w:rsidRDefault="00591F99" w:rsidP="005F6E41">
      <w:pPr>
        <w:widowControl w:val="0"/>
        <w:ind w:left="720" w:firstLine="720"/>
        <w:contextualSpacing/>
        <w:jc w:val="both"/>
        <w:rPr>
          <w:rFonts w:ascii="Times New Roman" w:eastAsia="Times New Roman" w:hAnsi="Times New Roman" w:cs="Times New Roman"/>
          <w:color w:val="auto"/>
          <w:sz w:val="28"/>
          <w:szCs w:val="28"/>
        </w:rPr>
      </w:pPr>
    </w:p>
    <w:p w:rsidR="00591F99" w:rsidRPr="00591F99" w:rsidRDefault="00591F99" w:rsidP="005F6E41">
      <w:pPr>
        <w:widowControl w:val="0"/>
        <w:contextualSpacing/>
        <w:jc w:val="center"/>
        <w:outlineLvl w:val="1"/>
        <w:rPr>
          <w:rFonts w:ascii="Times New Roman" w:eastAsia="Times New Roman" w:hAnsi="Times New Roman" w:cs="Times New Roman"/>
          <w:bCs/>
          <w:color w:val="auto"/>
        </w:rPr>
      </w:pPr>
      <w:r w:rsidRPr="00591F99">
        <w:rPr>
          <w:rFonts w:ascii="Times New Roman" w:eastAsia="Times New Roman" w:hAnsi="Times New Roman" w:cs="Times New Roman"/>
          <w:bCs/>
          <w:color w:val="auto"/>
        </w:rPr>
        <w:t>АДРЕСНАЯ ПРОГРАММА,</w:t>
      </w:r>
    </w:p>
    <w:p w:rsidR="00591F99" w:rsidRDefault="00591F99" w:rsidP="005F6E41">
      <w:pPr>
        <w:widowControl w:val="0"/>
        <w:contextualSpacing/>
        <w:jc w:val="center"/>
        <w:outlineLvl w:val="1"/>
        <w:rPr>
          <w:rFonts w:ascii="Times New Roman" w:eastAsia="Times New Roman" w:hAnsi="Times New Roman" w:cs="Times New Roman"/>
          <w:bCs/>
          <w:color w:val="auto"/>
        </w:rPr>
      </w:pPr>
      <w:r w:rsidRPr="00591F99">
        <w:rPr>
          <w:rFonts w:ascii="Times New Roman" w:eastAsia="Times New Roman" w:hAnsi="Times New Roman" w:cs="Times New Roman"/>
          <w:bCs/>
          <w:color w:val="auto"/>
        </w:rPr>
        <w:t>ОБЪЕМ И СРОКИ РАЗМЕЩЕНИЯ СОЦИАЛЬНОЙ И ПРАЗДНИЧНОЙ ИНФОРМАЦИИ</w:t>
      </w:r>
    </w:p>
    <w:p w:rsidR="0045567F" w:rsidRPr="00591F99" w:rsidRDefault="0045567F" w:rsidP="005F6E41">
      <w:pPr>
        <w:widowControl w:val="0"/>
        <w:contextualSpacing/>
        <w:jc w:val="center"/>
        <w:outlineLvl w:val="1"/>
        <w:rPr>
          <w:rFonts w:ascii="Times New Roman" w:eastAsia="Times New Roman" w:hAnsi="Times New Roman" w:cs="Times New Roman"/>
          <w:bCs/>
          <w:color w:val="auto"/>
          <w:sz w:val="28"/>
          <w:szCs w:val="28"/>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097"/>
        <w:gridCol w:w="2201"/>
        <w:gridCol w:w="2483"/>
        <w:gridCol w:w="1479"/>
        <w:gridCol w:w="2499"/>
      </w:tblGrid>
      <w:tr w:rsidR="00591F99" w:rsidRPr="00591F99" w:rsidTr="00591F99">
        <w:trPr>
          <w:cantSplit/>
          <w:trHeight w:val="900"/>
          <w:tblCellSpacing w:w="0" w:type="dxa"/>
        </w:trPr>
        <w:tc>
          <w:tcPr>
            <w:tcW w:w="1097"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F6E41">
            <w:pPr>
              <w:widowControl w:val="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 позиции</w:t>
            </w:r>
          </w:p>
        </w:tc>
        <w:tc>
          <w:tcPr>
            <w:tcW w:w="2201"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F6E41">
            <w:pPr>
              <w:widowControl w:val="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Тип рекламной конструкции</w:t>
            </w:r>
          </w:p>
        </w:tc>
        <w:tc>
          <w:tcPr>
            <w:tcW w:w="2483"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F6E41">
            <w:pPr>
              <w:widowControl w:val="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Адрес размещения рекламной конструкции</w:t>
            </w:r>
          </w:p>
        </w:tc>
        <w:tc>
          <w:tcPr>
            <w:tcW w:w="1479"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F6E41">
            <w:pPr>
              <w:widowControl w:val="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Объем размещения (сторона)</w:t>
            </w:r>
          </w:p>
        </w:tc>
        <w:tc>
          <w:tcPr>
            <w:tcW w:w="2499"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F6E41">
            <w:pPr>
              <w:widowControl w:val="0"/>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Сроки размещения – ежегодно в течение всего срока действия договора в указанные даты</w:t>
            </w:r>
          </w:p>
        </w:tc>
      </w:tr>
      <w:tr w:rsidR="00591F99" w:rsidRPr="00591F99" w:rsidTr="00591F99">
        <w:trPr>
          <w:cantSplit/>
          <w:trHeight w:val="210"/>
          <w:tblCellSpacing w:w="0" w:type="dxa"/>
        </w:trPr>
        <w:tc>
          <w:tcPr>
            <w:tcW w:w="1097"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1</w:t>
            </w:r>
          </w:p>
        </w:tc>
        <w:tc>
          <w:tcPr>
            <w:tcW w:w="2201"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2</w:t>
            </w:r>
          </w:p>
        </w:tc>
        <w:tc>
          <w:tcPr>
            <w:tcW w:w="2483"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3</w:t>
            </w:r>
          </w:p>
        </w:tc>
        <w:tc>
          <w:tcPr>
            <w:tcW w:w="1479"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4</w:t>
            </w:r>
          </w:p>
        </w:tc>
        <w:tc>
          <w:tcPr>
            <w:tcW w:w="2499"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5</w:t>
            </w:r>
          </w:p>
        </w:tc>
      </w:tr>
      <w:tr w:rsidR="00591F99" w:rsidRPr="00591F99" w:rsidTr="00591F99">
        <w:trPr>
          <w:cantSplit/>
          <w:trHeight w:val="210"/>
          <w:tblCellSpacing w:w="0" w:type="dxa"/>
        </w:trPr>
        <w:tc>
          <w:tcPr>
            <w:tcW w:w="1097"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contextualSpacing/>
              <w:jc w:val="both"/>
              <w:rPr>
                <w:rFonts w:ascii="Times New Roman" w:eastAsia="Times New Roman" w:hAnsi="Times New Roman" w:cs="Times New Roman"/>
                <w:color w:val="auto"/>
              </w:rPr>
            </w:pPr>
            <w:r w:rsidRPr="00591F99">
              <w:rPr>
                <w:rFonts w:ascii="Times New Roman" w:eastAsia="Times New Roman" w:hAnsi="Times New Roman" w:cs="Times New Roman"/>
                <w:color w:val="auto"/>
              </w:rPr>
              <w:t>1</w:t>
            </w:r>
          </w:p>
        </w:tc>
        <w:tc>
          <w:tcPr>
            <w:tcW w:w="2201" w:type="dxa"/>
            <w:tcBorders>
              <w:top w:val="outset" w:sz="6" w:space="0" w:color="000000"/>
              <w:left w:val="outset" w:sz="6" w:space="0" w:color="000000"/>
              <w:bottom w:val="outset" w:sz="6" w:space="0" w:color="000000"/>
              <w:right w:val="outset" w:sz="6" w:space="0" w:color="000000"/>
            </w:tcBorders>
            <w:vAlign w:val="center"/>
          </w:tcPr>
          <w:p w:rsidR="00591F99" w:rsidRPr="00591F99" w:rsidRDefault="00591F99" w:rsidP="00591F99">
            <w:pPr>
              <w:keepNext/>
              <w:keepLines/>
              <w:ind w:left="125" w:hanging="17"/>
              <w:contextualSpacing/>
              <w:jc w:val="both"/>
              <w:rPr>
                <w:rFonts w:ascii="Times New Roman" w:eastAsia="Times New Roman" w:hAnsi="Times New Roman" w:cs="Times New Roman"/>
                <w:color w:val="auto"/>
                <w:sz w:val="28"/>
                <w:szCs w:val="28"/>
              </w:rPr>
            </w:pPr>
          </w:p>
        </w:tc>
        <w:tc>
          <w:tcPr>
            <w:tcW w:w="2483" w:type="dxa"/>
            <w:tcBorders>
              <w:top w:val="outset" w:sz="6" w:space="0" w:color="000000"/>
              <w:left w:val="outset" w:sz="6" w:space="0" w:color="000000"/>
              <w:bottom w:val="outset" w:sz="6" w:space="0" w:color="000000"/>
              <w:right w:val="outset" w:sz="6" w:space="0" w:color="000000"/>
            </w:tcBorders>
            <w:vAlign w:val="center"/>
          </w:tcPr>
          <w:p w:rsidR="00591F99" w:rsidRPr="00591F99" w:rsidRDefault="00591F99" w:rsidP="00591F99">
            <w:pPr>
              <w:keepNext/>
              <w:keepLines/>
              <w:ind w:firstLine="11"/>
              <w:contextualSpacing/>
              <w:jc w:val="both"/>
              <w:rPr>
                <w:rFonts w:ascii="Times New Roman" w:eastAsia="Times New Roman" w:hAnsi="Times New Roman" w:cs="Times New Roman"/>
                <w:color w:val="auto"/>
                <w:sz w:val="28"/>
                <w:szCs w:val="28"/>
              </w:rPr>
            </w:pPr>
          </w:p>
        </w:tc>
        <w:tc>
          <w:tcPr>
            <w:tcW w:w="1479" w:type="dxa"/>
            <w:tcBorders>
              <w:top w:val="outset" w:sz="6" w:space="0" w:color="000000"/>
              <w:left w:val="outset" w:sz="6" w:space="0" w:color="000000"/>
              <w:bottom w:val="outset" w:sz="6" w:space="0" w:color="000000"/>
              <w:right w:val="outset" w:sz="6" w:space="0" w:color="000000"/>
            </w:tcBorders>
            <w:vAlign w:val="center"/>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
        </w:tc>
        <w:tc>
          <w:tcPr>
            <w:tcW w:w="2499" w:type="dxa"/>
            <w:tcBorders>
              <w:top w:val="outset" w:sz="6" w:space="0" w:color="000000"/>
              <w:left w:val="outset" w:sz="6" w:space="0" w:color="000000"/>
              <w:bottom w:val="outset" w:sz="6" w:space="0" w:color="000000"/>
              <w:right w:val="outset" w:sz="6" w:space="0" w:color="000000"/>
            </w:tcBorders>
            <w:vAlign w:val="center"/>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
        </w:tc>
      </w:tr>
      <w:tr w:rsidR="00591F99" w:rsidRPr="00591F99" w:rsidTr="00591F99">
        <w:trPr>
          <w:cantSplit/>
          <w:trHeight w:val="210"/>
          <w:tblCellSpacing w:w="0" w:type="dxa"/>
        </w:trPr>
        <w:tc>
          <w:tcPr>
            <w:tcW w:w="1097"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contextualSpacing/>
              <w:rPr>
                <w:rFonts w:ascii="Calibri" w:eastAsia="Calibri" w:hAnsi="Calibri" w:cs="Times New Roman"/>
                <w:color w:val="auto"/>
                <w:sz w:val="22"/>
                <w:szCs w:val="22"/>
                <w:lang w:eastAsia="en-US"/>
              </w:rPr>
            </w:pPr>
          </w:p>
        </w:tc>
        <w:tc>
          <w:tcPr>
            <w:tcW w:w="2201" w:type="dxa"/>
            <w:tcBorders>
              <w:top w:val="outset" w:sz="6" w:space="0" w:color="000000"/>
              <w:left w:val="outset" w:sz="6" w:space="0" w:color="000000"/>
              <w:bottom w:val="outset" w:sz="6" w:space="0" w:color="000000"/>
              <w:right w:val="outset" w:sz="6" w:space="0" w:color="000000"/>
            </w:tcBorders>
            <w:vAlign w:val="center"/>
          </w:tcPr>
          <w:p w:rsidR="00591F99" w:rsidRPr="00591F99" w:rsidRDefault="00591F99" w:rsidP="00591F99">
            <w:pPr>
              <w:keepNext/>
              <w:keepLines/>
              <w:ind w:left="125" w:hanging="17"/>
              <w:contextualSpacing/>
              <w:jc w:val="both"/>
              <w:rPr>
                <w:rFonts w:ascii="Times New Roman" w:eastAsia="Times New Roman" w:hAnsi="Times New Roman" w:cs="Times New Roman"/>
                <w:color w:val="auto"/>
                <w:sz w:val="28"/>
                <w:szCs w:val="28"/>
              </w:rPr>
            </w:pPr>
          </w:p>
        </w:tc>
        <w:tc>
          <w:tcPr>
            <w:tcW w:w="2483" w:type="dxa"/>
            <w:tcBorders>
              <w:top w:val="outset" w:sz="6" w:space="0" w:color="000000"/>
              <w:left w:val="outset" w:sz="6" w:space="0" w:color="000000"/>
              <w:bottom w:val="outset" w:sz="6" w:space="0" w:color="000000"/>
              <w:right w:val="outset" w:sz="6" w:space="0" w:color="000000"/>
            </w:tcBorders>
            <w:vAlign w:val="center"/>
          </w:tcPr>
          <w:p w:rsidR="00591F99" w:rsidRPr="00591F99" w:rsidRDefault="00591F99" w:rsidP="00591F99">
            <w:pPr>
              <w:keepNext/>
              <w:keepLines/>
              <w:ind w:firstLine="11"/>
              <w:contextualSpacing/>
              <w:jc w:val="both"/>
              <w:rPr>
                <w:rFonts w:ascii="Times New Roman" w:eastAsia="Times New Roman" w:hAnsi="Times New Roman" w:cs="Times New Roman"/>
                <w:color w:val="auto"/>
                <w:sz w:val="28"/>
                <w:szCs w:val="28"/>
              </w:rPr>
            </w:pPr>
          </w:p>
        </w:tc>
        <w:tc>
          <w:tcPr>
            <w:tcW w:w="1479" w:type="dxa"/>
            <w:tcBorders>
              <w:top w:val="outset" w:sz="6" w:space="0" w:color="000000"/>
              <w:left w:val="outset" w:sz="6" w:space="0" w:color="000000"/>
              <w:bottom w:val="outset" w:sz="6" w:space="0" w:color="000000"/>
              <w:right w:val="outset" w:sz="6" w:space="0" w:color="000000"/>
            </w:tcBorders>
            <w:vAlign w:val="center"/>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
        </w:tc>
        <w:tc>
          <w:tcPr>
            <w:tcW w:w="2499" w:type="dxa"/>
            <w:tcBorders>
              <w:top w:val="outset" w:sz="6" w:space="0" w:color="000000"/>
              <w:left w:val="outset" w:sz="6" w:space="0" w:color="000000"/>
              <w:bottom w:val="outset" w:sz="6" w:space="0" w:color="000000"/>
              <w:right w:val="outset" w:sz="6" w:space="0" w:color="000000"/>
            </w:tcBorders>
            <w:vAlign w:val="center"/>
            <w:hideMark/>
          </w:tcPr>
          <w:p w:rsidR="00591F99" w:rsidRPr="00591F99" w:rsidRDefault="00591F99" w:rsidP="00591F99">
            <w:pPr>
              <w:keepNext/>
              <w:keepLines/>
              <w:contextualSpacing/>
              <w:jc w:val="both"/>
              <w:rPr>
                <w:rFonts w:ascii="Times New Roman" w:eastAsia="Times New Roman" w:hAnsi="Times New Roman" w:cs="Times New Roman"/>
                <w:color w:val="auto"/>
                <w:sz w:val="28"/>
                <w:szCs w:val="28"/>
              </w:rPr>
            </w:pPr>
            <w:proofErr w:type="gramStart"/>
            <w:r w:rsidRPr="00591F99">
              <w:rPr>
                <w:rFonts w:ascii="Times New Roman" w:eastAsia="Times New Roman" w:hAnsi="Times New Roman" w:cs="Times New Roman"/>
                <w:color w:val="auto"/>
                <w:sz w:val="20"/>
                <w:szCs w:val="20"/>
              </w:rPr>
              <w:t>25 декабря – 10 января; 12 февраля – 25 февраля; 1 марта - 10 марта; 30 апреля – 10 мая; 1 июня – 14 июня; 25 июля – 10 августа, 25 октября– 7 ноября</w:t>
            </w:r>
            <w:proofErr w:type="gramEnd"/>
          </w:p>
        </w:tc>
      </w:tr>
    </w:tbl>
    <w:p w:rsidR="00591F99" w:rsidRPr="00591F99" w:rsidRDefault="00591F99" w:rsidP="00591F99">
      <w:pPr>
        <w:keepNext/>
        <w:keepLines/>
        <w:ind w:left="-181" w:firstLine="720"/>
        <w:contextualSpacing/>
        <w:jc w:val="both"/>
        <w:rPr>
          <w:rFonts w:ascii="Calibri" w:eastAsia="Calibri" w:hAnsi="Calibri" w:cs="Times New Roman"/>
          <w:color w:val="auto"/>
          <w:sz w:val="22"/>
          <w:szCs w:val="22"/>
          <w:lang w:eastAsia="en-US"/>
        </w:rPr>
      </w:pPr>
    </w:p>
    <w:p w:rsidR="00591F99" w:rsidRPr="00591F99" w:rsidRDefault="00591F99" w:rsidP="00591F99">
      <w:pPr>
        <w:keepNext/>
        <w:keepLines/>
        <w:ind w:firstLine="720"/>
        <w:contextualSpacing/>
        <w:jc w:val="both"/>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ПОДПИСИ СТОРОН:</w:t>
      </w:r>
    </w:p>
    <w:tbl>
      <w:tblPr>
        <w:tblpPr w:leftFromText="180" w:rightFromText="180" w:bottomFromText="200" w:vertAnchor="text" w:tblpY="87"/>
        <w:tblW w:w="960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925"/>
        <w:gridCol w:w="4678"/>
      </w:tblGrid>
      <w:tr w:rsidR="00591F99" w:rsidRPr="00591F99" w:rsidTr="00591F99">
        <w:trPr>
          <w:tblCellSpacing w:w="0" w:type="dxa"/>
        </w:trPr>
        <w:tc>
          <w:tcPr>
            <w:tcW w:w="4925"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ind w:firstLine="57"/>
              <w:contextualSpacing/>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АДМИНИСТРАЦИЯ</w:t>
            </w:r>
          </w:p>
          <w:p w:rsidR="00591F99" w:rsidRPr="00591F99" w:rsidRDefault="00591F99" w:rsidP="00591F99">
            <w:pPr>
              <w:keepNext/>
              <w:keepLines/>
              <w:ind w:firstLine="57"/>
              <w:contextualSpacing/>
              <w:jc w:val="center"/>
              <w:rPr>
                <w:rFonts w:ascii="Times New Roman" w:eastAsia="Times New Roman" w:hAnsi="Times New Roman" w:cs="Times New Roman"/>
                <w:color w:val="auto"/>
              </w:rPr>
            </w:pPr>
          </w:p>
          <w:p w:rsidR="00591F99" w:rsidRPr="00591F99" w:rsidRDefault="00591F99" w:rsidP="00591F99">
            <w:pPr>
              <w:keepNext/>
              <w:keepLines/>
              <w:ind w:firstLine="57"/>
              <w:contextualSpacing/>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М.П.</w:t>
            </w:r>
          </w:p>
        </w:tc>
        <w:tc>
          <w:tcPr>
            <w:tcW w:w="4678" w:type="dxa"/>
            <w:tcBorders>
              <w:top w:val="outset" w:sz="6" w:space="0" w:color="000000"/>
              <w:left w:val="outset" w:sz="6" w:space="0" w:color="000000"/>
              <w:bottom w:val="outset" w:sz="6" w:space="0" w:color="000000"/>
              <w:right w:val="outset" w:sz="6" w:space="0" w:color="000000"/>
            </w:tcBorders>
          </w:tcPr>
          <w:p w:rsidR="00591F99" w:rsidRPr="00591F99" w:rsidRDefault="00591F99" w:rsidP="00591F99">
            <w:pPr>
              <w:keepNext/>
              <w:keepLines/>
              <w:contextualSpacing/>
              <w:rPr>
                <w:rFonts w:ascii="Times New Roman" w:eastAsia="Times New Roman" w:hAnsi="Times New Roman" w:cs="Times New Roman"/>
                <w:color w:val="auto"/>
                <w:sz w:val="28"/>
                <w:szCs w:val="28"/>
              </w:rPr>
            </w:pPr>
            <w:r w:rsidRPr="00591F99">
              <w:rPr>
                <w:rFonts w:ascii="Times New Roman" w:eastAsia="Times New Roman" w:hAnsi="Times New Roman" w:cs="Times New Roman"/>
                <w:color w:val="auto"/>
              </w:rPr>
              <w:t>РЕКЛАМОРАСПРОСТРАНИТЕЛЬ</w:t>
            </w:r>
          </w:p>
          <w:p w:rsidR="00591F99" w:rsidRPr="00591F99" w:rsidRDefault="00591F99" w:rsidP="00591F99">
            <w:pPr>
              <w:keepNext/>
              <w:keepLines/>
              <w:ind w:firstLine="720"/>
              <w:contextualSpacing/>
              <w:jc w:val="center"/>
              <w:rPr>
                <w:rFonts w:ascii="Times New Roman" w:eastAsia="Times New Roman" w:hAnsi="Times New Roman" w:cs="Times New Roman"/>
                <w:color w:val="auto"/>
                <w:sz w:val="28"/>
                <w:szCs w:val="28"/>
              </w:rPr>
            </w:pPr>
          </w:p>
        </w:tc>
      </w:tr>
    </w:tbl>
    <w:p w:rsidR="00591F99" w:rsidRPr="00591F99" w:rsidRDefault="00591F99" w:rsidP="00591F99">
      <w:pPr>
        <w:ind w:left="-181" w:firstLine="720"/>
        <w:contextualSpacing/>
        <w:jc w:val="both"/>
        <w:rPr>
          <w:rFonts w:ascii="Calibri" w:eastAsia="Calibri" w:hAnsi="Calibri" w:cs="Times New Roman"/>
          <w:color w:val="auto"/>
          <w:sz w:val="22"/>
          <w:szCs w:val="22"/>
          <w:lang w:eastAsia="en-US"/>
        </w:rPr>
      </w:pPr>
    </w:p>
    <w:p w:rsidR="00591F99" w:rsidRDefault="00591F99" w:rsidP="00591F99">
      <w:pPr>
        <w:pStyle w:val="11"/>
        <w:shd w:val="clear" w:color="auto" w:fill="auto"/>
        <w:spacing w:after="0" w:line="240" w:lineRule="auto"/>
        <w:ind w:right="-2"/>
        <w:contextualSpacing/>
        <w:jc w:val="both"/>
        <w:rPr>
          <w:color w:val="auto"/>
          <w:sz w:val="28"/>
          <w:szCs w:val="28"/>
        </w:rPr>
      </w:pPr>
    </w:p>
    <w:p w:rsidR="005F6E41" w:rsidRDefault="005F6E41" w:rsidP="003306FB">
      <w:pPr>
        <w:pStyle w:val="11"/>
        <w:shd w:val="clear" w:color="auto" w:fill="auto"/>
        <w:spacing w:after="0" w:line="240" w:lineRule="auto"/>
        <w:ind w:left="5387" w:right="-285" w:hanging="567"/>
        <w:contextualSpacing/>
        <w:jc w:val="center"/>
        <w:rPr>
          <w:color w:val="auto"/>
          <w:sz w:val="28"/>
          <w:szCs w:val="28"/>
        </w:rPr>
      </w:pPr>
    </w:p>
    <w:p w:rsidR="005F6E41" w:rsidRDefault="005F6E41" w:rsidP="003306FB">
      <w:pPr>
        <w:pStyle w:val="11"/>
        <w:shd w:val="clear" w:color="auto" w:fill="auto"/>
        <w:spacing w:after="0" w:line="240" w:lineRule="auto"/>
        <w:ind w:left="5387" w:right="-285" w:hanging="567"/>
        <w:contextualSpacing/>
        <w:jc w:val="center"/>
        <w:rPr>
          <w:color w:val="auto"/>
          <w:sz w:val="28"/>
          <w:szCs w:val="28"/>
        </w:rPr>
      </w:pPr>
    </w:p>
    <w:p w:rsidR="005F6E41" w:rsidRDefault="005F6E41" w:rsidP="003306FB">
      <w:pPr>
        <w:pStyle w:val="11"/>
        <w:shd w:val="clear" w:color="auto" w:fill="auto"/>
        <w:spacing w:after="0" w:line="240" w:lineRule="auto"/>
        <w:ind w:left="5387" w:right="-285" w:hanging="567"/>
        <w:contextualSpacing/>
        <w:jc w:val="center"/>
        <w:rPr>
          <w:color w:val="auto"/>
          <w:sz w:val="28"/>
          <w:szCs w:val="28"/>
        </w:rPr>
      </w:pPr>
    </w:p>
    <w:p w:rsidR="005F6E41" w:rsidRDefault="005F6E41" w:rsidP="003306FB">
      <w:pPr>
        <w:pStyle w:val="11"/>
        <w:shd w:val="clear" w:color="auto" w:fill="auto"/>
        <w:spacing w:after="0" w:line="240" w:lineRule="auto"/>
        <w:ind w:left="5387" w:right="-285" w:hanging="567"/>
        <w:contextualSpacing/>
        <w:jc w:val="center"/>
        <w:rPr>
          <w:color w:val="auto"/>
          <w:sz w:val="28"/>
          <w:szCs w:val="28"/>
        </w:rPr>
      </w:pPr>
    </w:p>
    <w:p w:rsidR="005F6E41" w:rsidRDefault="005F6E41" w:rsidP="003306FB">
      <w:pPr>
        <w:pStyle w:val="11"/>
        <w:shd w:val="clear" w:color="auto" w:fill="auto"/>
        <w:spacing w:after="0" w:line="240" w:lineRule="auto"/>
        <w:ind w:left="5387" w:right="-285" w:hanging="567"/>
        <w:contextualSpacing/>
        <w:jc w:val="center"/>
        <w:rPr>
          <w:color w:val="auto"/>
          <w:sz w:val="28"/>
          <w:szCs w:val="28"/>
        </w:rPr>
      </w:pPr>
    </w:p>
    <w:p w:rsidR="005F6E41" w:rsidRDefault="005F6E41" w:rsidP="003306FB">
      <w:pPr>
        <w:pStyle w:val="11"/>
        <w:shd w:val="clear" w:color="auto" w:fill="auto"/>
        <w:spacing w:after="0" w:line="240" w:lineRule="auto"/>
        <w:ind w:left="5387" w:right="-285" w:hanging="567"/>
        <w:contextualSpacing/>
        <w:jc w:val="center"/>
        <w:rPr>
          <w:color w:val="auto"/>
          <w:sz w:val="28"/>
          <w:szCs w:val="28"/>
        </w:rPr>
      </w:pPr>
    </w:p>
    <w:p w:rsidR="005F6E41" w:rsidRDefault="005F6E41" w:rsidP="003306FB">
      <w:pPr>
        <w:pStyle w:val="11"/>
        <w:shd w:val="clear" w:color="auto" w:fill="auto"/>
        <w:spacing w:after="0" w:line="240" w:lineRule="auto"/>
        <w:ind w:left="5387" w:right="-285" w:hanging="567"/>
        <w:contextualSpacing/>
        <w:jc w:val="center"/>
        <w:rPr>
          <w:color w:val="auto"/>
          <w:sz w:val="28"/>
          <w:szCs w:val="28"/>
        </w:rPr>
      </w:pPr>
    </w:p>
    <w:p w:rsidR="005F6E41" w:rsidRDefault="005F6E41" w:rsidP="003306FB">
      <w:pPr>
        <w:pStyle w:val="11"/>
        <w:shd w:val="clear" w:color="auto" w:fill="auto"/>
        <w:spacing w:after="0" w:line="240" w:lineRule="auto"/>
        <w:ind w:left="5387" w:right="-285" w:hanging="567"/>
        <w:contextualSpacing/>
        <w:jc w:val="center"/>
        <w:rPr>
          <w:color w:val="auto"/>
          <w:sz w:val="28"/>
          <w:szCs w:val="28"/>
        </w:rPr>
      </w:pPr>
    </w:p>
    <w:p w:rsidR="005F6E41" w:rsidRDefault="005F6E41" w:rsidP="003306FB">
      <w:pPr>
        <w:pStyle w:val="11"/>
        <w:shd w:val="clear" w:color="auto" w:fill="auto"/>
        <w:spacing w:after="0" w:line="240" w:lineRule="auto"/>
        <w:ind w:left="5387" w:right="-285" w:hanging="567"/>
        <w:contextualSpacing/>
        <w:jc w:val="center"/>
        <w:rPr>
          <w:color w:val="auto"/>
          <w:sz w:val="28"/>
          <w:szCs w:val="28"/>
        </w:rPr>
      </w:pPr>
    </w:p>
    <w:p w:rsidR="005F6E41" w:rsidRDefault="005F6E41" w:rsidP="003306FB">
      <w:pPr>
        <w:pStyle w:val="11"/>
        <w:shd w:val="clear" w:color="auto" w:fill="auto"/>
        <w:spacing w:after="0" w:line="240" w:lineRule="auto"/>
        <w:ind w:left="5387" w:right="-285" w:hanging="567"/>
        <w:contextualSpacing/>
        <w:jc w:val="center"/>
        <w:rPr>
          <w:color w:val="auto"/>
          <w:sz w:val="28"/>
          <w:szCs w:val="28"/>
        </w:rPr>
      </w:pPr>
    </w:p>
    <w:p w:rsidR="005F6E41" w:rsidRDefault="005F6E41" w:rsidP="003306FB">
      <w:pPr>
        <w:pStyle w:val="11"/>
        <w:shd w:val="clear" w:color="auto" w:fill="auto"/>
        <w:spacing w:after="0" w:line="240" w:lineRule="auto"/>
        <w:ind w:left="5387" w:right="-285" w:hanging="567"/>
        <w:contextualSpacing/>
        <w:jc w:val="center"/>
        <w:rPr>
          <w:color w:val="auto"/>
          <w:sz w:val="28"/>
          <w:szCs w:val="28"/>
        </w:rPr>
      </w:pPr>
    </w:p>
    <w:p w:rsidR="005F6E41" w:rsidRDefault="005F6E41" w:rsidP="003306FB">
      <w:pPr>
        <w:pStyle w:val="11"/>
        <w:shd w:val="clear" w:color="auto" w:fill="auto"/>
        <w:spacing w:after="0" w:line="240" w:lineRule="auto"/>
        <w:ind w:left="5387" w:right="-285" w:hanging="567"/>
        <w:contextualSpacing/>
        <w:jc w:val="center"/>
        <w:rPr>
          <w:color w:val="auto"/>
          <w:sz w:val="28"/>
          <w:szCs w:val="28"/>
        </w:rPr>
      </w:pPr>
    </w:p>
    <w:p w:rsidR="005F6E41" w:rsidRDefault="005F6E41" w:rsidP="003306FB">
      <w:pPr>
        <w:pStyle w:val="11"/>
        <w:shd w:val="clear" w:color="auto" w:fill="auto"/>
        <w:spacing w:after="0" w:line="240" w:lineRule="auto"/>
        <w:ind w:left="5387" w:right="-285" w:hanging="567"/>
        <w:contextualSpacing/>
        <w:jc w:val="center"/>
        <w:rPr>
          <w:color w:val="auto"/>
          <w:sz w:val="28"/>
          <w:szCs w:val="28"/>
        </w:rPr>
      </w:pPr>
    </w:p>
    <w:p w:rsidR="005F6E41" w:rsidRDefault="005F6E41" w:rsidP="003306FB">
      <w:pPr>
        <w:pStyle w:val="11"/>
        <w:shd w:val="clear" w:color="auto" w:fill="auto"/>
        <w:spacing w:after="0" w:line="240" w:lineRule="auto"/>
        <w:ind w:left="5387" w:right="-285" w:hanging="567"/>
        <w:contextualSpacing/>
        <w:jc w:val="center"/>
        <w:rPr>
          <w:color w:val="auto"/>
          <w:sz w:val="28"/>
          <w:szCs w:val="28"/>
        </w:rPr>
      </w:pPr>
    </w:p>
    <w:p w:rsidR="005F6E41" w:rsidRDefault="005F6E41" w:rsidP="003306FB">
      <w:pPr>
        <w:pStyle w:val="11"/>
        <w:shd w:val="clear" w:color="auto" w:fill="auto"/>
        <w:spacing w:after="0" w:line="240" w:lineRule="auto"/>
        <w:ind w:left="5387" w:right="-285" w:hanging="567"/>
        <w:contextualSpacing/>
        <w:jc w:val="center"/>
        <w:rPr>
          <w:color w:val="auto"/>
          <w:sz w:val="28"/>
          <w:szCs w:val="28"/>
        </w:rPr>
      </w:pPr>
    </w:p>
    <w:p w:rsidR="005F6E41" w:rsidRDefault="005F6E41" w:rsidP="003306FB">
      <w:pPr>
        <w:pStyle w:val="11"/>
        <w:shd w:val="clear" w:color="auto" w:fill="auto"/>
        <w:spacing w:after="0" w:line="240" w:lineRule="auto"/>
        <w:ind w:left="5387" w:right="-285" w:hanging="567"/>
        <w:contextualSpacing/>
        <w:jc w:val="center"/>
        <w:rPr>
          <w:color w:val="auto"/>
          <w:sz w:val="28"/>
          <w:szCs w:val="28"/>
        </w:rPr>
      </w:pPr>
    </w:p>
    <w:p w:rsidR="005F6E41" w:rsidRDefault="005F6E41" w:rsidP="003306FB">
      <w:pPr>
        <w:pStyle w:val="11"/>
        <w:shd w:val="clear" w:color="auto" w:fill="auto"/>
        <w:spacing w:after="0" w:line="240" w:lineRule="auto"/>
        <w:ind w:left="5387" w:right="-285" w:hanging="567"/>
        <w:contextualSpacing/>
        <w:jc w:val="center"/>
        <w:rPr>
          <w:color w:val="auto"/>
          <w:sz w:val="28"/>
          <w:szCs w:val="28"/>
        </w:rPr>
      </w:pPr>
    </w:p>
    <w:p w:rsidR="005F6E41" w:rsidRDefault="005F6E41" w:rsidP="003306FB">
      <w:pPr>
        <w:pStyle w:val="11"/>
        <w:shd w:val="clear" w:color="auto" w:fill="auto"/>
        <w:spacing w:after="0" w:line="240" w:lineRule="auto"/>
        <w:ind w:left="5387" w:right="-285" w:hanging="567"/>
        <w:contextualSpacing/>
        <w:jc w:val="center"/>
        <w:rPr>
          <w:color w:val="auto"/>
          <w:sz w:val="28"/>
          <w:szCs w:val="28"/>
        </w:rPr>
      </w:pPr>
    </w:p>
    <w:p w:rsidR="003306FB" w:rsidRDefault="003306FB" w:rsidP="003306FB">
      <w:pPr>
        <w:pStyle w:val="11"/>
        <w:shd w:val="clear" w:color="auto" w:fill="auto"/>
        <w:spacing w:after="0" w:line="240" w:lineRule="auto"/>
        <w:ind w:left="5387" w:right="-285" w:hanging="567"/>
        <w:contextualSpacing/>
        <w:jc w:val="center"/>
        <w:rPr>
          <w:color w:val="auto"/>
          <w:sz w:val="28"/>
          <w:szCs w:val="28"/>
        </w:rPr>
      </w:pPr>
      <w:r>
        <w:rPr>
          <w:color w:val="auto"/>
          <w:sz w:val="28"/>
          <w:szCs w:val="28"/>
        </w:rPr>
        <w:t>УТВЕРЖДЕН</w:t>
      </w:r>
    </w:p>
    <w:p w:rsidR="003306FB" w:rsidRDefault="003306FB" w:rsidP="003306FB">
      <w:pPr>
        <w:pStyle w:val="11"/>
        <w:shd w:val="clear" w:color="auto" w:fill="auto"/>
        <w:spacing w:after="0" w:line="240" w:lineRule="auto"/>
        <w:ind w:left="5387" w:right="-285"/>
        <w:contextualSpacing/>
        <w:jc w:val="both"/>
        <w:rPr>
          <w:color w:val="auto"/>
          <w:sz w:val="28"/>
          <w:szCs w:val="28"/>
        </w:rPr>
      </w:pPr>
      <w:r>
        <w:rPr>
          <w:color w:val="auto"/>
          <w:sz w:val="28"/>
          <w:szCs w:val="28"/>
        </w:rPr>
        <w:t xml:space="preserve">постановлением администрации </w:t>
      </w:r>
    </w:p>
    <w:p w:rsidR="003306FB" w:rsidRDefault="003306FB" w:rsidP="003306FB">
      <w:pPr>
        <w:pStyle w:val="11"/>
        <w:shd w:val="clear" w:color="auto" w:fill="auto"/>
        <w:spacing w:after="0" w:line="240" w:lineRule="auto"/>
        <w:ind w:left="5387" w:right="-285"/>
        <w:contextualSpacing/>
        <w:jc w:val="both"/>
        <w:rPr>
          <w:color w:val="auto"/>
          <w:sz w:val="28"/>
          <w:szCs w:val="28"/>
        </w:rPr>
      </w:pPr>
      <w:proofErr w:type="spellStart"/>
      <w:r>
        <w:rPr>
          <w:color w:val="auto"/>
          <w:sz w:val="28"/>
          <w:szCs w:val="28"/>
        </w:rPr>
        <w:t>Лужского</w:t>
      </w:r>
      <w:proofErr w:type="spellEnd"/>
      <w:r>
        <w:rPr>
          <w:color w:val="auto"/>
          <w:sz w:val="28"/>
          <w:szCs w:val="28"/>
        </w:rPr>
        <w:t xml:space="preserve"> муниципального района </w:t>
      </w:r>
    </w:p>
    <w:p w:rsidR="003306FB" w:rsidRDefault="003306FB" w:rsidP="003306FB">
      <w:pPr>
        <w:pStyle w:val="11"/>
        <w:shd w:val="clear" w:color="auto" w:fill="auto"/>
        <w:spacing w:after="0" w:line="240" w:lineRule="auto"/>
        <w:ind w:left="5387" w:right="-285"/>
        <w:contextualSpacing/>
        <w:jc w:val="both"/>
        <w:rPr>
          <w:color w:val="auto"/>
          <w:sz w:val="28"/>
          <w:szCs w:val="28"/>
        </w:rPr>
      </w:pPr>
      <w:r>
        <w:rPr>
          <w:color w:val="auto"/>
          <w:sz w:val="28"/>
          <w:szCs w:val="28"/>
        </w:rPr>
        <w:t xml:space="preserve">от 19.04.2017 № 1432 </w:t>
      </w:r>
    </w:p>
    <w:p w:rsidR="003306FB" w:rsidRDefault="003306FB" w:rsidP="003306FB">
      <w:pPr>
        <w:pStyle w:val="11"/>
        <w:shd w:val="clear" w:color="auto" w:fill="auto"/>
        <w:spacing w:after="0" w:line="240" w:lineRule="auto"/>
        <w:ind w:left="5387" w:right="-285" w:hanging="567"/>
        <w:contextualSpacing/>
        <w:jc w:val="center"/>
        <w:rPr>
          <w:color w:val="auto"/>
          <w:sz w:val="28"/>
          <w:szCs w:val="28"/>
        </w:rPr>
      </w:pPr>
      <w:r>
        <w:rPr>
          <w:color w:val="auto"/>
          <w:sz w:val="28"/>
          <w:szCs w:val="28"/>
        </w:rPr>
        <w:t>(приложение 2)</w:t>
      </w:r>
    </w:p>
    <w:p w:rsidR="003306FB" w:rsidRDefault="003306FB" w:rsidP="00591F99">
      <w:pPr>
        <w:pStyle w:val="11"/>
        <w:shd w:val="clear" w:color="auto" w:fill="auto"/>
        <w:spacing w:after="0" w:line="240" w:lineRule="auto"/>
        <w:ind w:right="-2"/>
        <w:contextualSpacing/>
        <w:jc w:val="both"/>
        <w:rPr>
          <w:color w:val="auto"/>
          <w:sz w:val="28"/>
          <w:szCs w:val="28"/>
        </w:rPr>
      </w:pPr>
    </w:p>
    <w:p w:rsidR="004B5730" w:rsidRDefault="004B5730" w:rsidP="003306FB">
      <w:pPr>
        <w:pStyle w:val="11"/>
        <w:ind w:right="-2"/>
        <w:contextualSpacing/>
        <w:jc w:val="center"/>
        <w:rPr>
          <w:color w:val="auto"/>
          <w:sz w:val="28"/>
          <w:szCs w:val="28"/>
        </w:rPr>
      </w:pPr>
    </w:p>
    <w:p w:rsidR="003306FB" w:rsidRDefault="003306FB" w:rsidP="003306FB">
      <w:pPr>
        <w:pStyle w:val="11"/>
        <w:ind w:right="-2"/>
        <w:contextualSpacing/>
        <w:jc w:val="center"/>
        <w:rPr>
          <w:color w:val="auto"/>
          <w:sz w:val="28"/>
          <w:szCs w:val="28"/>
        </w:rPr>
      </w:pPr>
      <w:r>
        <w:rPr>
          <w:color w:val="auto"/>
          <w:sz w:val="28"/>
          <w:szCs w:val="28"/>
        </w:rPr>
        <w:t>СОСТАВ</w:t>
      </w:r>
      <w:r w:rsidRPr="003306FB">
        <w:rPr>
          <w:color w:val="auto"/>
          <w:sz w:val="28"/>
          <w:szCs w:val="28"/>
        </w:rPr>
        <w:t xml:space="preserve"> </w:t>
      </w:r>
    </w:p>
    <w:p w:rsidR="003306FB" w:rsidRDefault="003306FB" w:rsidP="003306FB">
      <w:pPr>
        <w:pStyle w:val="11"/>
        <w:ind w:right="-2"/>
        <w:contextualSpacing/>
        <w:jc w:val="center"/>
        <w:rPr>
          <w:color w:val="auto"/>
          <w:sz w:val="28"/>
          <w:szCs w:val="28"/>
        </w:rPr>
      </w:pPr>
      <w:r w:rsidRPr="003306FB">
        <w:rPr>
          <w:color w:val="auto"/>
          <w:sz w:val="28"/>
          <w:szCs w:val="28"/>
        </w:rPr>
        <w:t xml:space="preserve">конкурсной комиссии для проведения конкурса по продаже права </w:t>
      </w:r>
    </w:p>
    <w:p w:rsidR="003306FB" w:rsidRDefault="003306FB" w:rsidP="003306FB">
      <w:pPr>
        <w:pStyle w:val="11"/>
        <w:ind w:right="-2"/>
        <w:contextualSpacing/>
        <w:jc w:val="center"/>
        <w:rPr>
          <w:color w:val="auto"/>
          <w:sz w:val="28"/>
          <w:szCs w:val="28"/>
        </w:rPr>
      </w:pPr>
      <w:r w:rsidRPr="003306FB">
        <w:rPr>
          <w:color w:val="auto"/>
          <w:sz w:val="28"/>
          <w:szCs w:val="28"/>
        </w:rPr>
        <w:t xml:space="preserve">на заключение договоров на установку и эксплуатацию </w:t>
      </w:r>
    </w:p>
    <w:p w:rsidR="003306FB" w:rsidRDefault="003306FB" w:rsidP="003306FB">
      <w:pPr>
        <w:pStyle w:val="11"/>
        <w:ind w:right="-2"/>
        <w:contextualSpacing/>
        <w:jc w:val="center"/>
        <w:rPr>
          <w:color w:val="auto"/>
          <w:sz w:val="28"/>
          <w:szCs w:val="28"/>
        </w:rPr>
      </w:pPr>
      <w:r w:rsidRPr="003306FB">
        <w:rPr>
          <w:color w:val="auto"/>
          <w:sz w:val="28"/>
          <w:szCs w:val="28"/>
        </w:rPr>
        <w:t xml:space="preserve">рекламных конструкций на территории </w:t>
      </w:r>
      <w:proofErr w:type="spellStart"/>
      <w:r w:rsidRPr="003306FB">
        <w:rPr>
          <w:color w:val="auto"/>
          <w:sz w:val="28"/>
          <w:szCs w:val="28"/>
        </w:rPr>
        <w:t>Лужского</w:t>
      </w:r>
      <w:proofErr w:type="spellEnd"/>
      <w:r>
        <w:rPr>
          <w:color w:val="auto"/>
          <w:sz w:val="28"/>
          <w:szCs w:val="28"/>
        </w:rPr>
        <w:t xml:space="preserve"> </w:t>
      </w:r>
      <w:r w:rsidRPr="003306FB">
        <w:rPr>
          <w:color w:val="auto"/>
          <w:sz w:val="28"/>
          <w:szCs w:val="28"/>
        </w:rPr>
        <w:t>муниципального района</w:t>
      </w:r>
    </w:p>
    <w:p w:rsidR="004B5730" w:rsidRDefault="004B5730" w:rsidP="003306FB">
      <w:pPr>
        <w:pStyle w:val="11"/>
        <w:ind w:right="-2"/>
        <w:contextualSpacing/>
        <w:jc w:val="center"/>
        <w:rPr>
          <w:color w:val="auto"/>
          <w:sz w:val="28"/>
          <w:szCs w:val="28"/>
        </w:rPr>
      </w:pPr>
    </w:p>
    <w:p w:rsidR="005F6E41" w:rsidRDefault="005F6E41" w:rsidP="003306FB">
      <w:pPr>
        <w:pStyle w:val="11"/>
        <w:ind w:right="-2"/>
        <w:contextualSpacing/>
        <w:jc w:val="center"/>
        <w:rPr>
          <w:color w:val="auto"/>
          <w:sz w:val="28"/>
          <w:szCs w:val="28"/>
        </w:rPr>
      </w:pPr>
    </w:p>
    <w:tbl>
      <w:tblPr>
        <w:tblW w:w="0" w:type="auto"/>
        <w:tblLook w:val="04A0"/>
      </w:tblPr>
      <w:tblGrid>
        <w:gridCol w:w="3369"/>
        <w:gridCol w:w="1416"/>
        <w:gridCol w:w="1419"/>
        <w:gridCol w:w="3366"/>
      </w:tblGrid>
      <w:tr w:rsidR="00BD5F2C" w:rsidRPr="00074943" w:rsidTr="00074943">
        <w:trPr>
          <w:trHeight w:val="397"/>
        </w:trPr>
        <w:tc>
          <w:tcPr>
            <w:tcW w:w="4785" w:type="dxa"/>
            <w:gridSpan w:val="2"/>
            <w:vAlign w:val="center"/>
          </w:tcPr>
          <w:p w:rsidR="00BD5F2C" w:rsidRPr="00074943" w:rsidRDefault="00BD5F2C" w:rsidP="00074943">
            <w:pPr>
              <w:pStyle w:val="11"/>
              <w:widowControl w:val="0"/>
              <w:shd w:val="clear" w:color="auto" w:fill="auto"/>
              <w:spacing w:after="0" w:line="240" w:lineRule="auto"/>
              <w:contextualSpacing/>
              <w:rPr>
                <w:color w:val="auto"/>
                <w:sz w:val="28"/>
                <w:szCs w:val="28"/>
              </w:rPr>
            </w:pPr>
            <w:r w:rsidRPr="00074943">
              <w:rPr>
                <w:color w:val="auto"/>
                <w:sz w:val="28"/>
                <w:szCs w:val="28"/>
              </w:rPr>
              <w:t>Председатель конкурсной комиссии:</w:t>
            </w:r>
          </w:p>
        </w:tc>
        <w:tc>
          <w:tcPr>
            <w:tcW w:w="4785" w:type="dxa"/>
            <w:gridSpan w:val="2"/>
          </w:tcPr>
          <w:p w:rsidR="00BD5F2C" w:rsidRPr="00074943" w:rsidRDefault="00BD5F2C" w:rsidP="00074943">
            <w:pPr>
              <w:pStyle w:val="11"/>
              <w:widowControl w:val="0"/>
              <w:shd w:val="clear" w:color="auto" w:fill="auto"/>
              <w:spacing w:after="0" w:line="240" w:lineRule="auto"/>
              <w:contextualSpacing/>
              <w:jc w:val="both"/>
              <w:rPr>
                <w:color w:val="auto"/>
                <w:sz w:val="28"/>
                <w:szCs w:val="28"/>
              </w:rPr>
            </w:pPr>
          </w:p>
        </w:tc>
      </w:tr>
      <w:tr w:rsidR="00BD5F2C" w:rsidRPr="00074943" w:rsidTr="00074943">
        <w:tc>
          <w:tcPr>
            <w:tcW w:w="3369" w:type="dxa"/>
          </w:tcPr>
          <w:p w:rsidR="00A424D5" w:rsidRPr="00074943" w:rsidRDefault="00BD5F2C" w:rsidP="00074943">
            <w:pPr>
              <w:pStyle w:val="11"/>
              <w:widowControl w:val="0"/>
              <w:shd w:val="clear" w:color="auto" w:fill="auto"/>
              <w:spacing w:after="0" w:line="240" w:lineRule="auto"/>
              <w:contextualSpacing/>
              <w:jc w:val="both"/>
              <w:rPr>
                <w:sz w:val="28"/>
                <w:szCs w:val="28"/>
              </w:rPr>
            </w:pPr>
            <w:proofErr w:type="spellStart"/>
            <w:r w:rsidRPr="00074943">
              <w:rPr>
                <w:sz w:val="28"/>
                <w:szCs w:val="28"/>
              </w:rPr>
              <w:t>Лапушкин</w:t>
            </w:r>
            <w:proofErr w:type="spellEnd"/>
            <w:r w:rsidRPr="00074943">
              <w:rPr>
                <w:sz w:val="28"/>
                <w:szCs w:val="28"/>
              </w:rPr>
              <w:t xml:space="preserve"> </w:t>
            </w:r>
          </w:p>
          <w:p w:rsidR="00BD5F2C" w:rsidRPr="00074943" w:rsidRDefault="00BD5F2C" w:rsidP="00074943">
            <w:pPr>
              <w:pStyle w:val="11"/>
              <w:widowControl w:val="0"/>
              <w:shd w:val="clear" w:color="auto" w:fill="auto"/>
              <w:spacing w:after="0" w:line="240" w:lineRule="auto"/>
              <w:contextualSpacing/>
              <w:jc w:val="both"/>
              <w:rPr>
                <w:color w:val="auto"/>
                <w:sz w:val="28"/>
                <w:szCs w:val="28"/>
              </w:rPr>
            </w:pPr>
            <w:r w:rsidRPr="00074943">
              <w:rPr>
                <w:sz w:val="28"/>
                <w:szCs w:val="28"/>
              </w:rPr>
              <w:t>Сергей Владимирович</w:t>
            </w:r>
          </w:p>
        </w:tc>
        <w:tc>
          <w:tcPr>
            <w:tcW w:w="6201" w:type="dxa"/>
            <w:gridSpan w:val="3"/>
          </w:tcPr>
          <w:p w:rsidR="00BD5F2C" w:rsidRPr="00074943" w:rsidRDefault="00A424D5" w:rsidP="00074943">
            <w:pPr>
              <w:pStyle w:val="11"/>
              <w:widowControl w:val="0"/>
              <w:shd w:val="clear" w:color="auto" w:fill="auto"/>
              <w:spacing w:after="0" w:line="240" w:lineRule="auto"/>
              <w:contextualSpacing/>
              <w:jc w:val="both"/>
              <w:rPr>
                <w:sz w:val="28"/>
                <w:szCs w:val="28"/>
              </w:rPr>
            </w:pPr>
            <w:r w:rsidRPr="00074943">
              <w:rPr>
                <w:sz w:val="28"/>
                <w:szCs w:val="28"/>
              </w:rPr>
              <w:t xml:space="preserve">- </w:t>
            </w:r>
            <w:proofErr w:type="gramStart"/>
            <w:r w:rsidRPr="00074943">
              <w:rPr>
                <w:sz w:val="28"/>
                <w:szCs w:val="28"/>
              </w:rPr>
              <w:t>исполняющий</w:t>
            </w:r>
            <w:proofErr w:type="gramEnd"/>
            <w:r w:rsidRPr="00074943">
              <w:rPr>
                <w:sz w:val="28"/>
                <w:szCs w:val="28"/>
              </w:rPr>
              <w:t xml:space="preserve"> обязанности заместителя главы администрации </w:t>
            </w:r>
            <w:proofErr w:type="spellStart"/>
            <w:r w:rsidRPr="00074943">
              <w:rPr>
                <w:sz w:val="28"/>
                <w:szCs w:val="28"/>
              </w:rPr>
              <w:t>Лужского</w:t>
            </w:r>
            <w:proofErr w:type="spellEnd"/>
            <w:r w:rsidRPr="00074943">
              <w:rPr>
                <w:sz w:val="28"/>
                <w:szCs w:val="28"/>
              </w:rPr>
              <w:t xml:space="preserve"> муниципального района</w:t>
            </w:r>
          </w:p>
          <w:p w:rsidR="004B5730" w:rsidRPr="00074943" w:rsidRDefault="004B5730" w:rsidP="00074943">
            <w:pPr>
              <w:pStyle w:val="11"/>
              <w:widowControl w:val="0"/>
              <w:shd w:val="clear" w:color="auto" w:fill="auto"/>
              <w:spacing w:after="0" w:line="240" w:lineRule="auto"/>
              <w:contextualSpacing/>
              <w:jc w:val="both"/>
              <w:rPr>
                <w:color w:val="auto"/>
                <w:sz w:val="28"/>
                <w:szCs w:val="28"/>
              </w:rPr>
            </w:pPr>
          </w:p>
        </w:tc>
      </w:tr>
      <w:tr w:rsidR="00BD5F2C" w:rsidRPr="00074943" w:rsidTr="00074943">
        <w:trPr>
          <w:trHeight w:val="397"/>
        </w:trPr>
        <w:tc>
          <w:tcPr>
            <w:tcW w:w="6204" w:type="dxa"/>
            <w:gridSpan w:val="3"/>
            <w:vAlign w:val="center"/>
          </w:tcPr>
          <w:p w:rsidR="00BD5F2C" w:rsidRPr="00074943" w:rsidRDefault="00BD5F2C" w:rsidP="00074943">
            <w:pPr>
              <w:pStyle w:val="11"/>
              <w:widowControl w:val="0"/>
              <w:shd w:val="clear" w:color="auto" w:fill="auto"/>
              <w:spacing w:after="0" w:line="240" w:lineRule="auto"/>
              <w:contextualSpacing/>
              <w:rPr>
                <w:color w:val="auto"/>
                <w:sz w:val="28"/>
                <w:szCs w:val="28"/>
              </w:rPr>
            </w:pPr>
            <w:r w:rsidRPr="00074943">
              <w:rPr>
                <w:color w:val="auto"/>
                <w:sz w:val="28"/>
                <w:szCs w:val="28"/>
              </w:rPr>
              <w:t>Заместитель председателя конкурсной комиссии:</w:t>
            </w:r>
          </w:p>
        </w:tc>
        <w:tc>
          <w:tcPr>
            <w:tcW w:w="3366" w:type="dxa"/>
          </w:tcPr>
          <w:p w:rsidR="00BD5F2C" w:rsidRPr="00074943" w:rsidRDefault="00BD5F2C" w:rsidP="00074943">
            <w:pPr>
              <w:pStyle w:val="11"/>
              <w:widowControl w:val="0"/>
              <w:shd w:val="clear" w:color="auto" w:fill="auto"/>
              <w:spacing w:after="0" w:line="240" w:lineRule="auto"/>
              <w:contextualSpacing/>
              <w:rPr>
                <w:color w:val="auto"/>
                <w:sz w:val="28"/>
                <w:szCs w:val="28"/>
              </w:rPr>
            </w:pPr>
          </w:p>
        </w:tc>
      </w:tr>
      <w:tr w:rsidR="00BD5F2C" w:rsidRPr="00074943" w:rsidTr="00074943">
        <w:tc>
          <w:tcPr>
            <w:tcW w:w="3369" w:type="dxa"/>
          </w:tcPr>
          <w:p w:rsidR="00A424D5" w:rsidRPr="00074943" w:rsidRDefault="00BD5F2C" w:rsidP="00074943">
            <w:pPr>
              <w:pStyle w:val="11"/>
              <w:widowControl w:val="0"/>
              <w:shd w:val="clear" w:color="auto" w:fill="auto"/>
              <w:spacing w:after="0" w:line="240" w:lineRule="auto"/>
              <w:contextualSpacing/>
              <w:jc w:val="both"/>
              <w:rPr>
                <w:sz w:val="28"/>
                <w:szCs w:val="28"/>
              </w:rPr>
            </w:pPr>
            <w:r w:rsidRPr="00074943">
              <w:rPr>
                <w:sz w:val="28"/>
                <w:szCs w:val="28"/>
              </w:rPr>
              <w:t xml:space="preserve">Туманова </w:t>
            </w:r>
          </w:p>
          <w:p w:rsidR="00BD5F2C" w:rsidRPr="00074943" w:rsidRDefault="00BD5F2C" w:rsidP="00074943">
            <w:pPr>
              <w:pStyle w:val="11"/>
              <w:widowControl w:val="0"/>
              <w:shd w:val="clear" w:color="auto" w:fill="auto"/>
              <w:spacing w:after="0" w:line="240" w:lineRule="auto"/>
              <w:contextualSpacing/>
              <w:jc w:val="both"/>
              <w:rPr>
                <w:color w:val="auto"/>
                <w:sz w:val="28"/>
                <w:szCs w:val="28"/>
              </w:rPr>
            </w:pPr>
            <w:r w:rsidRPr="00074943">
              <w:rPr>
                <w:sz w:val="28"/>
                <w:szCs w:val="28"/>
              </w:rPr>
              <w:t>Елена Евгеньевна</w:t>
            </w:r>
          </w:p>
        </w:tc>
        <w:tc>
          <w:tcPr>
            <w:tcW w:w="6201" w:type="dxa"/>
            <w:gridSpan w:val="3"/>
          </w:tcPr>
          <w:p w:rsidR="00BD5F2C" w:rsidRPr="00074943" w:rsidRDefault="00A424D5" w:rsidP="00074943">
            <w:pPr>
              <w:pStyle w:val="11"/>
              <w:widowControl w:val="0"/>
              <w:shd w:val="clear" w:color="auto" w:fill="auto"/>
              <w:spacing w:after="0" w:line="240" w:lineRule="auto"/>
              <w:contextualSpacing/>
              <w:jc w:val="both"/>
              <w:rPr>
                <w:sz w:val="28"/>
                <w:szCs w:val="28"/>
              </w:rPr>
            </w:pPr>
            <w:r w:rsidRPr="00074943">
              <w:rPr>
                <w:sz w:val="28"/>
                <w:szCs w:val="28"/>
              </w:rPr>
              <w:t xml:space="preserve">- председатель комитета экономического развития и агропромышленного комплекса администрации </w:t>
            </w:r>
            <w:proofErr w:type="spellStart"/>
            <w:r w:rsidRPr="00074943">
              <w:rPr>
                <w:sz w:val="28"/>
                <w:szCs w:val="28"/>
              </w:rPr>
              <w:t>Лужского</w:t>
            </w:r>
            <w:proofErr w:type="spellEnd"/>
            <w:r w:rsidRPr="00074943">
              <w:rPr>
                <w:sz w:val="28"/>
                <w:szCs w:val="28"/>
              </w:rPr>
              <w:t xml:space="preserve"> муниципального района</w:t>
            </w:r>
          </w:p>
          <w:p w:rsidR="004B5730" w:rsidRPr="00074943" w:rsidRDefault="004B5730" w:rsidP="00074943">
            <w:pPr>
              <w:pStyle w:val="11"/>
              <w:widowControl w:val="0"/>
              <w:shd w:val="clear" w:color="auto" w:fill="auto"/>
              <w:spacing w:after="0" w:line="240" w:lineRule="auto"/>
              <w:contextualSpacing/>
              <w:jc w:val="both"/>
              <w:rPr>
                <w:color w:val="auto"/>
                <w:sz w:val="28"/>
                <w:szCs w:val="28"/>
              </w:rPr>
            </w:pPr>
          </w:p>
        </w:tc>
      </w:tr>
      <w:tr w:rsidR="00BD5F2C" w:rsidRPr="00074943" w:rsidTr="00074943">
        <w:trPr>
          <w:trHeight w:val="397"/>
        </w:trPr>
        <w:tc>
          <w:tcPr>
            <w:tcW w:w="4785" w:type="dxa"/>
            <w:gridSpan w:val="2"/>
            <w:vAlign w:val="center"/>
          </w:tcPr>
          <w:p w:rsidR="00BD5F2C" w:rsidRPr="00074943" w:rsidRDefault="00BD5F2C" w:rsidP="00074943">
            <w:pPr>
              <w:pStyle w:val="11"/>
              <w:widowControl w:val="0"/>
              <w:shd w:val="clear" w:color="auto" w:fill="auto"/>
              <w:spacing w:after="0" w:line="240" w:lineRule="auto"/>
              <w:contextualSpacing/>
              <w:rPr>
                <w:color w:val="auto"/>
                <w:sz w:val="28"/>
                <w:szCs w:val="28"/>
              </w:rPr>
            </w:pPr>
            <w:r w:rsidRPr="00074943">
              <w:rPr>
                <w:color w:val="auto"/>
                <w:sz w:val="28"/>
                <w:szCs w:val="28"/>
              </w:rPr>
              <w:t>Секретарь конкурсной комиссии:</w:t>
            </w:r>
          </w:p>
        </w:tc>
        <w:tc>
          <w:tcPr>
            <w:tcW w:w="4785" w:type="dxa"/>
            <w:gridSpan w:val="2"/>
            <w:vAlign w:val="center"/>
          </w:tcPr>
          <w:p w:rsidR="00BD5F2C" w:rsidRPr="00074943" w:rsidRDefault="00BD5F2C" w:rsidP="00074943">
            <w:pPr>
              <w:pStyle w:val="11"/>
              <w:widowControl w:val="0"/>
              <w:shd w:val="clear" w:color="auto" w:fill="auto"/>
              <w:spacing w:after="0" w:line="240" w:lineRule="auto"/>
              <w:contextualSpacing/>
              <w:rPr>
                <w:color w:val="auto"/>
                <w:sz w:val="28"/>
                <w:szCs w:val="28"/>
              </w:rPr>
            </w:pPr>
          </w:p>
        </w:tc>
      </w:tr>
      <w:tr w:rsidR="00BD5F2C" w:rsidRPr="00074943" w:rsidTr="00074943">
        <w:tc>
          <w:tcPr>
            <w:tcW w:w="3369" w:type="dxa"/>
          </w:tcPr>
          <w:p w:rsidR="00A424D5" w:rsidRPr="00074943" w:rsidRDefault="00BD5F2C" w:rsidP="00074943">
            <w:pPr>
              <w:pStyle w:val="11"/>
              <w:widowControl w:val="0"/>
              <w:shd w:val="clear" w:color="auto" w:fill="auto"/>
              <w:spacing w:after="0" w:line="240" w:lineRule="auto"/>
              <w:contextualSpacing/>
              <w:jc w:val="both"/>
              <w:rPr>
                <w:sz w:val="28"/>
                <w:szCs w:val="28"/>
              </w:rPr>
            </w:pPr>
            <w:r w:rsidRPr="00074943">
              <w:rPr>
                <w:sz w:val="28"/>
                <w:szCs w:val="28"/>
              </w:rPr>
              <w:t xml:space="preserve">Котова </w:t>
            </w:r>
          </w:p>
          <w:p w:rsidR="00BD5F2C" w:rsidRPr="00074943" w:rsidRDefault="00BD5F2C" w:rsidP="00074943">
            <w:pPr>
              <w:pStyle w:val="11"/>
              <w:widowControl w:val="0"/>
              <w:shd w:val="clear" w:color="auto" w:fill="auto"/>
              <w:spacing w:after="0" w:line="240" w:lineRule="auto"/>
              <w:contextualSpacing/>
              <w:jc w:val="both"/>
              <w:rPr>
                <w:color w:val="auto"/>
                <w:sz w:val="28"/>
                <w:szCs w:val="28"/>
              </w:rPr>
            </w:pPr>
            <w:r w:rsidRPr="00074943">
              <w:rPr>
                <w:sz w:val="28"/>
                <w:szCs w:val="28"/>
              </w:rPr>
              <w:t>Дарья Александровна</w:t>
            </w:r>
          </w:p>
        </w:tc>
        <w:tc>
          <w:tcPr>
            <w:tcW w:w="6201" w:type="dxa"/>
            <w:gridSpan w:val="3"/>
          </w:tcPr>
          <w:p w:rsidR="00BD5F2C" w:rsidRPr="00074943" w:rsidRDefault="00A424D5" w:rsidP="00074943">
            <w:pPr>
              <w:pStyle w:val="11"/>
              <w:widowControl w:val="0"/>
              <w:spacing w:after="0" w:line="240" w:lineRule="auto"/>
              <w:contextualSpacing/>
              <w:jc w:val="both"/>
              <w:rPr>
                <w:color w:val="auto"/>
                <w:sz w:val="28"/>
                <w:szCs w:val="28"/>
              </w:rPr>
            </w:pPr>
            <w:r w:rsidRPr="00074943">
              <w:rPr>
                <w:color w:val="auto"/>
                <w:sz w:val="28"/>
                <w:szCs w:val="28"/>
              </w:rPr>
              <w:t>- специалист 1 категории отдела аналитической работы и прогнозирования комитета экономического развития и агропромышленного комплекса администрации</w:t>
            </w:r>
            <w:r w:rsidRPr="00074943">
              <w:rPr>
                <w:color w:val="auto"/>
                <w:sz w:val="28"/>
                <w:szCs w:val="28"/>
              </w:rPr>
              <w:tab/>
            </w:r>
            <w:proofErr w:type="spellStart"/>
            <w:r w:rsidRPr="00074943">
              <w:rPr>
                <w:color w:val="auto"/>
                <w:sz w:val="28"/>
                <w:szCs w:val="28"/>
              </w:rPr>
              <w:t>Лужского</w:t>
            </w:r>
            <w:proofErr w:type="spellEnd"/>
            <w:r w:rsidRPr="00074943">
              <w:rPr>
                <w:color w:val="auto"/>
                <w:sz w:val="28"/>
                <w:szCs w:val="28"/>
              </w:rPr>
              <w:t xml:space="preserve"> муниципального района</w:t>
            </w:r>
          </w:p>
          <w:p w:rsidR="004B5730" w:rsidRPr="00074943" w:rsidRDefault="004B5730" w:rsidP="00074943">
            <w:pPr>
              <w:pStyle w:val="11"/>
              <w:widowControl w:val="0"/>
              <w:spacing w:after="0" w:line="240" w:lineRule="auto"/>
              <w:contextualSpacing/>
              <w:jc w:val="both"/>
              <w:rPr>
                <w:color w:val="auto"/>
                <w:sz w:val="28"/>
                <w:szCs w:val="28"/>
              </w:rPr>
            </w:pPr>
          </w:p>
        </w:tc>
      </w:tr>
      <w:tr w:rsidR="00BD5F2C" w:rsidRPr="00074943" w:rsidTr="00074943">
        <w:trPr>
          <w:trHeight w:val="397"/>
        </w:trPr>
        <w:tc>
          <w:tcPr>
            <w:tcW w:w="3369" w:type="dxa"/>
            <w:vAlign w:val="center"/>
          </w:tcPr>
          <w:p w:rsidR="00BD5F2C" w:rsidRPr="00074943" w:rsidRDefault="00BD5F2C" w:rsidP="00074943">
            <w:pPr>
              <w:pStyle w:val="11"/>
              <w:widowControl w:val="0"/>
              <w:shd w:val="clear" w:color="auto" w:fill="auto"/>
              <w:spacing w:after="0" w:line="240" w:lineRule="auto"/>
              <w:contextualSpacing/>
              <w:rPr>
                <w:color w:val="auto"/>
                <w:sz w:val="28"/>
                <w:szCs w:val="28"/>
              </w:rPr>
            </w:pPr>
            <w:r w:rsidRPr="00074943">
              <w:rPr>
                <w:color w:val="auto"/>
                <w:sz w:val="28"/>
                <w:szCs w:val="28"/>
              </w:rPr>
              <w:t>Члены конкурсной комиссии:</w:t>
            </w:r>
          </w:p>
        </w:tc>
        <w:tc>
          <w:tcPr>
            <w:tcW w:w="6201" w:type="dxa"/>
            <w:gridSpan w:val="3"/>
            <w:vAlign w:val="center"/>
          </w:tcPr>
          <w:p w:rsidR="00BD5F2C" w:rsidRPr="00074943" w:rsidRDefault="00BD5F2C" w:rsidP="00074943">
            <w:pPr>
              <w:pStyle w:val="11"/>
              <w:widowControl w:val="0"/>
              <w:shd w:val="clear" w:color="auto" w:fill="auto"/>
              <w:spacing w:after="0" w:line="240" w:lineRule="auto"/>
              <w:contextualSpacing/>
              <w:rPr>
                <w:color w:val="auto"/>
                <w:sz w:val="28"/>
                <w:szCs w:val="28"/>
              </w:rPr>
            </w:pPr>
          </w:p>
        </w:tc>
      </w:tr>
      <w:tr w:rsidR="00BD5F2C" w:rsidRPr="00074943" w:rsidTr="00074943">
        <w:tc>
          <w:tcPr>
            <w:tcW w:w="3369" w:type="dxa"/>
          </w:tcPr>
          <w:p w:rsidR="00A424D5" w:rsidRPr="00074943" w:rsidRDefault="00BD5F2C" w:rsidP="00074943">
            <w:pPr>
              <w:pStyle w:val="11"/>
              <w:widowControl w:val="0"/>
              <w:shd w:val="clear" w:color="auto" w:fill="auto"/>
              <w:spacing w:after="0" w:line="240" w:lineRule="auto"/>
              <w:contextualSpacing/>
              <w:jc w:val="both"/>
              <w:rPr>
                <w:sz w:val="28"/>
                <w:szCs w:val="28"/>
              </w:rPr>
            </w:pPr>
            <w:proofErr w:type="gramStart"/>
            <w:r w:rsidRPr="00074943">
              <w:rPr>
                <w:sz w:val="28"/>
                <w:szCs w:val="28"/>
              </w:rPr>
              <w:t>Голубев</w:t>
            </w:r>
            <w:proofErr w:type="gramEnd"/>
            <w:r w:rsidRPr="00074943">
              <w:rPr>
                <w:sz w:val="28"/>
                <w:szCs w:val="28"/>
              </w:rPr>
              <w:t xml:space="preserve"> </w:t>
            </w:r>
          </w:p>
          <w:p w:rsidR="00BD5F2C" w:rsidRPr="00074943" w:rsidRDefault="00BD5F2C" w:rsidP="00074943">
            <w:pPr>
              <w:pStyle w:val="11"/>
              <w:widowControl w:val="0"/>
              <w:shd w:val="clear" w:color="auto" w:fill="auto"/>
              <w:spacing w:after="0" w:line="240" w:lineRule="auto"/>
              <w:contextualSpacing/>
              <w:jc w:val="both"/>
              <w:rPr>
                <w:color w:val="auto"/>
                <w:sz w:val="28"/>
                <w:szCs w:val="28"/>
              </w:rPr>
            </w:pPr>
            <w:r w:rsidRPr="00074943">
              <w:rPr>
                <w:sz w:val="28"/>
                <w:szCs w:val="28"/>
              </w:rPr>
              <w:t>Алексей Викторович</w:t>
            </w:r>
          </w:p>
        </w:tc>
        <w:tc>
          <w:tcPr>
            <w:tcW w:w="6201" w:type="dxa"/>
            <w:gridSpan w:val="3"/>
          </w:tcPr>
          <w:p w:rsidR="00A424D5" w:rsidRPr="00074943" w:rsidRDefault="00A424D5" w:rsidP="00074943">
            <w:pPr>
              <w:pStyle w:val="50"/>
              <w:numPr>
                <w:ilvl w:val="0"/>
                <w:numId w:val="24"/>
              </w:numPr>
              <w:shd w:val="clear" w:color="auto" w:fill="auto"/>
              <w:tabs>
                <w:tab w:val="left" w:pos="423"/>
              </w:tabs>
              <w:spacing w:line="240" w:lineRule="auto"/>
              <w:ind w:left="20" w:right="60"/>
              <w:contextualSpacing/>
              <w:jc w:val="both"/>
              <w:rPr>
                <w:sz w:val="28"/>
                <w:szCs w:val="28"/>
              </w:rPr>
            </w:pPr>
            <w:r w:rsidRPr="00074943">
              <w:rPr>
                <w:sz w:val="28"/>
                <w:szCs w:val="28"/>
              </w:rPr>
              <w:t xml:space="preserve">первый заместитель главы администрации </w:t>
            </w:r>
            <w:proofErr w:type="spellStart"/>
            <w:r w:rsidRPr="00074943">
              <w:rPr>
                <w:sz w:val="28"/>
                <w:szCs w:val="28"/>
              </w:rPr>
              <w:t>Лужского</w:t>
            </w:r>
            <w:proofErr w:type="spellEnd"/>
            <w:r w:rsidRPr="00074943">
              <w:rPr>
                <w:sz w:val="28"/>
                <w:szCs w:val="28"/>
              </w:rPr>
              <w:t xml:space="preserve"> муниципального района - председатель комитета по управлению муниципальным имуществом администрации </w:t>
            </w:r>
            <w:proofErr w:type="spellStart"/>
            <w:r w:rsidRPr="00074943">
              <w:rPr>
                <w:sz w:val="28"/>
                <w:szCs w:val="28"/>
              </w:rPr>
              <w:t>Лужского</w:t>
            </w:r>
            <w:proofErr w:type="spellEnd"/>
            <w:r w:rsidRPr="00074943">
              <w:rPr>
                <w:sz w:val="28"/>
                <w:szCs w:val="28"/>
              </w:rPr>
              <w:t xml:space="preserve"> муниципального района</w:t>
            </w:r>
          </w:p>
          <w:p w:rsidR="00BD5F2C" w:rsidRPr="00074943" w:rsidRDefault="00BD5F2C" w:rsidP="00074943">
            <w:pPr>
              <w:pStyle w:val="11"/>
              <w:widowControl w:val="0"/>
              <w:shd w:val="clear" w:color="auto" w:fill="auto"/>
              <w:spacing w:after="0" w:line="240" w:lineRule="auto"/>
              <w:contextualSpacing/>
              <w:jc w:val="both"/>
              <w:rPr>
                <w:color w:val="auto"/>
                <w:sz w:val="28"/>
                <w:szCs w:val="28"/>
              </w:rPr>
            </w:pPr>
          </w:p>
        </w:tc>
      </w:tr>
      <w:tr w:rsidR="00BD5F2C" w:rsidRPr="00074943" w:rsidTr="00074943">
        <w:tc>
          <w:tcPr>
            <w:tcW w:w="3369" w:type="dxa"/>
          </w:tcPr>
          <w:p w:rsidR="00A424D5" w:rsidRPr="00074943" w:rsidRDefault="00BD5F2C" w:rsidP="00074943">
            <w:pPr>
              <w:pStyle w:val="11"/>
              <w:widowControl w:val="0"/>
              <w:shd w:val="clear" w:color="auto" w:fill="auto"/>
              <w:spacing w:after="0" w:line="240" w:lineRule="auto"/>
              <w:contextualSpacing/>
              <w:jc w:val="both"/>
              <w:rPr>
                <w:sz w:val="28"/>
                <w:szCs w:val="28"/>
              </w:rPr>
            </w:pPr>
            <w:proofErr w:type="spellStart"/>
            <w:r w:rsidRPr="00074943">
              <w:rPr>
                <w:sz w:val="28"/>
                <w:szCs w:val="28"/>
              </w:rPr>
              <w:t>Новоенко</w:t>
            </w:r>
            <w:proofErr w:type="spellEnd"/>
            <w:r w:rsidRPr="00074943">
              <w:rPr>
                <w:sz w:val="28"/>
                <w:szCs w:val="28"/>
              </w:rPr>
              <w:t xml:space="preserve"> </w:t>
            </w:r>
          </w:p>
          <w:p w:rsidR="00BD5F2C" w:rsidRPr="00074943" w:rsidRDefault="00BD5F2C" w:rsidP="00074943">
            <w:pPr>
              <w:pStyle w:val="11"/>
              <w:widowControl w:val="0"/>
              <w:shd w:val="clear" w:color="auto" w:fill="auto"/>
              <w:spacing w:after="0" w:line="240" w:lineRule="auto"/>
              <w:contextualSpacing/>
              <w:jc w:val="both"/>
              <w:rPr>
                <w:color w:val="auto"/>
                <w:sz w:val="28"/>
                <w:szCs w:val="28"/>
              </w:rPr>
            </w:pPr>
            <w:r w:rsidRPr="00074943">
              <w:rPr>
                <w:sz w:val="28"/>
                <w:szCs w:val="28"/>
              </w:rPr>
              <w:t>Наталья Сергеевна</w:t>
            </w:r>
          </w:p>
        </w:tc>
        <w:tc>
          <w:tcPr>
            <w:tcW w:w="6201" w:type="dxa"/>
            <w:gridSpan w:val="3"/>
          </w:tcPr>
          <w:p w:rsidR="00BD5F2C" w:rsidRPr="00074943" w:rsidRDefault="00A424D5" w:rsidP="00074943">
            <w:pPr>
              <w:pStyle w:val="50"/>
              <w:numPr>
                <w:ilvl w:val="0"/>
                <w:numId w:val="24"/>
              </w:numPr>
              <w:shd w:val="clear" w:color="auto" w:fill="auto"/>
              <w:tabs>
                <w:tab w:val="left" w:pos="164"/>
              </w:tabs>
              <w:spacing w:line="240" w:lineRule="auto"/>
              <w:ind w:left="20" w:right="60"/>
              <w:contextualSpacing/>
              <w:jc w:val="both"/>
              <w:rPr>
                <w:sz w:val="28"/>
                <w:szCs w:val="28"/>
              </w:rPr>
            </w:pPr>
            <w:r w:rsidRPr="00074943">
              <w:rPr>
                <w:sz w:val="28"/>
                <w:szCs w:val="28"/>
              </w:rPr>
              <w:t xml:space="preserve">заведующий отделом аналитической работы и прогнозирования комитета экономического развития и агропромышленного комплекса </w:t>
            </w:r>
            <w:r w:rsidRPr="00074943">
              <w:rPr>
                <w:sz w:val="28"/>
                <w:szCs w:val="28"/>
              </w:rPr>
              <w:lastRenderedPageBreak/>
              <w:t xml:space="preserve">администрации </w:t>
            </w:r>
            <w:proofErr w:type="spellStart"/>
            <w:r w:rsidRPr="00074943">
              <w:rPr>
                <w:sz w:val="28"/>
                <w:szCs w:val="28"/>
              </w:rPr>
              <w:t>Лужского</w:t>
            </w:r>
            <w:proofErr w:type="spellEnd"/>
            <w:r w:rsidRPr="00074943">
              <w:rPr>
                <w:sz w:val="28"/>
                <w:szCs w:val="28"/>
              </w:rPr>
              <w:t xml:space="preserve"> муниципального района</w:t>
            </w:r>
          </w:p>
        </w:tc>
      </w:tr>
      <w:tr w:rsidR="00BD5F2C" w:rsidRPr="00074943" w:rsidTr="00074943">
        <w:tc>
          <w:tcPr>
            <w:tcW w:w="3369" w:type="dxa"/>
          </w:tcPr>
          <w:p w:rsidR="00A424D5" w:rsidRPr="00074943" w:rsidRDefault="00BD5F2C" w:rsidP="00074943">
            <w:pPr>
              <w:pStyle w:val="11"/>
              <w:widowControl w:val="0"/>
              <w:shd w:val="clear" w:color="auto" w:fill="auto"/>
              <w:spacing w:after="0" w:line="240" w:lineRule="auto"/>
              <w:contextualSpacing/>
              <w:jc w:val="both"/>
              <w:rPr>
                <w:sz w:val="28"/>
                <w:szCs w:val="28"/>
              </w:rPr>
            </w:pPr>
            <w:proofErr w:type="spellStart"/>
            <w:r w:rsidRPr="00074943">
              <w:rPr>
                <w:sz w:val="28"/>
                <w:szCs w:val="28"/>
              </w:rPr>
              <w:lastRenderedPageBreak/>
              <w:t>Япаев</w:t>
            </w:r>
            <w:proofErr w:type="spellEnd"/>
            <w:r w:rsidRPr="00074943">
              <w:rPr>
                <w:sz w:val="28"/>
                <w:szCs w:val="28"/>
              </w:rPr>
              <w:t xml:space="preserve"> </w:t>
            </w:r>
          </w:p>
          <w:p w:rsidR="00BD5F2C" w:rsidRPr="00074943" w:rsidRDefault="00BD5F2C" w:rsidP="00074943">
            <w:pPr>
              <w:pStyle w:val="11"/>
              <w:widowControl w:val="0"/>
              <w:shd w:val="clear" w:color="auto" w:fill="auto"/>
              <w:spacing w:after="0" w:line="240" w:lineRule="auto"/>
              <w:contextualSpacing/>
              <w:jc w:val="both"/>
              <w:rPr>
                <w:color w:val="auto"/>
                <w:sz w:val="28"/>
                <w:szCs w:val="28"/>
              </w:rPr>
            </w:pPr>
            <w:r w:rsidRPr="00074943">
              <w:rPr>
                <w:sz w:val="28"/>
                <w:szCs w:val="28"/>
              </w:rPr>
              <w:t>Сергей Александрович</w:t>
            </w:r>
          </w:p>
        </w:tc>
        <w:tc>
          <w:tcPr>
            <w:tcW w:w="6201" w:type="dxa"/>
            <w:gridSpan w:val="3"/>
          </w:tcPr>
          <w:p w:rsidR="00BD5F2C" w:rsidRPr="00074943" w:rsidRDefault="004B5730" w:rsidP="00074943">
            <w:pPr>
              <w:pStyle w:val="11"/>
              <w:widowControl w:val="0"/>
              <w:shd w:val="clear" w:color="auto" w:fill="auto"/>
              <w:spacing w:after="0" w:line="240" w:lineRule="auto"/>
              <w:contextualSpacing/>
              <w:jc w:val="both"/>
              <w:rPr>
                <w:sz w:val="28"/>
                <w:szCs w:val="28"/>
              </w:rPr>
            </w:pPr>
            <w:r w:rsidRPr="00074943">
              <w:rPr>
                <w:sz w:val="28"/>
                <w:szCs w:val="28"/>
              </w:rPr>
              <w:t xml:space="preserve">- </w:t>
            </w:r>
            <w:r w:rsidR="00A424D5" w:rsidRPr="00074943">
              <w:rPr>
                <w:sz w:val="28"/>
                <w:szCs w:val="28"/>
              </w:rPr>
              <w:t xml:space="preserve">заведующий отделом архитектуры и градостроительства администрации </w:t>
            </w:r>
            <w:proofErr w:type="spellStart"/>
            <w:r w:rsidR="00A424D5" w:rsidRPr="00074943">
              <w:rPr>
                <w:color w:val="auto"/>
                <w:sz w:val="28"/>
                <w:szCs w:val="28"/>
              </w:rPr>
              <w:t>Лужского</w:t>
            </w:r>
            <w:proofErr w:type="spellEnd"/>
            <w:r w:rsidR="00A424D5" w:rsidRPr="00074943">
              <w:rPr>
                <w:color w:val="auto"/>
                <w:sz w:val="28"/>
                <w:szCs w:val="28"/>
              </w:rPr>
              <w:t xml:space="preserve"> муниципального района</w:t>
            </w:r>
            <w:r w:rsidR="00A424D5" w:rsidRPr="00074943">
              <w:rPr>
                <w:sz w:val="28"/>
                <w:szCs w:val="28"/>
              </w:rPr>
              <w:t xml:space="preserve"> - главный архитектор</w:t>
            </w:r>
          </w:p>
          <w:p w:rsidR="004B5730" w:rsidRPr="00074943" w:rsidRDefault="004B5730" w:rsidP="00074943">
            <w:pPr>
              <w:pStyle w:val="11"/>
              <w:widowControl w:val="0"/>
              <w:shd w:val="clear" w:color="auto" w:fill="auto"/>
              <w:spacing w:after="0" w:line="240" w:lineRule="auto"/>
              <w:contextualSpacing/>
              <w:jc w:val="both"/>
              <w:rPr>
                <w:color w:val="auto"/>
                <w:sz w:val="28"/>
                <w:szCs w:val="28"/>
              </w:rPr>
            </w:pPr>
          </w:p>
        </w:tc>
      </w:tr>
      <w:tr w:rsidR="00BD5F2C" w:rsidRPr="00074943" w:rsidTr="00074943">
        <w:tc>
          <w:tcPr>
            <w:tcW w:w="3369" w:type="dxa"/>
          </w:tcPr>
          <w:p w:rsidR="00A424D5" w:rsidRPr="00074943" w:rsidRDefault="00A424D5" w:rsidP="00074943">
            <w:pPr>
              <w:pStyle w:val="11"/>
              <w:widowControl w:val="0"/>
              <w:shd w:val="clear" w:color="auto" w:fill="auto"/>
              <w:spacing w:after="0" w:line="240" w:lineRule="auto"/>
              <w:contextualSpacing/>
              <w:jc w:val="both"/>
              <w:rPr>
                <w:sz w:val="28"/>
                <w:szCs w:val="28"/>
              </w:rPr>
            </w:pPr>
            <w:r w:rsidRPr="00074943">
              <w:rPr>
                <w:sz w:val="28"/>
                <w:szCs w:val="28"/>
              </w:rPr>
              <w:t xml:space="preserve">Кузьмин </w:t>
            </w:r>
          </w:p>
          <w:p w:rsidR="00BD5F2C" w:rsidRPr="00074943" w:rsidRDefault="00A424D5" w:rsidP="00074943">
            <w:pPr>
              <w:pStyle w:val="11"/>
              <w:widowControl w:val="0"/>
              <w:shd w:val="clear" w:color="auto" w:fill="auto"/>
              <w:spacing w:after="0" w:line="240" w:lineRule="auto"/>
              <w:contextualSpacing/>
              <w:jc w:val="both"/>
              <w:rPr>
                <w:color w:val="auto"/>
                <w:sz w:val="28"/>
                <w:szCs w:val="28"/>
              </w:rPr>
            </w:pPr>
            <w:r w:rsidRPr="00074943">
              <w:rPr>
                <w:sz w:val="28"/>
                <w:szCs w:val="28"/>
              </w:rPr>
              <w:t>Евгений Иванович</w:t>
            </w:r>
          </w:p>
        </w:tc>
        <w:tc>
          <w:tcPr>
            <w:tcW w:w="6201" w:type="dxa"/>
            <w:gridSpan w:val="3"/>
          </w:tcPr>
          <w:p w:rsidR="00A424D5" w:rsidRPr="00074943" w:rsidRDefault="00A424D5" w:rsidP="00074943">
            <w:pPr>
              <w:pStyle w:val="50"/>
              <w:numPr>
                <w:ilvl w:val="0"/>
                <w:numId w:val="24"/>
              </w:numPr>
              <w:shd w:val="clear" w:color="auto" w:fill="auto"/>
              <w:tabs>
                <w:tab w:val="left" w:pos="154"/>
              </w:tabs>
              <w:spacing w:line="240" w:lineRule="auto"/>
              <w:ind w:left="20"/>
              <w:contextualSpacing/>
              <w:jc w:val="both"/>
              <w:rPr>
                <w:sz w:val="28"/>
                <w:szCs w:val="28"/>
              </w:rPr>
            </w:pPr>
            <w:r w:rsidRPr="00074943">
              <w:rPr>
                <w:sz w:val="28"/>
                <w:szCs w:val="28"/>
              </w:rPr>
              <w:t>заведующий отделом городского хозяйства</w:t>
            </w:r>
            <w:r w:rsidR="004B5730" w:rsidRPr="00074943">
              <w:rPr>
                <w:sz w:val="28"/>
                <w:szCs w:val="28"/>
              </w:rPr>
              <w:t xml:space="preserve"> администрации </w:t>
            </w:r>
            <w:proofErr w:type="spellStart"/>
            <w:r w:rsidR="004B5730" w:rsidRPr="00074943">
              <w:rPr>
                <w:sz w:val="28"/>
                <w:szCs w:val="28"/>
              </w:rPr>
              <w:t>Лужского</w:t>
            </w:r>
            <w:proofErr w:type="spellEnd"/>
            <w:r w:rsidR="004B5730" w:rsidRPr="00074943">
              <w:rPr>
                <w:sz w:val="28"/>
                <w:szCs w:val="28"/>
              </w:rPr>
              <w:t xml:space="preserve"> муниципального района</w:t>
            </w:r>
          </w:p>
          <w:p w:rsidR="00BD5F2C" w:rsidRPr="00074943" w:rsidRDefault="00BD5F2C" w:rsidP="00074943">
            <w:pPr>
              <w:pStyle w:val="11"/>
              <w:widowControl w:val="0"/>
              <w:shd w:val="clear" w:color="auto" w:fill="auto"/>
              <w:spacing w:after="0" w:line="240" w:lineRule="auto"/>
              <w:contextualSpacing/>
              <w:jc w:val="both"/>
              <w:rPr>
                <w:color w:val="auto"/>
                <w:sz w:val="28"/>
                <w:szCs w:val="28"/>
              </w:rPr>
            </w:pPr>
          </w:p>
        </w:tc>
      </w:tr>
      <w:tr w:rsidR="00BD5F2C" w:rsidRPr="00074943" w:rsidTr="00074943">
        <w:tc>
          <w:tcPr>
            <w:tcW w:w="3369" w:type="dxa"/>
          </w:tcPr>
          <w:p w:rsidR="00A424D5" w:rsidRPr="00074943" w:rsidRDefault="00A424D5" w:rsidP="00074943">
            <w:pPr>
              <w:pStyle w:val="11"/>
              <w:widowControl w:val="0"/>
              <w:shd w:val="clear" w:color="auto" w:fill="auto"/>
              <w:spacing w:after="0" w:line="240" w:lineRule="auto"/>
              <w:contextualSpacing/>
              <w:jc w:val="both"/>
              <w:rPr>
                <w:sz w:val="28"/>
                <w:szCs w:val="28"/>
              </w:rPr>
            </w:pPr>
            <w:proofErr w:type="spellStart"/>
            <w:r w:rsidRPr="00074943">
              <w:rPr>
                <w:sz w:val="28"/>
                <w:szCs w:val="28"/>
              </w:rPr>
              <w:t>Лаас</w:t>
            </w:r>
            <w:proofErr w:type="spellEnd"/>
            <w:r w:rsidRPr="00074943">
              <w:rPr>
                <w:sz w:val="28"/>
                <w:szCs w:val="28"/>
              </w:rPr>
              <w:t xml:space="preserve"> </w:t>
            </w:r>
          </w:p>
          <w:p w:rsidR="00BD5F2C" w:rsidRPr="00074943" w:rsidRDefault="00A424D5" w:rsidP="00074943">
            <w:pPr>
              <w:pStyle w:val="11"/>
              <w:widowControl w:val="0"/>
              <w:shd w:val="clear" w:color="auto" w:fill="auto"/>
              <w:spacing w:after="0" w:line="240" w:lineRule="auto"/>
              <w:contextualSpacing/>
              <w:jc w:val="both"/>
              <w:rPr>
                <w:color w:val="auto"/>
                <w:sz w:val="28"/>
                <w:szCs w:val="28"/>
              </w:rPr>
            </w:pPr>
            <w:r w:rsidRPr="00074943">
              <w:rPr>
                <w:sz w:val="28"/>
                <w:szCs w:val="28"/>
              </w:rPr>
              <w:t>Ольга Викторовна</w:t>
            </w:r>
          </w:p>
        </w:tc>
        <w:tc>
          <w:tcPr>
            <w:tcW w:w="6201" w:type="dxa"/>
            <w:gridSpan w:val="3"/>
          </w:tcPr>
          <w:p w:rsidR="004B5730" w:rsidRPr="00074943" w:rsidRDefault="004B5730" w:rsidP="00074943">
            <w:pPr>
              <w:pStyle w:val="50"/>
              <w:numPr>
                <w:ilvl w:val="0"/>
                <w:numId w:val="24"/>
              </w:numPr>
              <w:shd w:val="clear" w:color="auto" w:fill="auto"/>
              <w:tabs>
                <w:tab w:val="left" w:pos="164"/>
              </w:tabs>
              <w:spacing w:line="240" w:lineRule="auto"/>
              <w:ind w:left="20" w:right="60"/>
              <w:contextualSpacing/>
              <w:rPr>
                <w:sz w:val="28"/>
                <w:szCs w:val="28"/>
              </w:rPr>
            </w:pPr>
            <w:r w:rsidRPr="00074943">
              <w:rPr>
                <w:sz w:val="28"/>
                <w:szCs w:val="28"/>
              </w:rPr>
              <w:t xml:space="preserve">заведующий юридическим отделом администрации </w:t>
            </w:r>
            <w:proofErr w:type="spellStart"/>
            <w:r w:rsidRPr="00074943">
              <w:rPr>
                <w:sz w:val="28"/>
                <w:szCs w:val="28"/>
              </w:rPr>
              <w:t>Лужского</w:t>
            </w:r>
            <w:proofErr w:type="spellEnd"/>
            <w:r w:rsidRPr="00074943">
              <w:rPr>
                <w:sz w:val="28"/>
                <w:szCs w:val="28"/>
              </w:rPr>
              <w:t xml:space="preserve"> муниципального района</w:t>
            </w:r>
          </w:p>
          <w:p w:rsidR="00BD5F2C" w:rsidRPr="00074943" w:rsidRDefault="00BD5F2C" w:rsidP="00074943">
            <w:pPr>
              <w:pStyle w:val="11"/>
              <w:widowControl w:val="0"/>
              <w:shd w:val="clear" w:color="auto" w:fill="auto"/>
              <w:spacing w:after="0" w:line="240" w:lineRule="auto"/>
              <w:contextualSpacing/>
              <w:jc w:val="both"/>
              <w:rPr>
                <w:color w:val="auto"/>
                <w:sz w:val="28"/>
                <w:szCs w:val="28"/>
              </w:rPr>
            </w:pPr>
          </w:p>
        </w:tc>
      </w:tr>
      <w:tr w:rsidR="00BD5F2C" w:rsidRPr="00074943" w:rsidTr="00074943">
        <w:tc>
          <w:tcPr>
            <w:tcW w:w="3369" w:type="dxa"/>
          </w:tcPr>
          <w:p w:rsidR="00A424D5" w:rsidRPr="00074943" w:rsidRDefault="00A424D5" w:rsidP="00074943">
            <w:pPr>
              <w:pStyle w:val="11"/>
              <w:widowControl w:val="0"/>
              <w:shd w:val="clear" w:color="auto" w:fill="auto"/>
              <w:spacing w:after="0" w:line="240" w:lineRule="auto"/>
              <w:contextualSpacing/>
              <w:jc w:val="both"/>
              <w:rPr>
                <w:sz w:val="28"/>
                <w:szCs w:val="28"/>
              </w:rPr>
            </w:pPr>
            <w:proofErr w:type="spellStart"/>
            <w:r w:rsidRPr="00074943">
              <w:rPr>
                <w:sz w:val="28"/>
                <w:szCs w:val="28"/>
              </w:rPr>
              <w:t>Лысакова</w:t>
            </w:r>
            <w:proofErr w:type="spellEnd"/>
            <w:r w:rsidRPr="00074943">
              <w:rPr>
                <w:sz w:val="28"/>
                <w:szCs w:val="28"/>
              </w:rPr>
              <w:t xml:space="preserve"> </w:t>
            </w:r>
          </w:p>
          <w:p w:rsidR="00BD5F2C" w:rsidRPr="00074943" w:rsidRDefault="00A424D5" w:rsidP="00074943">
            <w:pPr>
              <w:pStyle w:val="11"/>
              <w:widowControl w:val="0"/>
              <w:shd w:val="clear" w:color="auto" w:fill="auto"/>
              <w:spacing w:after="0" w:line="240" w:lineRule="auto"/>
              <w:contextualSpacing/>
              <w:jc w:val="both"/>
              <w:rPr>
                <w:sz w:val="28"/>
                <w:szCs w:val="28"/>
              </w:rPr>
            </w:pPr>
            <w:r w:rsidRPr="00074943">
              <w:rPr>
                <w:sz w:val="28"/>
                <w:szCs w:val="28"/>
              </w:rPr>
              <w:t>Светлана Валериевна</w:t>
            </w:r>
          </w:p>
        </w:tc>
        <w:tc>
          <w:tcPr>
            <w:tcW w:w="6201" w:type="dxa"/>
            <w:gridSpan w:val="3"/>
          </w:tcPr>
          <w:p w:rsidR="00BD5F2C" w:rsidRPr="00074943" w:rsidRDefault="004B5730" w:rsidP="00074943">
            <w:pPr>
              <w:pStyle w:val="11"/>
              <w:widowControl w:val="0"/>
              <w:shd w:val="clear" w:color="auto" w:fill="auto"/>
              <w:spacing w:after="0" w:line="240" w:lineRule="auto"/>
              <w:contextualSpacing/>
              <w:jc w:val="both"/>
              <w:rPr>
                <w:color w:val="auto"/>
                <w:sz w:val="28"/>
                <w:szCs w:val="28"/>
              </w:rPr>
            </w:pPr>
            <w:r w:rsidRPr="00074943">
              <w:rPr>
                <w:sz w:val="28"/>
                <w:szCs w:val="28"/>
              </w:rPr>
              <w:t xml:space="preserve">- заместитель председателя комитета по управлению муниципальным имуществом </w:t>
            </w:r>
            <w:r w:rsidRPr="00074943">
              <w:rPr>
                <w:rFonts w:hint="eastAsia"/>
                <w:sz w:val="28"/>
                <w:szCs w:val="28"/>
              </w:rPr>
              <w:t xml:space="preserve">администрации </w:t>
            </w:r>
            <w:proofErr w:type="spellStart"/>
            <w:r w:rsidRPr="00074943">
              <w:rPr>
                <w:rFonts w:hint="eastAsia"/>
                <w:color w:val="auto"/>
                <w:sz w:val="28"/>
                <w:szCs w:val="28"/>
              </w:rPr>
              <w:t>Лужского</w:t>
            </w:r>
            <w:proofErr w:type="spellEnd"/>
            <w:r w:rsidRPr="00074943">
              <w:rPr>
                <w:rFonts w:hint="eastAsia"/>
                <w:color w:val="auto"/>
                <w:sz w:val="28"/>
                <w:szCs w:val="28"/>
              </w:rPr>
              <w:t xml:space="preserve"> муниципального района</w:t>
            </w:r>
          </w:p>
          <w:p w:rsidR="004B5730" w:rsidRPr="00074943" w:rsidRDefault="004B5730" w:rsidP="00074943">
            <w:pPr>
              <w:pStyle w:val="11"/>
              <w:widowControl w:val="0"/>
              <w:shd w:val="clear" w:color="auto" w:fill="auto"/>
              <w:spacing w:after="0" w:line="240" w:lineRule="auto"/>
              <w:contextualSpacing/>
              <w:jc w:val="both"/>
              <w:rPr>
                <w:sz w:val="28"/>
                <w:szCs w:val="28"/>
              </w:rPr>
            </w:pPr>
          </w:p>
        </w:tc>
      </w:tr>
      <w:tr w:rsidR="00BD5F2C" w:rsidRPr="00074943" w:rsidTr="00074943">
        <w:tc>
          <w:tcPr>
            <w:tcW w:w="3369" w:type="dxa"/>
          </w:tcPr>
          <w:p w:rsidR="00A424D5" w:rsidRPr="00074943" w:rsidRDefault="00A424D5" w:rsidP="004B5730">
            <w:pPr>
              <w:pStyle w:val="50"/>
              <w:shd w:val="clear" w:color="auto" w:fill="auto"/>
              <w:spacing w:line="240" w:lineRule="auto"/>
              <w:contextualSpacing/>
              <w:rPr>
                <w:sz w:val="28"/>
                <w:szCs w:val="28"/>
              </w:rPr>
            </w:pPr>
            <w:r w:rsidRPr="00074943">
              <w:rPr>
                <w:sz w:val="28"/>
                <w:szCs w:val="28"/>
              </w:rPr>
              <w:t>Михайлов</w:t>
            </w:r>
          </w:p>
          <w:p w:rsidR="00BD5F2C" w:rsidRPr="00074943" w:rsidRDefault="00A424D5" w:rsidP="00074943">
            <w:pPr>
              <w:pStyle w:val="11"/>
              <w:widowControl w:val="0"/>
              <w:shd w:val="clear" w:color="auto" w:fill="auto"/>
              <w:spacing w:after="0" w:line="240" w:lineRule="auto"/>
              <w:contextualSpacing/>
              <w:jc w:val="both"/>
              <w:rPr>
                <w:color w:val="auto"/>
                <w:sz w:val="28"/>
                <w:szCs w:val="28"/>
              </w:rPr>
            </w:pPr>
            <w:r w:rsidRPr="00074943">
              <w:rPr>
                <w:sz w:val="28"/>
                <w:szCs w:val="28"/>
              </w:rPr>
              <w:t>Александр Александрович</w:t>
            </w:r>
          </w:p>
        </w:tc>
        <w:tc>
          <w:tcPr>
            <w:tcW w:w="6201" w:type="dxa"/>
            <w:gridSpan w:val="3"/>
          </w:tcPr>
          <w:p w:rsidR="00BD5F2C" w:rsidRPr="00074943" w:rsidRDefault="004B5730" w:rsidP="00074943">
            <w:pPr>
              <w:pStyle w:val="11"/>
              <w:widowControl w:val="0"/>
              <w:shd w:val="clear" w:color="auto" w:fill="auto"/>
              <w:spacing w:after="0" w:line="240" w:lineRule="auto"/>
              <w:contextualSpacing/>
              <w:jc w:val="both"/>
              <w:rPr>
                <w:color w:val="auto"/>
                <w:sz w:val="28"/>
                <w:szCs w:val="28"/>
              </w:rPr>
            </w:pPr>
            <w:r w:rsidRPr="00074943">
              <w:rPr>
                <w:color w:val="auto"/>
                <w:sz w:val="28"/>
                <w:szCs w:val="28"/>
              </w:rPr>
              <w:t xml:space="preserve">- </w:t>
            </w:r>
            <w:r w:rsidRPr="00074943">
              <w:rPr>
                <w:sz w:val="28"/>
                <w:szCs w:val="28"/>
              </w:rPr>
              <w:t xml:space="preserve">заместитель председателя Совета депутатов </w:t>
            </w:r>
            <w:proofErr w:type="spellStart"/>
            <w:r w:rsidRPr="00074943">
              <w:rPr>
                <w:sz w:val="28"/>
                <w:szCs w:val="28"/>
              </w:rPr>
              <w:t>Лужского</w:t>
            </w:r>
            <w:proofErr w:type="spellEnd"/>
            <w:r w:rsidRPr="00074943">
              <w:rPr>
                <w:sz w:val="28"/>
                <w:szCs w:val="28"/>
              </w:rPr>
              <w:t xml:space="preserve"> муниципального района</w:t>
            </w:r>
          </w:p>
        </w:tc>
      </w:tr>
    </w:tbl>
    <w:p w:rsidR="003306FB" w:rsidRPr="00591F99" w:rsidRDefault="003306FB" w:rsidP="003306FB">
      <w:pPr>
        <w:pStyle w:val="11"/>
        <w:ind w:right="-2"/>
        <w:contextualSpacing/>
        <w:jc w:val="center"/>
        <w:rPr>
          <w:color w:val="auto"/>
          <w:sz w:val="28"/>
          <w:szCs w:val="28"/>
        </w:rPr>
      </w:pPr>
    </w:p>
    <w:sectPr w:rsidR="003306FB" w:rsidRPr="00591F99" w:rsidSect="003C4D65">
      <w:headerReference w:type="even" r:id="rId29"/>
      <w:headerReference w:type="default" r:id="rId30"/>
      <w:footerReference w:type="even" r:id="rId31"/>
      <w:footerReference w:type="default" r:id="rId32"/>
      <w:headerReference w:type="first" r:id="rId33"/>
      <w:footerReference w:type="first" r:id="rId34"/>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B95" w:rsidRDefault="00D75B95" w:rsidP="001849F8">
      <w:r>
        <w:separator/>
      </w:r>
    </w:p>
  </w:endnote>
  <w:endnote w:type="continuationSeparator" w:id="0">
    <w:p w:rsidR="00D75B95" w:rsidRDefault="00D75B95"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02" w:rsidRDefault="00C5630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02" w:rsidRDefault="00C5630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02" w:rsidRDefault="00C56302">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02" w:rsidRDefault="00C56302">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02" w:rsidRDefault="00C56302">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02" w:rsidRDefault="00C563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B95" w:rsidRPr="001F044B" w:rsidRDefault="00D75B95">
      <w:r>
        <w:t>________________________</w:t>
      </w:r>
    </w:p>
  </w:footnote>
  <w:footnote w:type="continuationSeparator" w:id="0">
    <w:p w:rsidR="00D75B95" w:rsidRDefault="00D75B95"/>
  </w:footnote>
  <w:footnote w:id="1">
    <w:p w:rsidR="00C56302" w:rsidRDefault="00C56302" w:rsidP="003D0388">
      <w:pPr>
        <w:pStyle w:val="af0"/>
        <w:jc w:val="both"/>
        <w:rPr>
          <w:rFonts w:ascii="Times New Roman" w:hAnsi="Times New Roman" w:cs="Times New Roman"/>
        </w:rPr>
      </w:pPr>
      <w:r>
        <w:rPr>
          <w:rStyle w:val="afa"/>
        </w:rPr>
        <w:footnoteRef/>
      </w:r>
      <w:r>
        <w:t xml:space="preserve"> </w:t>
      </w:r>
      <w:r>
        <w:rPr>
          <w:rFonts w:ascii="Times New Roman" w:hAnsi="Times New Roman" w:cs="Times New Roman"/>
        </w:rPr>
        <w:t>Расчет н</w:t>
      </w:r>
      <w:r>
        <w:rPr>
          <w:rFonts w:ascii="Times New Roman" w:hAnsi="Times New Roman" w:cs="Times New Roman"/>
          <w:bCs/>
        </w:rPr>
        <w:t xml:space="preserve">ачального размера оплаты за право заключения договора на установку и эксплуатацию рекламной конструкции произведен в соответствии с решением </w:t>
      </w:r>
      <w:hyperlink r:id="rId1" w:history="1">
        <w:r>
          <w:rPr>
            <w:rStyle w:val="a3"/>
            <w:rFonts w:ascii="Times New Roman" w:eastAsia="Times New Roman" w:hAnsi="Times New Roman" w:cs="Times New Roman"/>
            <w:color w:val="000000"/>
            <w:u w:val="none"/>
          </w:rPr>
          <w:t xml:space="preserve">Совета депутатов </w:t>
        </w:r>
        <w:proofErr w:type="spellStart"/>
        <w:r>
          <w:rPr>
            <w:rStyle w:val="a3"/>
            <w:rFonts w:ascii="Times New Roman" w:eastAsia="Times New Roman" w:hAnsi="Times New Roman" w:cs="Times New Roman"/>
            <w:color w:val="000000"/>
            <w:u w:val="none"/>
          </w:rPr>
          <w:t>Лужского</w:t>
        </w:r>
        <w:proofErr w:type="spellEnd"/>
        <w:r>
          <w:rPr>
            <w:rStyle w:val="a3"/>
            <w:rFonts w:ascii="Times New Roman" w:eastAsia="Times New Roman" w:hAnsi="Times New Roman" w:cs="Times New Roman"/>
            <w:color w:val="000000"/>
            <w:u w:val="none"/>
          </w:rPr>
          <w:t xml:space="preserve"> муниципального района Ленинградской области от 14 июня 2011 г. N 172 "О размещении наружной рекламы на территории </w:t>
        </w:r>
        <w:proofErr w:type="spellStart"/>
        <w:r>
          <w:rPr>
            <w:rStyle w:val="a3"/>
            <w:rFonts w:ascii="Times New Roman" w:eastAsia="Times New Roman" w:hAnsi="Times New Roman" w:cs="Times New Roman"/>
            <w:color w:val="000000"/>
            <w:u w:val="none"/>
          </w:rPr>
          <w:t>Лужского</w:t>
        </w:r>
        <w:proofErr w:type="spellEnd"/>
        <w:r>
          <w:rPr>
            <w:rStyle w:val="a3"/>
            <w:rFonts w:ascii="Times New Roman" w:eastAsia="Times New Roman" w:hAnsi="Times New Roman" w:cs="Times New Roman"/>
            <w:color w:val="000000"/>
            <w:u w:val="none"/>
          </w:rPr>
          <w:t xml:space="preserve"> муниципального района Ленинградской области"</w:t>
        </w:r>
      </w:hyperlink>
      <w:r>
        <w:rPr>
          <w:rFonts w:ascii="Times New Roman" w:eastAsia="Times New Roman" w:hAnsi="Times New Roman" w:cs="Times New Roman"/>
        </w:rPr>
        <w:t xml:space="preserve"> с учетом количества и </w:t>
      </w:r>
      <w:proofErr w:type="gramStart"/>
      <w:r>
        <w:rPr>
          <w:rFonts w:ascii="Times New Roman" w:eastAsia="Times New Roman" w:hAnsi="Times New Roman" w:cs="Times New Roman"/>
        </w:rPr>
        <w:t>площади</w:t>
      </w:r>
      <w:proofErr w:type="gramEnd"/>
      <w:r>
        <w:rPr>
          <w:rFonts w:ascii="Times New Roman" w:eastAsia="Times New Roman" w:hAnsi="Times New Roman" w:cs="Times New Roman"/>
        </w:rPr>
        <w:t xml:space="preserve"> информационных полей.</w:t>
      </w:r>
    </w:p>
  </w:footnote>
  <w:footnote w:id="2">
    <w:p w:rsidR="00C56302" w:rsidRDefault="00C56302" w:rsidP="003D0388">
      <w:pPr>
        <w:pStyle w:val="af4"/>
        <w:rPr>
          <w:rFonts w:ascii="Times New Roman" w:hAnsi="Times New Roman" w:cs="Times New Roman"/>
        </w:rPr>
      </w:pPr>
      <w:r>
        <w:rPr>
          <w:rStyle w:val="afa"/>
        </w:rPr>
        <w:footnoteRef/>
      </w:r>
      <w:r>
        <w:rPr>
          <w:rFonts w:ascii="Times New Roman" w:hAnsi="Times New Roman" w:cs="Times New Roman"/>
        </w:rPr>
        <w:t xml:space="preserve"> </w:t>
      </w:r>
      <w:proofErr w:type="gramStart"/>
      <w:r>
        <w:rPr>
          <w:rFonts w:ascii="Times New Roman" w:hAnsi="Times New Roman" w:cs="Times New Roman"/>
        </w:rPr>
        <w:t>Утверждена</w:t>
      </w:r>
      <w:proofErr w:type="gramEnd"/>
      <w:r>
        <w:rPr>
          <w:rFonts w:ascii="Times New Roman" w:hAnsi="Times New Roman" w:cs="Times New Roman"/>
        </w:rPr>
        <w:t xml:space="preserve"> постановлением администрации </w:t>
      </w:r>
      <w:proofErr w:type="spellStart"/>
      <w:r>
        <w:rPr>
          <w:rFonts w:ascii="Times New Roman" w:hAnsi="Times New Roman" w:cs="Times New Roman"/>
        </w:rPr>
        <w:t>Лужского</w:t>
      </w:r>
      <w:proofErr w:type="spellEnd"/>
      <w:r>
        <w:rPr>
          <w:rFonts w:ascii="Times New Roman" w:hAnsi="Times New Roman" w:cs="Times New Roman"/>
        </w:rPr>
        <w:t xml:space="preserve"> муниципального района от  </w:t>
      </w:r>
      <w:r>
        <w:rPr>
          <w:rFonts w:ascii="Times New Roman" w:eastAsia="Times New Roman" w:hAnsi="Times New Roman" w:cs="Times New Roman"/>
          <w:u w:val="single"/>
        </w:rPr>
        <w:t xml:space="preserve">04 августа 2015 года  </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2158 </w:t>
      </w:r>
    </w:p>
    <w:p w:rsidR="00C56302" w:rsidRDefault="00C56302" w:rsidP="003D0388">
      <w:pPr>
        <w:pStyle w:val="af0"/>
        <w:rPr>
          <w:rFonts w:ascii="Calibri" w:hAnsi="Calibri" w:cs="Times New Roman"/>
        </w:rPr>
      </w:pPr>
    </w:p>
  </w:footnote>
  <w:footnote w:id="3">
    <w:p w:rsidR="00C56302" w:rsidRDefault="00C56302" w:rsidP="00B9317B">
      <w:pPr>
        <w:pStyle w:val="af0"/>
        <w:jc w:val="both"/>
        <w:rPr>
          <w:rFonts w:ascii="Times New Roman" w:hAnsi="Times New Roman" w:cs="Times New Roman"/>
        </w:rPr>
      </w:pPr>
      <w:r>
        <w:rPr>
          <w:rStyle w:val="afa"/>
        </w:rPr>
        <w:footnoteRef/>
      </w:r>
      <w:r>
        <w:rPr>
          <w:rFonts w:hint="eastAsia"/>
        </w:rPr>
        <w:t xml:space="preserve"> </w:t>
      </w:r>
      <w:r>
        <w:rPr>
          <w:rFonts w:ascii="Times New Roman" w:hAnsi="Times New Roman" w:cs="Times New Roman"/>
        </w:rPr>
        <w:t>Расчет н</w:t>
      </w:r>
      <w:r>
        <w:rPr>
          <w:rFonts w:ascii="Times New Roman" w:hAnsi="Times New Roman" w:cs="Times New Roman"/>
          <w:bCs/>
        </w:rPr>
        <w:t xml:space="preserve">ачального размера оплаты за право заключения договора на установку и эксплуатацию рекламной конструкции произведен в соответствии с решением </w:t>
      </w:r>
      <w:hyperlink r:id="rId2" w:history="1">
        <w:r>
          <w:rPr>
            <w:rStyle w:val="a3"/>
            <w:rFonts w:ascii="Times New Roman" w:eastAsia="Times New Roman" w:hAnsi="Times New Roman" w:cs="Times New Roman"/>
            <w:color w:val="000000"/>
            <w:u w:val="none"/>
          </w:rPr>
          <w:t xml:space="preserve">Совета депутатов </w:t>
        </w:r>
        <w:proofErr w:type="spellStart"/>
        <w:r>
          <w:rPr>
            <w:rStyle w:val="a3"/>
            <w:rFonts w:ascii="Times New Roman" w:eastAsia="Times New Roman" w:hAnsi="Times New Roman" w:cs="Times New Roman"/>
            <w:color w:val="000000"/>
            <w:u w:val="none"/>
          </w:rPr>
          <w:t>Лужского</w:t>
        </w:r>
        <w:proofErr w:type="spellEnd"/>
        <w:r>
          <w:rPr>
            <w:rStyle w:val="a3"/>
            <w:rFonts w:ascii="Times New Roman" w:eastAsia="Times New Roman" w:hAnsi="Times New Roman" w:cs="Times New Roman"/>
            <w:color w:val="000000"/>
            <w:u w:val="none"/>
          </w:rPr>
          <w:t xml:space="preserve"> муниципального района Ленинградской области от 14 июня 2011 г. N 172 "О размещении наружной рекламы на территории </w:t>
        </w:r>
        <w:proofErr w:type="spellStart"/>
        <w:r>
          <w:rPr>
            <w:rStyle w:val="a3"/>
            <w:rFonts w:ascii="Times New Roman" w:eastAsia="Times New Roman" w:hAnsi="Times New Roman" w:cs="Times New Roman"/>
            <w:color w:val="000000"/>
            <w:u w:val="none"/>
          </w:rPr>
          <w:t>Лужского</w:t>
        </w:r>
        <w:proofErr w:type="spellEnd"/>
        <w:r>
          <w:rPr>
            <w:rStyle w:val="a3"/>
            <w:rFonts w:ascii="Times New Roman" w:eastAsia="Times New Roman" w:hAnsi="Times New Roman" w:cs="Times New Roman"/>
            <w:color w:val="000000"/>
            <w:u w:val="none"/>
          </w:rPr>
          <w:t xml:space="preserve"> муниципального района Ленинградской области"</w:t>
        </w:r>
      </w:hyperlink>
      <w:r>
        <w:rPr>
          <w:rFonts w:ascii="Times New Roman" w:eastAsia="Times New Roman" w:hAnsi="Times New Roman" w:cs="Times New Roman"/>
        </w:rPr>
        <w:t xml:space="preserve"> с учетом количества и </w:t>
      </w:r>
      <w:proofErr w:type="gramStart"/>
      <w:r>
        <w:rPr>
          <w:rFonts w:ascii="Times New Roman" w:eastAsia="Times New Roman" w:hAnsi="Times New Roman" w:cs="Times New Roman"/>
        </w:rPr>
        <w:t>площади</w:t>
      </w:r>
      <w:proofErr w:type="gramEnd"/>
      <w:r>
        <w:rPr>
          <w:rFonts w:ascii="Times New Roman" w:eastAsia="Times New Roman" w:hAnsi="Times New Roman" w:cs="Times New Roman"/>
        </w:rPr>
        <w:t xml:space="preserve"> информационных полей.</w:t>
      </w:r>
    </w:p>
  </w:footnote>
  <w:footnote w:id="4">
    <w:p w:rsidR="00C56302" w:rsidRDefault="00C56302" w:rsidP="00B9317B">
      <w:pPr>
        <w:pStyle w:val="af4"/>
        <w:rPr>
          <w:rFonts w:ascii="Times New Roman" w:hAnsi="Times New Roman" w:cs="Times New Roman"/>
        </w:rPr>
      </w:pPr>
      <w:r>
        <w:rPr>
          <w:rStyle w:val="afa"/>
        </w:rPr>
        <w:footnoteRef/>
      </w:r>
      <w:r>
        <w:rPr>
          <w:rFonts w:ascii="Times New Roman" w:hAnsi="Times New Roman" w:cs="Times New Roman"/>
        </w:rPr>
        <w:t xml:space="preserve"> </w:t>
      </w:r>
      <w:proofErr w:type="gramStart"/>
      <w:r>
        <w:rPr>
          <w:rFonts w:ascii="Times New Roman" w:hAnsi="Times New Roman" w:cs="Times New Roman"/>
        </w:rPr>
        <w:t>Утверждена</w:t>
      </w:r>
      <w:proofErr w:type="gramEnd"/>
      <w:r>
        <w:rPr>
          <w:rFonts w:ascii="Times New Roman" w:hAnsi="Times New Roman" w:cs="Times New Roman"/>
        </w:rPr>
        <w:t xml:space="preserve"> постановлением администрации </w:t>
      </w:r>
      <w:proofErr w:type="spellStart"/>
      <w:r>
        <w:rPr>
          <w:rFonts w:ascii="Times New Roman" w:hAnsi="Times New Roman" w:cs="Times New Roman"/>
        </w:rPr>
        <w:t>Лужского</w:t>
      </w:r>
      <w:proofErr w:type="spellEnd"/>
      <w:r>
        <w:rPr>
          <w:rFonts w:ascii="Times New Roman" w:hAnsi="Times New Roman" w:cs="Times New Roman"/>
        </w:rPr>
        <w:t xml:space="preserve"> муниципального района от  </w:t>
      </w:r>
      <w:r>
        <w:rPr>
          <w:rFonts w:ascii="Times New Roman" w:eastAsia="Times New Roman" w:hAnsi="Times New Roman" w:cs="Times New Roman"/>
          <w:u w:val="single"/>
        </w:rPr>
        <w:t xml:space="preserve">04 августа 2015 года  </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2158 </w:t>
      </w:r>
    </w:p>
    <w:p w:rsidR="00C56302" w:rsidRDefault="00C56302" w:rsidP="00B9317B">
      <w:pPr>
        <w:pStyle w:val="af0"/>
        <w:rPr>
          <w:rFonts w:ascii="Calibri" w:hAnsi="Calibri" w:cs="Times New Roman"/>
        </w:rPr>
      </w:pPr>
    </w:p>
  </w:footnote>
  <w:footnote w:id="5">
    <w:p w:rsidR="00C56302" w:rsidRDefault="00C56302" w:rsidP="00591F99">
      <w:pPr>
        <w:pStyle w:val="15"/>
      </w:pPr>
      <w:r>
        <w:rPr>
          <w:rStyle w:val="afa"/>
        </w:rPr>
        <w:footnoteRef/>
      </w:r>
      <w:r>
        <w:t xml:space="preserve"> </w:t>
      </w:r>
      <w:proofErr w:type="gramStart"/>
      <w:r>
        <w:rPr>
          <w:rFonts w:ascii="Times New Roman" w:hAnsi="Times New Roman"/>
        </w:rPr>
        <w:t>Утверждена</w:t>
      </w:r>
      <w:proofErr w:type="gramEnd"/>
      <w:r>
        <w:rPr>
          <w:rFonts w:ascii="Times New Roman" w:hAnsi="Times New Roman"/>
        </w:rPr>
        <w:t xml:space="preserve"> постановлением администрации </w:t>
      </w:r>
      <w:proofErr w:type="spellStart"/>
      <w:r>
        <w:rPr>
          <w:rFonts w:ascii="Times New Roman" w:hAnsi="Times New Roman"/>
        </w:rPr>
        <w:t>Лужского</w:t>
      </w:r>
      <w:proofErr w:type="spellEnd"/>
      <w:r>
        <w:rPr>
          <w:rFonts w:ascii="Times New Roman" w:hAnsi="Times New Roman"/>
        </w:rPr>
        <w:t xml:space="preserve"> муниципального района от </w:t>
      </w:r>
      <w:r>
        <w:rPr>
          <w:rFonts w:ascii="Times New Roman" w:eastAsia="Times New Roman" w:hAnsi="Times New Roman"/>
          <w:color w:val="000000"/>
          <w:u w:val="single"/>
          <w:lang w:eastAsia="ru-RU"/>
        </w:rPr>
        <w:t xml:space="preserve">04 августа 2015 года </w:t>
      </w:r>
      <w:r>
        <w:rPr>
          <w:rFonts w:ascii="Times New Roman" w:eastAsia="Times New Roman" w:hAnsi="Times New Roman"/>
          <w:color w:val="000000"/>
          <w:lang w:eastAsia="ru-RU"/>
        </w:rPr>
        <w:t xml:space="preserve"> № </w:t>
      </w:r>
      <w:r>
        <w:rPr>
          <w:rFonts w:ascii="Times New Roman" w:eastAsia="Times New Roman" w:hAnsi="Times New Roman"/>
          <w:color w:val="000000"/>
          <w:u w:val="single"/>
          <w:lang w:eastAsia="ru-RU"/>
        </w:rPr>
        <w:t>2158</w:t>
      </w:r>
    </w:p>
    <w:p w:rsidR="00C56302" w:rsidRDefault="00C56302" w:rsidP="00591F99">
      <w:pPr>
        <w:pStyle w:val="1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02" w:rsidRDefault="00C5630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02" w:rsidRDefault="00C5630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02" w:rsidRDefault="00C56302">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02" w:rsidRDefault="00C56302">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02" w:rsidRDefault="00C56302">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02" w:rsidRDefault="00C5630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1751303"/>
    <w:multiLevelType w:val="multilevel"/>
    <w:tmpl w:val="2E8C0D44"/>
    <w:lvl w:ilvl="0">
      <w:start w:val="4"/>
      <w:numFmt w:val="decimal"/>
      <w:lvlText w:val="%1."/>
      <w:lvlJc w:val="left"/>
      <w:pPr>
        <w:ind w:left="360" w:hanging="360"/>
      </w:pPr>
    </w:lvl>
    <w:lvl w:ilvl="1">
      <w:start w:val="2"/>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2">
    <w:nsid w:val="0BD77728"/>
    <w:multiLevelType w:val="multilevel"/>
    <w:tmpl w:val="FDB4AEB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D971599"/>
    <w:multiLevelType w:val="multilevel"/>
    <w:tmpl w:val="A8823356"/>
    <w:lvl w:ilvl="0">
      <w:start w:val="7"/>
      <w:numFmt w:val="decimal"/>
      <w:lvlText w:val="%1."/>
      <w:lvlJc w:val="left"/>
      <w:pPr>
        <w:ind w:left="360" w:hanging="360"/>
      </w:pPr>
      <w:rPr>
        <w:sz w:val="24"/>
      </w:rPr>
    </w:lvl>
    <w:lvl w:ilvl="1">
      <w:start w:val="2"/>
      <w:numFmt w:val="decimal"/>
      <w:lvlText w:val="%1.%2."/>
      <w:lvlJc w:val="left"/>
      <w:pPr>
        <w:ind w:left="1440" w:hanging="720"/>
      </w:pPr>
      <w:rPr>
        <w:sz w:val="24"/>
      </w:rPr>
    </w:lvl>
    <w:lvl w:ilvl="2">
      <w:start w:val="1"/>
      <w:numFmt w:val="decimal"/>
      <w:lvlText w:val="%1.%2.%3."/>
      <w:lvlJc w:val="left"/>
      <w:pPr>
        <w:ind w:left="2160" w:hanging="720"/>
      </w:pPr>
      <w:rPr>
        <w:sz w:val="24"/>
      </w:rPr>
    </w:lvl>
    <w:lvl w:ilvl="3">
      <w:start w:val="1"/>
      <w:numFmt w:val="decimal"/>
      <w:lvlText w:val="%1.%2.%3.%4."/>
      <w:lvlJc w:val="left"/>
      <w:pPr>
        <w:ind w:left="3240" w:hanging="1080"/>
      </w:pPr>
      <w:rPr>
        <w:sz w:val="24"/>
      </w:rPr>
    </w:lvl>
    <w:lvl w:ilvl="4">
      <w:start w:val="1"/>
      <w:numFmt w:val="decimal"/>
      <w:lvlText w:val="%1.%2.%3.%4.%5."/>
      <w:lvlJc w:val="left"/>
      <w:pPr>
        <w:ind w:left="3960" w:hanging="1080"/>
      </w:pPr>
      <w:rPr>
        <w:sz w:val="24"/>
      </w:rPr>
    </w:lvl>
    <w:lvl w:ilvl="5">
      <w:start w:val="1"/>
      <w:numFmt w:val="decimal"/>
      <w:lvlText w:val="%1.%2.%3.%4.%5.%6."/>
      <w:lvlJc w:val="left"/>
      <w:pPr>
        <w:ind w:left="5040" w:hanging="1440"/>
      </w:pPr>
      <w:rPr>
        <w:sz w:val="24"/>
      </w:rPr>
    </w:lvl>
    <w:lvl w:ilvl="6">
      <w:start w:val="1"/>
      <w:numFmt w:val="decimal"/>
      <w:lvlText w:val="%1.%2.%3.%4.%5.%6.%7."/>
      <w:lvlJc w:val="left"/>
      <w:pPr>
        <w:ind w:left="6120" w:hanging="1800"/>
      </w:pPr>
      <w:rPr>
        <w:sz w:val="24"/>
      </w:rPr>
    </w:lvl>
    <w:lvl w:ilvl="7">
      <w:start w:val="1"/>
      <w:numFmt w:val="decimal"/>
      <w:lvlText w:val="%1.%2.%3.%4.%5.%6.%7.%8."/>
      <w:lvlJc w:val="left"/>
      <w:pPr>
        <w:ind w:left="6840" w:hanging="1800"/>
      </w:pPr>
      <w:rPr>
        <w:sz w:val="24"/>
      </w:rPr>
    </w:lvl>
    <w:lvl w:ilvl="8">
      <w:start w:val="1"/>
      <w:numFmt w:val="decimal"/>
      <w:lvlText w:val="%1.%2.%3.%4.%5.%6.%7.%8.%9."/>
      <w:lvlJc w:val="left"/>
      <w:pPr>
        <w:ind w:left="7920" w:hanging="2160"/>
      </w:pPr>
      <w:rPr>
        <w:sz w:val="24"/>
      </w:rPr>
    </w:lvl>
  </w:abstractNum>
  <w:abstractNum w:abstractNumId="4">
    <w:nsid w:val="0E4761C2"/>
    <w:multiLevelType w:val="multilevel"/>
    <w:tmpl w:val="44C0D3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6A6DD5"/>
    <w:multiLevelType w:val="multilevel"/>
    <w:tmpl w:val="9A984E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C2B5A4F"/>
    <w:multiLevelType w:val="multilevel"/>
    <w:tmpl w:val="B5E47EAA"/>
    <w:lvl w:ilvl="0">
      <w:start w:val="4"/>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21A7DAA"/>
    <w:multiLevelType w:val="multilevel"/>
    <w:tmpl w:val="47AAD268"/>
    <w:lvl w:ilvl="0">
      <w:start w:val="2"/>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8">
    <w:nsid w:val="2BF10A21"/>
    <w:multiLevelType w:val="multilevel"/>
    <w:tmpl w:val="6A781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E7869EA"/>
    <w:multiLevelType w:val="multilevel"/>
    <w:tmpl w:val="08642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8">
      <w:numFmt w:val="decimal"/>
      <w:lvlText w:val=""/>
      <w:lvlJc w:val="left"/>
    </w:lvl>
  </w:abstractNum>
  <w:abstractNum w:abstractNumId="10">
    <w:nsid w:val="3CF0066F"/>
    <w:multiLevelType w:val="multilevel"/>
    <w:tmpl w:val="FB0EE23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0D16217"/>
    <w:multiLevelType w:val="multilevel"/>
    <w:tmpl w:val="361C1DA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5D52C6B"/>
    <w:multiLevelType w:val="multilevel"/>
    <w:tmpl w:val="66C27A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FDB528E"/>
    <w:multiLevelType w:val="multilevel"/>
    <w:tmpl w:val="C7BE4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C6584D"/>
    <w:multiLevelType w:val="multilevel"/>
    <w:tmpl w:val="88F4900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61291A9B"/>
    <w:multiLevelType w:val="multilevel"/>
    <w:tmpl w:val="B032178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9128BE"/>
    <w:multiLevelType w:val="multilevel"/>
    <w:tmpl w:val="7C5C37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9FF1EA6"/>
    <w:multiLevelType w:val="multilevel"/>
    <w:tmpl w:val="1E225128"/>
    <w:lvl w:ilvl="0">
      <w:start w:val="7"/>
      <w:numFmt w:val="decimal"/>
      <w:lvlText w:val="%1."/>
      <w:lvlJc w:val="left"/>
      <w:pPr>
        <w:ind w:left="540" w:hanging="540"/>
      </w:pPr>
    </w:lvl>
    <w:lvl w:ilvl="1">
      <w:start w:val="5"/>
      <w:numFmt w:val="decimal"/>
      <w:lvlText w:val="%1.%2."/>
      <w:lvlJc w:val="left"/>
      <w:pPr>
        <w:ind w:left="1107" w:hanging="54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nsid w:val="6C4C64C0"/>
    <w:multiLevelType w:val="multilevel"/>
    <w:tmpl w:val="2C066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167200"/>
    <w:multiLevelType w:val="multilevel"/>
    <w:tmpl w:val="5F885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FB1FAF"/>
    <w:multiLevelType w:val="multilevel"/>
    <w:tmpl w:val="F1B669AC"/>
    <w:lvl w:ilvl="0">
      <w:start w:val="3"/>
      <w:numFmt w:val="decimal"/>
      <w:pStyle w:val="2"/>
      <w:lvlText w:val="%1."/>
      <w:lvlJc w:val="left"/>
      <w:pPr>
        <w:tabs>
          <w:tab w:val="num" w:pos="1069"/>
        </w:tabs>
        <w:ind w:left="1069" w:hanging="360"/>
      </w:pPr>
      <w:rPr>
        <w:b w:val="0"/>
      </w:r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EAB33D3"/>
    <w:multiLevelType w:val="multilevel"/>
    <w:tmpl w:val="B1FEF63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F2F11C5"/>
    <w:multiLevelType w:val="multilevel"/>
    <w:tmpl w:val="E9F605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9"/>
  </w:num>
  <w:num w:numId="3">
    <w:abstractNumId w:val="19"/>
  </w:num>
  <w:num w:numId="4">
    <w:abstractNumId w:val="16"/>
  </w:num>
  <w:num w:numId="5">
    <w:abstractNumId w:val="20"/>
  </w:num>
  <w:num w:numId="6">
    <w:abstractNumId w:val="15"/>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6146"/>
  </w:hdrShapeDefaults>
  <w:footnotePr>
    <w:footnote w:id="-1"/>
    <w:footnote w:id="0"/>
  </w:footnotePr>
  <w:endnotePr>
    <w:endnote w:id="-1"/>
    <w:endnote w:id="0"/>
  </w:endnotePr>
  <w:compat>
    <w:doNotExpandShiftReturn/>
    <w:useFELayout/>
  </w:compat>
  <w:docVars>
    <w:docVar w:name="BossProviderVariable" w:val="25_01_2006!62fe5c8f-7ae6-4459-8cfb-ce2720f212ee"/>
  </w:docVars>
  <w:rsids>
    <w:rsidRoot w:val="001849F8"/>
    <w:rsid w:val="000028AB"/>
    <w:rsid w:val="00003B47"/>
    <w:rsid w:val="00006311"/>
    <w:rsid w:val="00014525"/>
    <w:rsid w:val="00015F0F"/>
    <w:rsid w:val="00016072"/>
    <w:rsid w:val="000179A0"/>
    <w:rsid w:val="00023E13"/>
    <w:rsid w:val="00026256"/>
    <w:rsid w:val="00026929"/>
    <w:rsid w:val="00026D47"/>
    <w:rsid w:val="00027028"/>
    <w:rsid w:val="00032162"/>
    <w:rsid w:val="000368F7"/>
    <w:rsid w:val="000376D3"/>
    <w:rsid w:val="00037C8B"/>
    <w:rsid w:val="000400EC"/>
    <w:rsid w:val="00040466"/>
    <w:rsid w:val="00047962"/>
    <w:rsid w:val="0005430F"/>
    <w:rsid w:val="00054501"/>
    <w:rsid w:val="0006042F"/>
    <w:rsid w:val="00060544"/>
    <w:rsid w:val="000740AA"/>
    <w:rsid w:val="00074943"/>
    <w:rsid w:val="00077371"/>
    <w:rsid w:val="00082836"/>
    <w:rsid w:val="00084244"/>
    <w:rsid w:val="000B1720"/>
    <w:rsid w:val="000B29F1"/>
    <w:rsid w:val="000B52C1"/>
    <w:rsid w:val="000C292B"/>
    <w:rsid w:val="000C2C30"/>
    <w:rsid w:val="000D4CC4"/>
    <w:rsid w:val="000D4F1A"/>
    <w:rsid w:val="000E24D0"/>
    <w:rsid w:val="000E5592"/>
    <w:rsid w:val="000E7F35"/>
    <w:rsid w:val="001018A9"/>
    <w:rsid w:val="00101C3B"/>
    <w:rsid w:val="00103256"/>
    <w:rsid w:val="001040ED"/>
    <w:rsid w:val="001047A3"/>
    <w:rsid w:val="00107AB7"/>
    <w:rsid w:val="001130B2"/>
    <w:rsid w:val="0011452B"/>
    <w:rsid w:val="00115080"/>
    <w:rsid w:val="00115DE5"/>
    <w:rsid w:val="00117705"/>
    <w:rsid w:val="00121257"/>
    <w:rsid w:val="001226B3"/>
    <w:rsid w:val="0012391D"/>
    <w:rsid w:val="00135EEF"/>
    <w:rsid w:val="00142D7E"/>
    <w:rsid w:val="00154D69"/>
    <w:rsid w:val="0016047D"/>
    <w:rsid w:val="001610E8"/>
    <w:rsid w:val="001642E6"/>
    <w:rsid w:val="00175392"/>
    <w:rsid w:val="00182BD0"/>
    <w:rsid w:val="001849F8"/>
    <w:rsid w:val="00186AE9"/>
    <w:rsid w:val="001944D3"/>
    <w:rsid w:val="0019608F"/>
    <w:rsid w:val="0019636F"/>
    <w:rsid w:val="00196946"/>
    <w:rsid w:val="00196E3F"/>
    <w:rsid w:val="001A2176"/>
    <w:rsid w:val="001D0304"/>
    <w:rsid w:val="001D06FA"/>
    <w:rsid w:val="001D4BA9"/>
    <w:rsid w:val="001F044B"/>
    <w:rsid w:val="001F168E"/>
    <w:rsid w:val="001F36F8"/>
    <w:rsid w:val="001F6383"/>
    <w:rsid w:val="0021332F"/>
    <w:rsid w:val="00213759"/>
    <w:rsid w:val="0021455D"/>
    <w:rsid w:val="00222C29"/>
    <w:rsid w:val="002243D0"/>
    <w:rsid w:val="002259E8"/>
    <w:rsid w:val="00230FD4"/>
    <w:rsid w:val="00233099"/>
    <w:rsid w:val="00236121"/>
    <w:rsid w:val="00250550"/>
    <w:rsid w:val="0025436E"/>
    <w:rsid w:val="00264567"/>
    <w:rsid w:val="00267B1B"/>
    <w:rsid w:val="00273142"/>
    <w:rsid w:val="002763CA"/>
    <w:rsid w:val="002816FE"/>
    <w:rsid w:val="00282A5A"/>
    <w:rsid w:val="00287701"/>
    <w:rsid w:val="002A528F"/>
    <w:rsid w:val="002A6407"/>
    <w:rsid w:val="002B2558"/>
    <w:rsid w:val="002B2D27"/>
    <w:rsid w:val="002B6F54"/>
    <w:rsid w:val="002C4465"/>
    <w:rsid w:val="002D3DFE"/>
    <w:rsid w:val="002F3248"/>
    <w:rsid w:val="00301218"/>
    <w:rsid w:val="0030681C"/>
    <w:rsid w:val="00320BDB"/>
    <w:rsid w:val="00321480"/>
    <w:rsid w:val="00324090"/>
    <w:rsid w:val="003306FB"/>
    <w:rsid w:val="0033333B"/>
    <w:rsid w:val="00337679"/>
    <w:rsid w:val="00342387"/>
    <w:rsid w:val="003644D8"/>
    <w:rsid w:val="003667FC"/>
    <w:rsid w:val="00372012"/>
    <w:rsid w:val="00372370"/>
    <w:rsid w:val="0038083A"/>
    <w:rsid w:val="00380E56"/>
    <w:rsid w:val="00382297"/>
    <w:rsid w:val="00385684"/>
    <w:rsid w:val="00385823"/>
    <w:rsid w:val="0039293B"/>
    <w:rsid w:val="00397184"/>
    <w:rsid w:val="003A533E"/>
    <w:rsid w:val="003B1324"/>
    <w:rsid w:val="003B1C96"/>
    <w:rsid w:val="003C4D65"/>
    <w:rsid w:val="003C5875"/>
    <w:rsid w:val="003D0388"/>
    <w:rsid w:val="003E03E2"/>
    <w:rsid w:val="00402172"/>
    <w:rsid w:val="00403E66"/>
    <w:rsid w:val="004050C9"/>
    <w:rsid w:val="00413275"/>
    <w:rsid w:val="00415B54"/>
    <w:rsid w:val="00416665"/>
    <w:rsid w:val="00427538"/>
    <w:rsid w:val="004365A1"/>
    <w:rsid w:val="0045567F"/>
    <w:rsid w:val="0045695B"/>
    <w:rsid w:val="00465557"/>
    <w:rsid w:val="00467725"/>
    <w:rsid w:val="004748B3"/>
    <w:rsid w:val="00474B1E"/>
    <w:rsid w:val="0048159D"/>
    <w:rsid w:val="004838DB"/>
    <w:rsid w:val="00486028"/>
    <w:rsid w:val="0048747F"/>
    <w:rsid w:val="00487BBA"/>
    <w:rsid w:val="00493348"/>
    <w:rsid w:val="004949E6"/>
    <w:rsid w:val="004B466D"/>
    <w:rsid w:val="004B5730"/>
    <w:rsid w:val="004C2FC7"/>
    <w:rsid w:val="004C4450"/>
    <w:rsid w:val="004E7AD6"/>
    <w:rsid w:val="00500BAD"/>
    <w:rsid w:val="00505197"/>
    <w:rsid w:val="005112B9"/>
    <w:rsid w:val="005156C7"/>
    <w:rsid w:val="00516263"/>
    <w:rsid w:val="005209D2"/>
    <w:rsid w:val="00531BE1"/>
    <w:rsid w:val="005363A7"/>
    <w:rsid w:val="005405FA"/>
    <w:rsid w:val="00541674"/>
    <w:rsid w:val="0054300C"/>
    <w:rsid w:val="00543EA9"/>
    <w:rsid w:val="00565570"/>
    <w:rsid w:val="0057010D"/>
    <w:rsid w:val="00575C75"/>
    <w:rsid w:val="00576355"/>
    <w:rsid w:val="00581EEA"/>
    <w:rsid w:val="00582E4A"/>
    <w:rsid w:val="00585F9F"/>
    <w:rsid w:val="005868E9"/>
    <w:rsid w:val="00591F99"/>
    <w:rsid w:val="00594564"/>
    <w:rsid w:val="005A2766"/>
    <w:rsid w:val="005A4935"/>
    <w:rsid w:val="005A7114"/>
    <w:rsid w:val="005B1AE4"/>
    <w:rsid w:val="005B2404"/>
    <w:rsid w:val="005B2AD3"/>
    <w:rsid w:val="005B6287"/>
    <w:rsid w:val="005C785E"/>
    <w:rsid w:val="005D135C"/>
    <w:rsid w:val="005D3E1A"/>
    <w:rsid w:val="005D45D4"/>
    <w:rsid w:val="005D74D4"/>
    <w:rsid w:val="005E2CE1"/>
    <w:rsid w:val="005F12B1"/>
    <w:rsid w:val="005F131C"/>
    <w:rsid w:val="005F574E"/>
    <w:rsid w:val="005F6E41"/>
    <w:rsid w:val="0060086F"/>
    <w:rsid w:val="00624E44"/>
    <w:rsid w:val="0062548D"/>
    <w:rsid w:val="006274BD"/>
    <w:rsid w:val="00632135"/>
    <w:rsid w:val="006348D6"/>
    <w:rsid w:val="00642600"/>
    <w:rsid w:val="00645F17"/>
    <w:rsid w:val="00646419"/>
    <w:rsid w:val="006611ED"/>
    <w:rsid w:val="00664F88"/>
    <w:rsid w:val="00665E27"/>
    <w:rsid w:val="00667942"/>
    <w:rsid w:val="00670637"/>
    <w:rsid w:val="00677DA8"/>
    <w:rsid w:val="00680A0D"/>
    <w:rsid w:val="006823BB"/>
    <w:rsid w:val="0068617C"/>
    <w:rsid w:val="006929E2"/>
    <w:rsid w:val="00693F1F"/>
    <w:rsid w:val="006A52DB"/>
    <w:rsid w:val="006B0F53"/>
    <w:rsid w:val="006C23D2"/>
    <w:rsid w:val="006C334D"/>
    <w:rsid w:val="006C3893"/>
    <w:rsid w:val="006E047F"/>
    <w:rsid w:val="00705CFB"/>
    <w:rsid w:val="00727CC5"/>
    <w:rsid w:val="00735BA2"/>
    <w:rsid w:val="00744D99"/>
    <w:rsid w:val="00745DDF"/>
    <w:rsid w:val="00752264"/>
    <w:rsid w:val="00753964"/>
    <w:rsid w:val="00755B82"/>
    <w:rsid w:val="007562C7"/>
    <w:rsid w:val="00761110"/>
    <w:rsid w:val="00765716"/>
    <w:rsid w:val="00770996"/>
    <w:rsid w:val="00772E5F"/>
    <w:rsid w:val="00772EDD"/>
    <w:rsid w:val="0079151A"/>
    <w:rsid w:val="0079343F"/>
    <w:rsid w:val="007934BD"/>
    <w:rsid w:val="00796829"/>
    <w:rsid w:val="00796BF0"/>
    <w:rsid w:val="00797D25"/>
    <w:rsid w:val="007A2D34"/>
    <w:rsid w:val="007B5ECA"/>
    <w:rsid w:val="007B604A"/>
    <w:rsid w:val="007C5973"/>
    <w:rsid w:val="007D4095"/>
    <w:rsid w:val="007D46B2"/>
    <w:rsid w:val="007D4BC2"/>
    <w:rsid w:val="007D5D03"/>
    <w:rsid w:val="007F013D"/>
    <w:rsid w:val="007F0F6E"/>
    <w:rsid w:val="007F1610"/>
    <w:rsid w:val="007F19A0"/>
    <w:rsid w:val="00800378"/>
    <w:rsid w:val="0080342B"/>
    <w:rsid w:val="008050A2"/>
    <w:rsid w:val="008160BA"/>
    <w:rsid w:val="008216B7"/>
    <w:rsid w:val="00827CBA"/>
    <w:rsid w:val="00831819"/>
    <w:rsid w:val="008406B6"/>
    <w:rsid w:val="00845559"/>
    <w:rsid w:val="0084573B"/>
    <w:rsid w:val="008528AE"/>
    <w:rsid w:val="00852FCF"/>
    <w:rsid w:val="008629A7"/>
    <w:rsid w:val="008670D5"/>
    <w:rsid w:val="00867B59"/>
    <w:rsid w:val="00885C0B"/>
    <w:rsid w:val="008875F1"/>
    <w:rsid w:val="00892488"/>
    <w:rsid w:val="00892810"/>
    <w:rsid w:val="008A4259"/>
    <w:rsid w:val="008A42E0"/>
    <w:rsid w:val="008D068A"/>
    <w:rsid w:val="008D2574"/>
    <w:rsid w:val="008E60B9"/>
    <w:rsid w:val="008E71D0"/>
    <w:rsid w:val="008F6234"/>
    <w:rsid w:val="009076FC"/>
    <w:rsid w:val="0091721F"/>
    <w:rsid w:val="00935DF8"/>
    <w:rsid w:val="00941CA0"/>
    <w:rsid w:val="00944E26"/>
    <w:rsid w:val="00951F2E"/>
    <w:rsid w:val="00954666"/>
    <w:rsid w:val="00956E61"/>
    <w:rsid w:val="009721CF"/>
    <w:rsid w:val="009728F0"/>
    <w:rsid w:val="00974E2C"/>
    <w:rsid w:val="00977FC1"/>
    <w:rsid w:val="00983C77"/>
    <w:rsid w:val="00984A3F"/>
    <w:rsid w:val="00990E22"/>
    <w:rsid w:val="009C63B5"/>
    <w:rsid w:val="009D447A"/>
    <w:rsid w:val="009E3A94"/>
    <w:rsid w:val="009E6C1C"/>
    <w:rsid w:val="009F02E6"/>
    <w:rsid w:val="009F7E1E"/>
    <w:rsid w:val="00A011F6"/>
    <w:rsid w:val="00A020E3"/>
    <w:rsid w:val="00A12246"/>
    <w:rsid w:val="00A33070"/>
    <w:rsid w:val="00A424D5"/>
    <w:rsid w:val="00A50F4A"/>
    <w:rsid w:val="00A54642"/>
    <w:rsid w:val="00A57D97"/>
    <w:rsid w:val="00A75499"/>
    <w:rsid w:val="00A76131"/>
    <w:rsid w:val="00A76583"/>
    <w:rsid w:val="00AA0660"/>
    <w:rsid w:val="00AA14BD"/>
    <w:rsid w:val="00AB2B8C"/>
    <w:rsid w:val="00AB6DAC"/>
    <w:rsid w:val="00AC3437"/>
    <w:rsid w:val="00AD5E85"/>
    <w:rsid w:val="00AF647D"/>
    <w:rsid w:val="00B001F8"/>
    <w:rsid w:val="00B01627"/>
    <w:rsid w:val="00B11B9D"/>
    <w:rsid w:val="00B16CC6"/>
    <w:rsid w:val="00B20282"/>
    <w:rsid w:val="00B24C1D"/>
    <w:rsid w:val="00B24F07"/>
    <w:rsid w:val="00B47B54"/>
    <w:rsid w:val="00B52FCC"/>
    <w:rsid w:val="00B54D37"/>
    <w:rsid w:val="00B6350C"/>
    <w:rsid w:val="00B63BC5"/>
    <w:rsid w:val="00B65BB8"/>
    <w:rsid w:val="00B65FC6"/>
    <w:rsid w:val="00B75EF7"/>
    <w:rsid w:val="00B86ABD"/>
    <w:rsid w:val="00B903EA"/>
    <w:rsid w:val="00B90D0C"/>
    <w:rsid w:val="00B9317B"/>
    <w:rsid w:val="00B943AF"/>
    <w:rsid w:val="00B9469E"/>
    <w:rsid w:val="00B9624B"/>
    <w:rsid w:val="00B96C15"/>
    <w:rsid w:val="00BC22A9"/>
    <w:rsid w:val="00BC3856"/>
    <w:rsid w:val="00BC3F42"/>
    <w:rsid w:val="00BC48DB"/>
    <w:rsid w:val="00BD1997"/>
    <w:rsid w:val="00BD5F2C"/>
    <w:rsid w:val="00BD7614"/>
    <w:rsid w:val="00BE25B5"/>
    <w:rsid w:val="00BE3497"/>
    <w:rsid w:val="00BE3971"/>
    <w:rsid w:val="00BE5A06"/>
    <w:rsid w:val="00BE7018"/>
    <w:rsid w:val="00BE7B78"/>
    <w:rsid w:val="00BF28CF"/>
    <w:rsid w:val="00BF5B4A"/>
    <w:rsid w:val="00C12567"/>
    <w:rsid w:val="00C149A0"/>
    <w:rsid w:val="00C14CB0"/>
    <w:rsid w:val="00C21EFC"/>
    <w:rsid w:val="00C23BA5"/>
    <w:rsid w:val="00C324D2"/>
    <w:rsid w:val="00C36E42"/>
    <w:rsid w:val="00C43950"/>
    <w:rsid w:val="00C5606F"/>
    <w:rsid w:val="00C56302"/>
    <w:rsid w:val="00C57751"/>
    <w:rsid w:val="00C82AD6"/>
    <w:rsid w:val="00C82FFC"/>
    <w:rsid w:val="00C84E47"/>
    <w:rsid w:val="00C87460"/>
    <w:rsid w:val="00C904EA"/>
    <w:rsid w:val="00CA3473"/>
    <w:rsid w:val="00CB0D02"/>
    <w:rsid w:val="00CC1F3F"/>
    <w:rsid w:val="00CD0A13"/>
    <w:rsid w:val="00CD6A90"/>
    <w:rsid w:val="00CE5EAB"/>
    <w:rsid w:val="00CE7136"/>
    <w:rsid w:val="00CF0934"/>
    <w:rsid w:val="00CF33E9"/>
    <w:rsid w:val="00CF5A49"/>
    <w:rsid w:val="00D029DB"/>
    <w:rsid w:val="00D049EF"/>
    <w:rsid w:val="00D0544D"/>
    <w:rsid w:val="00D10614"/>
    <w:rsid w:val="00D21CB0"/>
    <w:rsid w:val="00D2219F"/>
    <w:rsid w:val="00D31465"/>
    <w:rsid w:val="00D436E6"/>
    <w:rsid w:val="00D4624F"/>
    <w:rsid w:val="00D467C1"/>
    <w:rsid w:val="00D56E69"/>
    <w:rsid w:val="00D61CCF"/>
    <w:rsid w:val="00D70FC1"/>
    <w:rsid w:val="00D73A68"/>
    <w:rsid w:val="00D75B95"/>
    <w:rsid w:val="00D83AC2"/>
    <w:rsid w:val="00D86958"/>
    <w:rsid w:val="00D93FC3"/>
    <w:rsid w:val="00D95B49"/>
    <w:rsid w:val="00D972D1"/>
    <w:rsid w:val="00DA0E9E"/>
    <w:rsid w:val="00DB3159"/>
    <w:rsid w:val="00DC37ED"/>
    <w:rsid w:val="00DC4A99"/>
    <w:rsid w:val="00DC615C"/>
    <w:rsid w:val="00DD0C78"/>
    <w:rsid w:val="00E01262"/>
    <w:rsid w:val="00E10408"/>
    <w:rsid w:val="00E3190F"/>
    <w:rsid w:val="00E332B6"/>
    <w:rsid w:val="00E34EC7"/>
    <w:rsid w:val="00E40087"/>
    <w:rsid w:val="00E42C15"/>
    <w:rsid w:val="00E46AAF"/>
    <w:rsid w:val="00E501B2"/>
    <w:rsid w:val="00E54A55"/>
    <w:rsid w:val="00E61CAC"/>
    <w:rsid w:val="00E73247"/>
    <w:rsid w:val="00E84F43"/>
    <w:rsid w:val="00E94B55"/>
    <w:rsid w:val="00EA0709"/>
    <w:rsid w:val="00EA088D"/>
    <w:rsid w:val="00EA0B42"/>
    <w:rsid w:val="00EB1293"/>
    <w:rsid w:val="00EB13FC"/>
    <w:rsid w:val="00EC3379"/>
    <w:rsid w:val="00EC4173"/>
    <w:rsid w:val="00EC555A"/>
    <w:rsid w:val="00ED28A4"/>
    <w:rsid w:val="00EF76B7"/>
    <w:rsid w:val="00F00BFB"/>
    <w:rsid w:val="00F00ECD"/>
    <w:rsid w:val="00F20511"/>
    <w:rsid w:val="00F24A74"/>
    <w:rsid w:val="00F31DFF"/>
    <w:rsid w:val="00F415C6"/>
    <w:rsid w:val="00F423C2"/>
    <w:rsid w:val="00F4685C"/>
    <w:rsid w:val="00F52FF4"/>
    <w:rsid w:val="00F56DAF"/>
    <w:rsid w:val="00F61C24"/>
    <w:rsid w:val="00F662F6"/>
    <w:rsid w:val="00F673E1"/>
    <w:rsid w:val="00F83A7E"/>
    <w:rsid w:val="00F8410C"/>
    <w:rsid w:val="00F841A8"/>
    <w:rsid w:val="00F85342"/>
    <w:rsid w:val="00F902FA"/>
    <w:rsid w:val="00FA034D"/>
    <w:rsid w:val="00FA46C5"/>
    <w:rsid w:val="00FA7B39"/>
    <w:rsid w:val="00FC03B4"/>
    <w:rsid w:val="00FC5104"/>
    <w:rsid w:val="00FD148F"/>
    <w:rsid w:val="00FD32E5"/>
    <w:rsid w:val="00FE4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49F8"/>
    <w:rPr>
      <w:color w:val="000000"/>
      <w:sz w:val="24"/>
      <w:szCs w:val="24"/>
    </w:rPr>
  </w:style>
  <w:style w:type="paragraph" w:styleId="1">
    <w:name w:val="heading 1"/>
    <w:basedOn w:val="a"/>
    <w:next w:val="a"/>
    <w:link w:val="10"/>
    <w:uiPriority w:val="9"/>
    <w:qFormat/>
    <w:rsid w:val="00591F99"/>
    <w:pPr>
      <w:keepNext/>
      <w:spacing w:before="240" w:after="60"/>
      <w:outlineLvl w:val="0"/>
    </w:pPr>
    <w:rPr>
      <w:rFonts w:ascii="Cambria" w:eastAsia="Times New Roman" w:hAnsi="Cambria" w:cs="Times New Roman"/>
      <w:b/>
      <w:bCs/>
      <w:color w:val="365F91"/>
      <w:sz w:val="28"/>
      <w:szCs w:val="28"/>
      <w:lang w:eastAsia="en-US"/>
    </w:rPr>
  </w:style>
  <w:style w:type="paragraph" w:styleId="30">
    <w:name w:val="heading 3"/>
    <w:basedOn w:val="a"/>
    <w:link w:val="31"/>
    <w:uiPriority w:val="9"/>
    <w:semiHidden/>
    <w:unhideWhenUsed/>
    <w:qFormat/>
    <w:rsid w:val="00591F99"/>
    <w:pPr>
      <w:keepNext/>
      <w:spacing w:before="100" w:beforeAutospacing="1" w:after="100" w:afterAutospacing="1"/>
      <w:ind w:firstLine="720"/>
      <w:jc w:val="both"/>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591F99"/>
    <w:pPr>
      <w:keepNext/>
      <w:spacing w:before="240" w:after="60"/>
      <w:outlineLvl w:val="3"/>
    </w:pPr>
    <w:rPr>
      <w:rFonts w:ascii="Cambria" w:eastAsia="Times New Roman" w:hAnsi="Cambria" w:cs="Times New Roman"/>
      <w:b/>
      <w:bCs/>
      <w:i/>
      <w:iCs/>
      <w:color w:val="4F81BD"/>
      <w:sz w:val="22"/>
      <w:szCs w:val="22"/>
      <w:lang w:eastAsia="en-US"/>
    </w:rPr>
  </w:style>
  <w:style w:type="paragraph" w:styleId="6">
    <w:name w:val="heading 6"/>
    <w:basedOn w:val="a"/>
    <w:next w:val="a"/>
    <w:link w:val="60"/>
    <w:uiPriority w:val="9"/>
    <w:semiHidden/>
    <w:unhideWhenUsed/>
    <w:qFormat/>
    <w:rsid w:val="00591F99"/>
    <w:pPr>
      <w:spacing w:before="240" w:after="60"/>
      <w:outlineLvl w:val="5"/>
    </w:pPr>
    <w:rPr>
      <w:rFonts w:ascii="Cambria" w:eastAsia="Times New Roman" w:hAnsi="Cambria" w:cs="Times New Roman"/>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849F8"/>
    <w:rPr>
      <w:color w:val="0066CC"/>
      <w:u w:val="single"/>
    </w:rPr>
  </w:style>
  <w:style w:type="character" w:customStyle="1" w:styleId="a4">
    <w:name w:val="Основной текст_"/>
    <w:basedOn w:val="a0"/>
    <w:link w:val="11"/>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
    <w:basedOn w:val="a"/>
    <w:link w:val="a4"/>
    <w:rsid w:val="001849F8"/>
    <w:pPr>
      <w:shd w:val="clear" w:color="auto" w:fill="FFFFFF"/>
      <w:spacing w:after="600" w:line="317" w:lineRule="exact"/>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C324D2"/>
    <w:rPr>
      <w:rFonts w:ascii="Tahoma" w:hAnsi="Tahoma" w:cs="Tahoma"/>
      <w:sz w:val="16"/>
      <w:szCs w:val="16"/>
    </w:rPr>
  </w:style>
  <w:style w:type="character" w:customStyle="1" w:styleId="a6">
    <w:name w:val="Текст выноски Знак"/>
    <w:basedOn w:val="a0"/>
    <w:link w:val="a5"/>
    <w:uiPriority w:val="99"/>
    <w:semiHidden/>
    <w:rsid w:val="00C324D2"/>
    <w:rPr>
      <w:rFonts w:ascii="Tahoma" w:hAnsi="Tahoma" w:cs="Tahoma"/>
      <w:color w:val="000000"/>
      <w:sz w:val="16"/>
      <w:szCs w:val="16"/>
    </w:rPr>
  </w:style>
  <w:style w:type="paragraph" w:styleId="a7">
    <w:name w:val="header"/>
    <w:basedOn w:val="a"/>
    <w:link w:val="a8"/>
    <w:uiPriority w:val="99"/>
    <w:semiHidden/>
    <w:unhideWhenUsed/>
    <w:rsid w:val="00C5606F"/>
    <w:pPr>
      <w:tabs>
        <w:tab w:val="center" w:pos="4677"/>
        <w:tab w:val="right" w:pos="9355"/>
      </w:tabs>
    </w:pPr>
  </w:style>
  <w:style w:type="character" w:customStyle="1" w:styleId="a8">
    <w:name w:val="Верхний колонтитул Знак"/>
    <w:basedOn w:val="a0"/>
    <w:link w:val="a7"/>
    <w:uiPriority w:val="99"/>
    <w:semiHidden/>
    <w:rsid w:val="00C5606F"/>
    <w:rPr>
      <w:color w:val="000000"/>
    </w:rPr>
  </w:style>
  <w:style w:type="paragraph" w:styleId="a9">
    <w:name w:val="footer"/>
    <w:basedOn w:val="a"/>
    <w:link w:val="aa"/>
    <w:uiPriority w:val="99"/>
    <w:semiHidden/>
    <w:unhideWhenUsed/>
    <w:rsid w:val="00C5606F"/>
    <w:pPr>
      <w:tabs>
        <w:tab w:val="center" w:pos="4677"/>
        <w:tab w:val="right" w:pos="9355"/>
      </w:tabs>
    </w:pPr>
  </w:style>
  <w:style w:type="character" w:customStyle="1" w:styleId="aa">
    <w:name w:val="Нижний колонтитул Знак"/>
    <w:basedOn w:val="a0"/>
    <w:link w:val="a9"/>
    <w:uiPriority w:val="99"/>
    <w:semiHidden/>
    <w:rsid w:val="00C5606F"/>
    <w:rPr>
      <w:color w:val="000000"/>
    </w:rPr>
  </w:style>
  <w:style w:type="paragraph" w:styleId="ab">
    <w:name w:val="List Paragraph"/>
    <w:basedOn w:val="a"/>
    <w:link w:val="ac"/>
    <w:uiPriority w:val="34"/>
    <w:qFormat/>
    <w:rsid w:val="00006311"/>
    <w:pPr>
      <w:ind w:left="720"/>
      <w:contextualSpacing/>
    </w:pPr>
    <w:rPr>
      <w:rFonts w:cs="Times New Roman"/>
    </w:rPr>
  </w:style>
  <w:style w:type="paragraph" w:customStyle="1" w:styleId="20">
    <w:name w:val="Основной текст2"/>
    <w:basedOn w:val="a"/>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0"/>
    <w:uiPriority w:val="99"/>
    <w:rsid w:val="005F131C"/>
    <w:rPr>
      <w:rFonts w:ascii="Times New Roman" w:hAnsi="Times New Roman" w:cs="Times New Roman" w:hint="default"/>
      <w:sz w:val="22"/>
      <w:szCs w:val="22"/>
    </w:rPr>
  </w:style>
  <w:style w:type="character" w:customStyle="1" w:styleId="32">
    <w:name w:val="Основной текст (3)_"/>
    <w:basedOn w:val="a0"/>
    <w:link w:val="33"/>
    <w:locked/>
    <w:rsid w:val="00B16CC6"/>
    <w:rPr>
      <w:rFonts w:ascii="Times New Roman" w:eastAsia="Times New Roman" w:hAnsi="Times New Roman" w:cs="Times New Roman"/>
      <w:sz w:val="23"/>
      <w:szCs w:val="23"/>
      <w:shd w:val="clear" w:color="auto" w:fill="FFFFFF"/>
    </w:rPr>
  </w:style>
  <w:style w:type="paragraph" w:customStyle="1" w:styleId="33">
    <w:name w:val="Основной текст (3)"/>
    <w:basedOn w:val="a"/>
    <w:link w:val="32"/>
    <w:rsid w:val="00B16CC6"/>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d">
    <w:name w:val="Основной текст + Полужирный"/>
    <w:aliases w:val="Курсив"/>
    <w:basedOn w:val="a0"/>
    <w:rsid w:val="00014525"/>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1">
    <w:name w:val="Основной текст6"/>
    <w:basedOn w:val="a"/>
    <w:rsid w:val="00DD0C78"/>
    <w:pPr>
      <w:shd w:val="clear" w:color="auto" w:fill="FFFFFF"/>
      <w:spacing w:before="420" w:after="240" w:line="298" w:lineRule="exact"/>
      <w:ind w:hanging="320"/>
    </w:pPr>
    <w:rPr>
      <w:rFonts w:ascii="Times New Roman" w:eastAsia="Times New Roman" w:hAnsi="Times New Roman" w:cs="Times New Roman"/>
      <w:color w:val="auto"/>
      <w:sz w:val="27"/>
      <w:szCs w:val="27"/>
    </w:rPr>
  </w:style>
  <w:style w:type="paragraph" w:customStyle="1" w:styleId="110">
    <w:name w:val="Заголовок 11"/>
    <w:basedOn w:val="a"/>
    <w:next w:val="a"/>
    <w:uiPriority w:val="9"/>
    <w:qFormat/>
    <w:rsid w:val="00591F99"/>
    <w:pPr>
      <w:keepNext/>
      <w:keepLines/>
      <w:spacing w:before="480" w:line="276" w:lineRule="auto"/>
      <w:outlineLvl w:val="0"/>
    </w:pPr>
    <w:rPr>
      <w:rFonts w:ascii="Cambria" w:eastAsia="Times New Roman" w:hAnsi="Cambria" w:cs="Times New Roman"/>
      <w:b/>
      <w:bCs/>
      <w:color w:val="365F91"/>
      <w:sz w:val="28"/>
      <w:szCs w:val="28"/>
      <w:lang w:eastAsia="en-US"/>
    </w:rPr>
  </w:style>
  <w:style w:type="character" w:customStyle="1" w:styleId="31">
    <w:name w:val="Заголовок 3 Знак"/>
    <w:basedOn w:val="a0"/>
    <w:link w:val="30"/>
    <w:uiPriority w:val="9"/>
    <w:semiHidden/>
    <w:rsid w:val="00591F99"/>
    <w:rPr>
      <w:rFonts w:ascii="Times New Roman" w:eastAsia="Times New Roman" w:hAnsi="Times New Roman" w:cs="Times New Roman"/>
      <w:b/>
      <w:bCs/>
      <w:color w:val="000000"/>
      <w:sz w:val="27"/>
      <w:szCs w:val="27"/>
    </w:rPr>
  </w:style>
  <w:style w:type="paragraph" w:customStyle="1" w:styleId="41">
    <w:name w:val="Заголовок 41"/>
    <w:basedOn w:val="a"/>
    <w:next w:val="a"/>
    <w:uiPriority w:val="9"/>
    <w:semiHidden/>
    <w:unhideWhenUsed/>
    <w:qFormat/>
    <w:rsid w:val="00591F99"/>
    <w:pPr>
      <w:keepNext/>
      <w:keepLines/>
      <w:spacing w:before="200" w:line="276" w:lineRule="auto"/>
      <w:outlineLvl w:val="3"/>
    </w:pPr>
    <w:rPr>
      <w:rFonts w:ascii="Cambria" w:eastAsia="Times New Roman" w:hAnsi="Cambria" w:cs="Times New Roman"/>
      <w:b/>
      <w:bCs/>
      <w:i/>
      <w:iCs/>
      <w:color w:val="4F81BD"/>
      <w:sz w:val="22"/>
      <w:szCs w:val="22"/>
      <w:lang w:eastAsia="en-US"/>
    </w:rPr>
  </w:style>
  <w:style w:type="paragraph" w:customStyle="1" w:styleId="610">
    <w:name w:val="Заголовок 61"/>
    <w:basedOn w:val="a"/>
    <w:next w:val="a"/>
    <w:uiPriority w:val="9"/>
    <w:unhideWhenUsed/>
    <w:qFormat/>
    <w:rsid w:val="00591F99"/>
    <w:pPr>
      <w:keepNext/>
      <w:keepLines/>
      <w:spacing w:before="200" w:line="276" w:lineRule="auto"/>
      <w:outlineLvl w:val="5"/>
    </w:pPr>
    <w:rPr>
      <w:rFonts w:ascii="Cambria" w:eastAsia="Times New Roman" w:hAnsi="Cambria" w:cs="Times New Roman"/>
      <w:i/>
      <w:iCs/>
      <w:color w:val="243F60"/>
      <w:sz w:val="22"/>
      <w:szCs w:val="22"/>
      <w:lang w:eastAsia="en-US"/>
    </w:rPr>
  </w:style>
  <w:style w:type="numbering" w:customStyle="1" w:styleId="12">
    <w:name w:val="Нет списка1"/>
    <w:next w:val="a2"/>
    <w:uiPriority w:val="99"/>
    <w:semiHidden/>
    <w:unhideWhenUsed/>
    <w:rsid w:val="00591F99"/>
  </w:style>
  <w:style w:type="character" w:customStyle="1" w:styleId="10">
    <w:name w:val="Заголовок 1 Знак"/>
    <w:basedOn w:val="a0"/>
    <w:link w:val="1"/>
    <w:uiPriority w:val="9"/>
    <w:rsid w:val="00591F99"/>
    <w:rPr>
      <w:rFonts w:ascii="Cambria" w:eastAsia="Times New Roman" w:hAnsi="Cambria" w:cs="Times New Roman"/>
      <w:b/>
      <w:bCs/>
      <w:color w:val="365F91"/>
      <w:sz w:val="28"/>
      <w:szCs w:val="28"/>
      <w:lang w:eastAsia="en-US"/>
    </w:rPr>
  </w:style>
  <w:style w:type="character" w:customStyle="1" w:styleId="40">
    <w:name w:val="Заголовок 4 Знак"/>
    <w:basedOn w:val="a0"/>
    <w:link w:val="4"/>
    <w:uiPriority w:val="9"/>
    <w:semiHidden/>
    <w:rsid w:val="00591F99"/>
    <w:rPr>
      <w:rFonts w:ascii="Cambria" w:eastAsia="Times New Roman" w:hAnsi="Cambria" w:cs="Times New Roman"/>
      <w:b/>
      <w:bCs/>
      <w:i/>
      <w:iCs/>
      <w:color w:val="4F81BD"/>
      <w:sz w:val="22"/>
      <w:szCs w:val="22"/>
      <w:lang w:eastAsia="en-US"/>
    </w:rPr>
  </w:style>
  <w:style w:type="character" w:customStyle="1" w:styleId="60">
    <w:name w:val="Заголовок 6 Знак"/>
    <w:basedOn w:val="a0"/>
    <w:link w:val="6"/>
    <w:uiPriority w:val="9"/>
    <w:rsid w:val="00591F99"/>
    <w:rPr>
      <w:rFonts w:ascii="Cambria" w:eastAsia="Times New Roman" w:hAnsi="Cambria" w:cs="Times New Roman"/>
      <w:i/>
      <w:iCs/>
      <w:color w:val="243F60"/>
      <w:sz w:val="22"/>
      <w:szCs w:val="22"/>
      <w:lang w:eastAsia="en-US"/>
    </w:rPr>
  </w:style>
  <w:style w:type="character" w:styleId="ae">
    <w:name w:val="FollowedHyperlink"/>
    <w:basedOn w:val="a0"/>
    <w:uiPriority w:val="99"/>
    <w:semiHidden/>
    <w:unhideWhenUsed/>
    <w:rsid w:val="00591F99"/>
    <w:rPr>
      <w:color w:val="800000"/>
      <w:u w:val="single"/>
    </w:rPr>
  </w:style>
  <w:style w:type="paragraph" w:styleId="af">
    <w:name w:val="Normal (Web)"/>
    <w:basedOn w:val="a"/>
    <w:uiPriority w:val="99"/>
    <w:semiHidden/>
    <w:unhideWhenUsed/>
    <w:rsid w:val="00591F99"/>
    <w:pPr>
      <w:spacing w:before="100" w:beforeAutospacing="1" w:after="100" w:afterAutospacing="1"/>
      <w:ind w:firstLine="720"/>
      <w:jc w:val="both"/>
    </w:pPr>
    <w:rPr>
      <w:rFonts w:ascii="Times New Roman" w:eastAsia="Times New Roman" w:hAnsi="Times New Roman" w:cs="Times New Roman"/>
    </w:rPr>
  </w:style>
  <w:style w:type="paragraph" w:customStyle="1" w:styleId="13">
    <w:name w:val="Текст сноски1"/>
    <w:basedOn w:val="a"/>
    <w:next w:val="af0"/>
    <w:link w:val="af1"/>
    <w:uiPriority w:val="99"/>
    <w:semiHidden/>
    <w:unhideWhenUsed/>
    <w:rsid w:val="00591F99"/>
    <w:rPr>
      <w:rFonts w:ascii="Calibri" w:eastAsia="Calibri" w:hAnsi="Calibri" w:cs="Times New Roman"/>
      <w:color w:val="auto"/>
      <w:sz w:val="20"/>
      <w:szCs w:val="20"/>
      <w:lang w:eastAsia="en-US"/>
    </w:rPr>
  </w:style>
  <w:style w:type="character" w:customStyle="1" w:styleId="af1">
    <w:name w:val="Текст сноски Знак"/>
    <w:basedOn w:val="a0"/>
    <w:link w:val="13"/>
    <w:uiPriority w:val="99"/>
    <w:semiHidden/>
    <w:rsid w:val="00591F99"/>
    <w:rPr>
      <w:rFonts w:ascii="Calibri" w:eastAsia="Calibri" w:hAnsi="Calibri" w:cs="Times New Roman"/>
      <w:lang w:eastAsia="en-US"/>
    </w:rPr>
  </w:style>
  <w:style w:type="paragraph" w:customStyle="1" w:styleId="14">
    <w:name w:val="Текст примечания1"/>
    <w:basedOn w:val="a"/>
    <w:next w:val="af2"/>
    <w:link w:val="af3"/>
    <w:uiPriority w:val="99"/>
    <w:semiHidden/>
    <w:unhideWhenUsed/>
    <w:rsid w:val="00591F99"/>
    <w:pPr>
      <w:spacing w:after="200"/>
    </w:pPr>
    <w:rPr>
      <w:rFonts w:ascii="Calibri" w:eastAsia="Calibri" w:hAnsi="Calibri" w:cs="Times New Roman"/>
      <w:color w:val="auto"/>
      <w:sz w:val="20"/>
      <w:szCs w:val="20"/>
      <w:lang w:eastAsia="en-US"/>
    </w:rPr>
  </w:style>
  <w:style w:type="character" w:customStyle="1" w:styleId="af3">
    <w:name w:val="Текст примечания Знак"/>
    <w:basedOn w:val="a0"/>
    <w:link w:val="14"/>
    <w:uiPriority w:val="99"/>
    <w:semiHidden/>
    <w:rsid w:val="00591F99"/>
    <w:rPr>
      <w:rFonts w:ascii="Calibri" w:eastAsia="Calibri" w:hAnsi="Calibri" w:cs="Times New Roman"/>
      <w:lang w:eastAsia="en-US"/>
    </w:rPr>
  </w:style>
  <w:style w:type="paragraph" w:customStyle="1" w:styleId="15">
    <w:name w:val="Текст концевой сноски1"/>
    <w:basedOn w:val="a"/>
    <w:next w:val="af4"/>
    <w:link w:val="af5"/>
    <w:uiPriority w:val="99"/>
    <w:semiHidden/>
    <w:unhideWhenUsed/>
    <w:rsid w:val="00591F99"/>
    <w:rPr>
      <w:rFonts w:ascii="Calibri" w:eastAsia="Calibri" w:hAnsi="Calibri" w:cs="Times New Roman"/>
      <w:color w:val="auto"/>
      <w:sz w:val="20"/>
      <w:szCs w:val="20"/>
      <w:lang w:eastAsia="en-US"/>
    </w:rPr>
  </w:style>
  <w:style w:type="character" w:customStyle="1" w:styleId="af5">
    <w:name w:val="Текст концевой сноски Знак"/>
    <w:basedOn w:val="a0"/>
    <w:link w:val="15"/>
    <w:uiPriority w:val="99"/>
    <w:semiHidden/>
    <w:rsid w:val="00591F99"/>
    <w:rPr>
      <w:rFonts w:ascii="Calibri" w:eastAsia="Calibri" w:hAnsi="Calibri" w:cs="Times New Roman"/>
      <w:lang w:eastAsia="en-US"/>
    </w:rPr>
  </w:style>
  <w:style w:type="paragraph" w:styleId="2">
    <w:name w:val="List Number 2"/>
    <w:basedOn w:val="a"/>
    <w:unhideWhenUsed/>
    <w:rsid w:val="00591F99"/>
    <w:pPr>
      <w:numPr>
        <w:numId w:val="8"/>
      </w:numPr>
    </w:pPr>
    <w:rPr>
      <w:rFonts w:ascii="Times New Roman" w:eastAsia="Times New Roman" w:hAnsi="Times New Roman" w:cs="Times New Roman"/>
      <w:color w:val="auto"/>
      <w:sz w:val="20"/>
      <w:szCs w:val="20"/>
    </w:rPr>
  </w:style>
  <w:style w:type="paragraph" w:customStyle="1" w:styleId="21">
    <w:name w:val="Основной текст с отступом 21"/>
    <w:basedOn w:val="a"/>
    <w:next w:val="22"/>
    <w:link w:val="23"/>
    <w:uiPriority w:val="99"/>
    <w:semiHidden/>
    <w:unhideWhenUsed/>
    <w:rsid w:val="00591F99"/>
    <w:pPr>
      <w:spacing w:after="120" w:line="480" w:lineRule="auto"/>
      <w:ind w:left="283"/>
    </w:pPr>
    <w:rPr>
      <w:rFonts w:ascii="Calibri" w:eastAsia="Calibri" w:hAnsi="Calibri" w:cs="Times New Roman"/>
      <w:color w:val="auto"/>
      <w:sz w:val="22"/>
      <w:szCs w:val="22"/>
      <w:lang w:eastAsia="en-US"/>
    </w:rPr>
  </w:style>
  <w:style w:type="character" w:customStyle="1" w:styleId="23">
    <w:name w:val="Основной текст с отступом 2 Знак"/>
    <w:basedOn w:val="a0"/>
    <w:link w:val="21"/>
    <w:uiPriority w:val="99"/>
    <w:semiHidden/>
    <w:rsid w:val="00591F99"/>
    <w:rPr>
      <w:rFonts w:ascii="Calibri" w:eastAsia="Calibri" w:hAnsi="Calibri" w:cs="Times New Roman"/>
      <w:sz w:val="22"/>
      <w:szCs w:val="22"/>
      <w:lang w:eastAsia="en-US"/>
    </w:rPr>
  </w:style>
  <w:style w:type="paragraph" w:customStyle="1" w:styleId="16">
    <w:name w:val="Тема примечания1"/>
    <w:basedOn w:val="af2"/>
    <w:next w:val="af2"/>
    <w:uiPriority w:val="99"/>
    <w:semiHidden/>
    <w:unhideWhenUsed/>
    <w:rsid w:val="00591F99"/>
    <w:pPr>
      <w:spacing w:after="200"/>
    </w:pPr>
    <w:rPr>
      <w:rFonts w:ascii="Calibri" w:eastAsia="Calibri" w:hAnsi="Calibri" w:cs="Times New Roman"/>
      <w:b/>
      <w:bCs/>
      <w:color w:val="auto"/>
      <w:lang w:eastAsia="en-US"/>
    </w:rPr>
  </w:style>
  <w:style w:type="character" w:customStyle="1" w:styleId="af6">
    <w:name w:val="Тема примечания Знак"/>
    <w:basedOn w:val="af3"/>
    <w:link w:val="af7"/>
    <w:uiPriority w:val="99"/>
    <w:semiHidden/>
    <w:rsid w:val="00591F99"/>
    <w:rPr>
      <w:rFonts w:ascii="Calibri" w:eastAsia="Calibri" w:hAnsi="Calibri" w:cs="Times New Roman"/>
      <w:b/>
      <w:bCs/>
    </w:rPr>
  </w:style>
  <w:style w:type="paragraph" w:customStyle="1" w:styleId="17">
    <w:name w:val="Без интервала1"/>
    <w:next w:val="af8"/>
    <w:uiPriority w:val="1"/>
    <w:qFormat/>
    <w:rsid w:val="00591F99"/>
    <w:rPr>
      <w:rFonts w:ascii="Calibri" w:eastAsia="Calibri" w:hAnsi="Calibri" w:cs="Times New Roman"/>
      <w:sz w:val="22"/>
      <w:szCs w:val="22"/>
      <w:lang w:eastAsia="en-US"/>
    </w:rPr>
  </w:style>
  <w:style w:type="character" w:customStyle="1" w:styleId="ac">
    <w:name w:val="Абзац списка Знак"/>
    <w:link w:val="ab"/>
    <w:uiPriority w:val="34"/>
    <w:locked/>
    <w:rsid w:val="00591F99"/>
    <w:rPr>
      <w:color w:val="000000"/>
      <w:sz w:val="24"/>
      <w:szCs w:val="24"/>
    </w:rPr>
  </w:style>
  <w:style w:type="paragraph" w:customStyle="1" w:styleId="western">
    <w:name w:val="western"/>
    <w:basedOn w:val="a"/>
    <w:uiPriority w:val="99"/>
    <w:semiHidden/>
    <w:rsid w:val="00591F99"/>
    <w:pPr>
      <w:spacing w:before="100" w:beforeAutospacing="1" w:after="100" w:afterAutospacing="1"/>
      <w:ind w:firstLine="720"/>
      <w:jc w:val="both"/>
    </w:pPr>
    <w:rPr>
      <w:rFonts w:ascii="Times New Roman" w:eastAsia="Times New Roman" w:hAnsi="Times New Roman" w:cs="Times New Roman"/>
      <w:sz w:val="28"/>
      <w:szCs w:val="28"/>
    </w:rPr>
  </w:style>
  <w:style w:type="paragraph" w:customStyle="1" w:styleId="cjk">
    <w:name w:val="cjk"/>
    <w:basedOn w:val="a"/>
    <w:uiPriority w:val="99"/>
    <w:semiHidden/>
    <w:rsid w:val="00591F99"/>
    <w:pPr>
      <w:spacing w:before="100" w:beforeAutospacing="1" w:after="100" w:afterAutospacing="1"/>
      <w:ind w:firstLine="720"/>
      <w:jc w:val="both"/>
    </w:pPr>
    <w:rPr>
      <w:rFonts w:ascii="Times New Roman" w:eastAsia="Times New Roman" w:hAnsi="Times New Roman" w:cs="Times New Roman"/>
      <w:sz w:val="28"/>
      <w:szCs w:val="28"/>
    </w:rPr>
  </w:style>
  <w:style w:type="paragraph" w:customStyle="1" w:styleId="ctl">
    <w:name w:val="ctl"/>
    <w:basedOn w:val="a"/>
    <w:uiPriority w:val="99"/>
    <w:semiHidden/>
    <w:rsid w:val="00591F99"/>
    <w:pPr>
      <w:spacing w:before="100" w:beforeAutospacing="1" w:after="100" w:afterAutospacing="1"/>
      <w:ind w:firstLine="720"/>
      <w:jc w:val="both"/>
    </w:pPr>
    <w:rPr>
      <w:rFonts w:ascii="Times New Roman" w:eastAsia="Times New Roman" w:hAnsi="Times New Roman" w:cs="Times New Roman"/>
      <w:sz w:val="20"/>
      <w:szCs w:val="20"/>
    </w:rPr>
  </w:style>
  <w:style w:type="paragraph" w:customStyle="1" w:styleId="sdfootnote-western">
    <w:name w:val="sdfootnote-western"/>
    <w:basedOn w:val="a"/>
    <w:uiPriority w:val="99"/>
    <w:semiHidden/>
    <w:rsid w:val="00591F99"/>
    <w:pPr>
      <w:spacing w:before="100" w:beforeAutospacing="1" w:after="100" w:afterAutospacing="1"/>
      <w:ind w:firstLine="720"/>
    </w:pPr>
    <w:rPr>
      <w:rFonts w:ascii="Calibri" w:eastAsia="Times New Roman" w:hAnsi="Calibri" w:cs="Times New Roman"/>
      <w:sz w:val="20"/>
      <w:szCs w:val="20"/>
    </w:rPr>
  </w:style>
  <w:style w:type="paragraph" w:customStyle="1" w:styleId="sdfootnote-cjk">
    <w:name w:val="sdfootnote-cjk"/>
    <w:basedOn w:val="a"/>
    <w:uiPriority w:val="99"/>
    <w:semiHidden/>
    <w:rsid w:val="00591F99"/>
    <w:pPr>
      <w:spacing w:before="100" w:beforeAutospacing="1" w:after="100" w:afterAutospacing="1"/>
      <w:ind w:firstLine="720"/>
    </w:pPr>
    <w:rPr>
      <w:rFonts w:ascii="Calibri" w:eastAsia="Times New Roman" w:hAnsi="Calibri" w:cs="Times New Roman"/>
      <w:sz w:val="20"/>
      <w:szCs w:val="20"/>
    </w:rPr>
  </w:style>
  <w:style w:type="paragraph" w:customStyle="1" w:styleId="sdfootnote-ctl">
    <w:name w:val="sdfootnote-ctl"/>
    <w:basedOn w:val="a"/>
    <w:uiPriority w:val="99"/>
    <w:semiHidden/>
    <w:rsid w:val="00591F99"/>
    <w:pPr>
      <w:spacing w:before="100" w:beforeAutospacing="1" w:after="100" w:afterAutospacing="1"/>
      <w:ind w:firstLine="720"/>
    </w:pPr>
    <w:rPr>
      <w:rFonts w:ascii="Calibri" w:eastAsia="Times New Roman" w:hAnsi="Calibri" w:cs="Times New Roman"/>
      <w:sz w:val="20"/>
      <w:szCs w:val="20"/>
    </w:rPr>
  </w:style>
  <w:style w:type="character" w:customStyle="1" w:styleId="34">
    <w:name w:val="Стиль3 Знак"/>
    <w:link w:val="3"/>
    <w:uiPriority w:val="99"/>
    <w:semiHidden/>
    <w:locked/>
    <w:rsid w:val="00591F99"/>
    <w:rPr>
      <w:rFonts w:ascii="Times New Roman" w:eastAsia="Times New Roman" w:hAnsi="Times New Roman" w:cs="Times New Roman"/>
      <w:sz w:val="24"/>
    </w:rPr>
  </w:style>
  <w:style w:type="paragraph" w:customStyle="1" w:styleId="3">
    <w:name w:val="Стиль3"/>
    <w:basedOn w:val="22"/>
    <w:link w:val="34"/>
    <w:uiPriority w:val="99"/>
    <w:rsid w:val="00591F99"/>
    <w:pPr>
      <w:widowControl w:val="0"/>
      <w:numPr>
        <w:ilvl w:val="2"/>
        <w:numId w:val="8"/>
      </w:numPr>
      <w:adjustRightInd w:val="0"/>
      <w:spacing w:after="0" w:line="240" w:lineRule="auto"/>
      <w:jc w:val="both"/>
    </w:pPr>
    <w:rPr>
      <w:rFonts w:ascii="Times New Roman" w:eastAsia="Times New Roman" w:hAnsi="Times New Roman" w:cs="Times New Roman"/>
      <w:color w:val="auto"/>
      <w:szCs w:val="20"/>
    </w:rPr>
  </w:style>
  <w:style w:type="paragraph" w:customStyle="1" w:styleId="ConsNormal">
    <w:name w:val="ConsNormal"/>
    <w:uiPriority w:val="99"/>
    <w:semiHidden/>
    <w:rsid w:val="00591F99"/>
    <w:pPr>
      <w:widowControl w:val="0"/>
      <w:snapToGrid w:val="0"/>
      <w:ind w:firstLine="720"/>
    </w:pPr>
    <w:rPr>
      <w:rFonts w:ascii="Arial" w:eastAsia="Times New Roman" w:hAnsi="Arial" w:cs="Times New Roman"/>
    </w:rPr>
  </w:style>
  <w:style w:type="character" w:customStyle="1" w:styleId="35">
    <w:name w:val="Стиль3 Знак Знак Знак"/>
    <w:link w:val="36"/>
    <w:semiHidden/>
    <w:locked/>
    <w:rsid w:val="00591F99"/>
    <w:rPr>
      <w:rFonts w:ascii="Times New Roman" w:eastAsia="Times New Roman" w:hAnsi="Times New Roman" w:cs="Times New Roman"/>
      <w:sz w:val="24"/>
      <w:lang w:eastAsia="zh-CN"/>
    </w:rPr>
  </w:style>
  <w:style w:type="paragraph" w:customStyle="1" w:styleId="36">
    <w:name w:val="Стиль3 Знак Знак"/>
    <w:basedOn w:val="a"/>
    <w:link w:val="35"/>
    <w:semiHidden/>
    <w:rsid w:val="00591F99"/>
    <w:pPr>
      <w:widowControl w:val="0"/>
      <w:tabs>
        <w:tab w:val="left" w:pos="2160"/>
      </w:tabs>
      <w:suppressAutoHyphens/>
      <w:spacing w:line="100" w:lineRule="atLeast"/>
      <w:ind w:left="2160" w:hanging="360"/>
      <w:jc w:val="both"/>
    </w:pPr>
    <w:rPr>
      <w:rFonts w:ascii="Times New Roman" w:eastAsia="Times New Roman" w:hAnsi="Times New Roman" w:cs="Times New Roman"/>
      <w:color w:val="auto"/>
      <w:szCs w:val="20"/>
      <w:lang w:eastAsia="zh-CN"/>
    </w:rPr>
  </w:style>
  <w:style w:type="character" w:customStyle="1" w:styleId="ConsPlusNormal">
    <w:name w:val="ConsPlusNormal Знак"/>
    <w:link w:val="ConsPlusNormal0"/>
    <w:semiHidden/>
    <w:locked/>
    <w:rsid w:val="00591F99"/>
    <w:rPr>
      <w:rFonts w:ascii="Arial" w:eastAsia="Times New Roman" w:hAnsi="Arial" w:cs="Arial"/>
      <w:lang w:val="ru-RU" w:eastAsia="ru-RU" w:bidi="ar-SA"/>
    </w:rPr>
  </w:style>
  <w:style w:type="paragraph" w:customStyle="1" w:styleId="ConsPlusNormal0">
    <w:name w:val="ConsPlusNormal"/>
    <w:link w:val="ConsPlusNormal"/>
    <w:semiHidden/>
    <w:rsid w:val="00591F99"/>
    <w:pPr>
      <w:widowControl w:val="0"/>
      <w:autoSpaceDE w:val="0"/>
      <w:autoSpaceDN w:val="0"/>
      <w:adjustRightInd w:val="0"/>
      <w:ind w:firstLine="720"/>
    </w:pPr>
    <w:rPr>
      <w:rFonts w:ascii="Arial" w:eastAsia="Times New Roman" w:hAnsi="Arial" w:cs="Arial"/>
    </w:rPr>
  </w:style>
  <w:style w:type="paragraph" w:customStyle="1" w:styleId="210">
    <w:name w:val="Основной текст 21"/>
    <w:basedOn w:val="a"/>
    <w:uiPriority w:val="99"/>
    <w:semiHidden/>
    <w:rsid w:val="00591F99"/>
    <w:pPr>
      <w:widowControl w:val="0"/>
      <w:jc w:val="both"/>
    </w:pPr>
    <w:rPr>
      <w:rFonts w:ascii="Times New Roman" w:eastAsia="Times New Roman" w:hAnsi="Times New Roman" w:cs="Arial"/>
      <w:color w:val="auto"/>
      <w:szCs w:val="18"/>
    </w:rPr>
  </w:style>
  <w:style w:type="paragraph" w:customStyle="1" w:styleId="af9">
    <w:name w:val="Пункт"/>
    <w:basedOn w:val="a"/>
    <w:uiPriority w:val="99"/>
    <w:semiHidden/>
    <w:rsid w:val="00591F99"/>
    <w:pPr>
      <w:tabs>
        <w:tab w:val="num" w:pos="1980"/>
      </w:tabs>
      <w:ind w:left="1404" w:hanging="504"/>
      <w:jc w:val="both"/>
    </w:pPr>
    <w:rPr>
      <w:rFonts w:ascii="Times New Roman" w:eastAsia="Times New Roman" w:hAnsi="Times New Roman" w:cs="Times New Roman"/>
      <w:color w:val="auto"/>
      <w:szCs w:val="28"/>
    </w:rPr>
  </w:style>
  <w:style w:type="paragraph" w:customStyle="1" w:styleId="ConsPlusTitle">
    <w:name w:val="ConsPlusTitle"/>
    <w:uiPriority w:val="99"/>
    <w:semiHidden/>
    <w:rsid w:val="00591F99"/>
    <w:pPr>
      <w:widowControl w:val="0"/>
      <w:autoSpaceDE w:val="0"/>
      <w:autoSpaceDN w:val="0"/>
      <w:adjustRightInd w:val="0"/>
    </w:pPr>
    <w:rPr>
      <w:rFonts w:ascii="Arial" w:eastAsia="Times New Roman" w:hAnsi="Arial" w:cs="Arial"/>
      <w:b/>
      <w:bCs/>
    </w:rPr>
  </w:style>
  <w:style w:type="paragraph" w:customStyle="1" w:styleId="18">
    <w:name w:val="Обычный1"/>
    <w:uiPriority w:val="99"/>
    <w:semiHidden/>
    <w:rsid w:val="00591F99"/>
    <w:pPr>
      <w:widowControl w:val="0"/>
      <w:snapToGrid w:val="0"/>
    </w:pPr>
    <w:rPr>
      <w:rFonts w:ascii="Times New Roman" w:eastAsia="Times New Roman" w:hAnsi="Times New Roman" w:cs="Times New Roman"/>
    </w:rPr>
  </w:style>
  <w:style w:type="character" w:styleId="afa">
    <w:name w:val="footnote reference"/>
    <w:basedOn w:val="a0"/>
    <w:uiPriority w:val="99"/>
    <w:semiHidden/>
    <w:unhideWhenUsed/>
    <w:rsid w:val="00591F99"/>
    <w:rPr>
      <w:vertAlign w:val="superscript"/>
    </w:rPr>
  </w:style>
  <w:style w:type="character" w:styleId="afb">
    <w:name w:val="annotation reference"/>
    <w:basedOn w:val="a0"/>
    <w:uiPriority w:val="99"/>
    <w:semiHidden/>
    <w:unhideWhenUsed/>
    <w:rsid w:val="00591F99"/>
    <w:rPr>
      <w:sz w:val="16"/>
      <w:szCs w:val="16"/>
    </w:rPr>
  </w:style>
  <w:style w:type="character" w:styleId="afc">
    <w:name w:val="endnote reference"/>
    <w:basedOn w:val="a0"/>
    <w:uiPriority w:val="99"/>
    <w:semiHidden/>
    <w:unhideWhenUsed/>
    <w:rsid w:val="00591F99"/>
    <w:rPr>
      <w:vertAlign w:val="superscript"/>
    </w:rPr>
  </w:style>
  <w:style w:type="character" w:customStyle="1" w:styleId="afd">
    <w:name w:val="Гипертекстовая ссылка"/>
    <w:uiPriority w:val="99"/>
    <w:rsid w:val="00591F99"/>
    <w:rPr>
      <w:b w:val="0"/>
      <w:bCs w:val="0"/>
      <w:color w:val="106BBE"/>
    </w:rPr>
  </w:style>
  <w:style w:type="character" w:styleId="afe">
    <w:name w:val="page number"/>
    <w:basedOn w:val="a0"/>
    <w:semiHidden/>
    <w:unhideWhenUsed/>
    <w:rsid w:val="00591F99"/>
  </w:style>
  <w:style w:type="character" w:customStyle="1" w:styleId="111">
    <w:name w:val="Заголовок 1 Знак1"/>
    <w:basedOn w:val="a0"/>
    <w:link w:val="1"/>
    <w:uiPriority w:val="9"/>
    <w:rsid w:val="00591F99"/>
    <w:rPr>
      <w:rFonts w:ascii="Cambria" w:eastAsia="Times New Roman" w:hAnsi="Cambria" w:cs="Times New Roman"/>
      <w:b/>
      <w:bCs/>
      <w:color w:val="000000"/>
      <w:kern w:val="32"/>
      <w:sz w:val="32"/>
      <w:szCs w:val="32"/>
    </w:rPr>
  </w:style>
  <w:style w:type="character" w:customStyle="1" w:styleId="410">
    <w:name w:val="Заголовок 4 Знак1"/>
    <w:basedOn w:val="a0"/>
    <w:link w:val="4"/>
    <w:uiPriority w:val="9"/>
    <w:semiHidden/>
    <w:rsid w:val="00591F99"/>
    <w:rPr>
      <w:rFonts w:ascii="Calibri" w:eastAsia="Times New Roman" w:hAnsi="Calibri" w:cs="Times New Roman"/>
      <w:b/>
      <w:bCs/>
      <w:color w:val="000000"/>
      <w:sz w:val="28"/>
      <w:szCs w:val="28"/>
    </w:rPr>
  </w:style>
  <w:style w:type="character" w:customStyle="1" w:styleId="611">
    <w:name w:val="Заголовок 6 Знак1"/>
    <w:basedOn w:val="a0"/>
    <w:link w:val="6"/>
    <w:uiPriority w:val="9"/>
    <w:semiHidden/>
    <w:rsid w:val="00591F99"/>
    <w:rPr>
      <w:rFonts w:ascii="Calibri" w:eastAsia="Times New Roman" w:hAnsi="Calibri" w:cs="Times New Roman"/>
      <w:b/>
      <w:bCs/>
      <w:color w:val="000000"/>
      <w:sz w:val="22"/>
      <w:szCs w:val="22"/>
    </w:rPr>
  </w:style>
  <w:style w:type="paragraph" w:styleId="af0">
    <w:name w:val="footnote text"/>
    <w:basedOn w:val="a"/>
    <w:link w:val="19"/>
    <w:uiPriority w:val="99"/>
    <w:semiHidden/>
    <w:unhideWhenUsed/>
    <w:rsid w:val="00591F99"/>
    <w:rPr>
      <w:sz w:val="20"/>
      <w:szCs w:val="20"/>
    </w:rPr>
  </w:style>
  <w:style w:type="character" w:customStyle="1" w:styleId="19">
    <w:name w:val="Текст сноски Знак1"/>
    <w:basedOn w:val="a0"/>
    <w:link w:val="af0"/>
    <w:uiPriority w:val="99"/>
    <w:semiHidden/>
    <w:rsid w:val="00591F99"/>
    <w:rPr>
      <w:color w:val="000000"/>
    </w:rPr>
  </w:style>
  <w:style w:type="paragraph" w:styleId="af2">
    <w:name w:val="annotation text"/>
    <w:basedOn w:val="a"/>
    <w:link w:val="1a"/>
    <w:uiPriority w:val="99"/>
    <w:semiHidden/>
    <w:unhideWhenUsed/>
    <w:rsid w:val="00591F99"/>
    <w:rPr>
      <w:sz w:val="20"/>
      <w:szCs w:val="20"/>
    </w:rPr>
  </w:style>
  <w:style w:type="character" w:customStyle="1" w:styleId="1a">
    <w:name w:val="Текст примечания Знак1"/>
    <w:basedOn w:val="a0"/>
    <w:link w:val="af2"/>
    <w:uiPriority w:val="99"/>
    <w:semiHidden/>
    <w:rsid w:val="00591F99"/>
    <w:rPr>
      <w:color w:val="000000"/>
    </w:rPr>
  </w:style>
  <w:style w:type="paragraph" w:styleId="af4">
    <w:name w:val="endnote text"/>
    <w:basedOn w:val="a"/>
    <w:link w:val="1b"/>
    <w:uiPriority w:val="99"/>
    <w:semiHidden/>
    <w:unhideWhenUsed/>
    <w:rsid w:val="00591F99"/>
    <w:rPr>
      <w:sz w:val="20"/>
      <w:szCs w:val="20"/>
    </w:rPr>
  </w:style>
  <w:style w:type="character" w:customStyle="1" w:styleId="1b">
    <w:name w:val="Текст концевой сноски Знак1"/>
    <w:basedOn w:val="a0"/>
    <w:link w:val="af4"/>
    <w:uiPriority w:val="99"/>
    <w:semiHidden/>
    <w:rsid w:val="00591F99"/>
    <w:rPr>
      <w:color w:val="000000"/>
    </w:rPr>
  </w:style>
  <w:style w:type="paragraph" w:styleId="22">
    <w:name w:val="Body Text Indent 2"/>
    <w:basedOn w:val="a"/>
    <w:link w:val="211"/>
    <w:uiPriority w:val="99"/>
    <w:semiHidden/>
    <w:unhideWhenUsed/>
    <w:rsid w:val="00591F99"/>
    <w:pPr>
      <w:spacing w:after="120" w:line="480" w:lineRule="auto"/>
      <w:ind w:left="283"/>
    </w:pPr>
  </w:style>
  <w:style w:type="character" w:customStyle="1" w:styleId="211">
    <w:name w:val="Основной текст с отступом 2 Знак1"/>
    <w:basedOn w:val="a0"/>
    <w:link w:val="22"/>
    <w:uiPriority w:val="99"/>
    <w:semiHidden/>
    <w:rsid w:val="00591F99"/>
    <w:rPr>
      <w:color w:val="000000"/>
      <w:sz w:val="24"/>
      <w:szCs w:val="24"/>
    </w:rPr>
  </w:style>
  <w:style w:type="paragraph" w:styleId="af7">
    <w:name w:val="annotation subject"/>
    <w:basedOn w:val="af2"/>
    <w:next w:val="af2"/>
    <w:link w:val="af6"/>
    <w:uiPriority w:val="99"/>
    <w:semiHidden/>
    <w:unhideWhenUsed/>
    <w:rsid w:val="00591F99"/>
    <w:rPr>
      <w:rFonts w:ascii="Calibri" w:eastAsia="Calibri" w:hAnsi="Calibri" w:cs="Times New Roman"/>
      <w:b/>
      <w:bCs/>
      <w:color w:val="auto"/>
      <w:lang w:eastAsia="en-US"/>
    </w:rPr>
  </w:style>
  <w:style w:type="character" w:customStyle="1" w:styleId="1c">
    <w:name w:val="Тема примечания Знак1"/>
    <w:basedOn w:val="1a"/>
    <w:link w:val="af7"/>
    <w:uiPriority w:val="99"/>
    <w:semiHidden/>
    <w:rsid w:val="00591F99"/>
    <w:rPr>
      <w:b/>
      <w:bCs/>
    </w:rPr>
  </w:style>
  <w:style w:type="paragraph" w:styleId="af8">
    <w:name w:val="No Spacing"/>
    <w:uiPriority w:val="1"/>
    <w:qFormat/>
    <w:rsid w:val="00591F99"/>
    <w:rPr>
      <w:color w:val="000000"/>
      <w:sz w:val="24"/>
      <w:szCs w:val="24"/>
    </w:rPr>
  </w:style>
  <w:style w:type="table" w:styleId="aff">
    <w:name w:val="Table Grid"/>
    <w:basedOn w:val="a1"/>
    <w:uiPriority w:val="59"/>
    <w:rsid w:val="00BD5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locked/>
    <w:rsid w:val="00BD5F2C"/>
    <w:rPr>
      <w:rFonts w:ascii="Times New Roman" w:eastAsia="Times New Roman" w:hAnsi="Times New Roman" w:cs="Times New Roman"/>
      <w:shd w:val="clear" w:color="auto" w:fill="FFFFFF"/>
    </w:rPr>
  </w:style>
  <w:style w:type="paragraph" w:customStyle="1" w:styleId="50">
    <w:name w:val="Основной текст (5)"/>
    <w:basedOn w:val="a"/>
    <w:link w:val="5"/>
    <w:rsid w:val="00BD5F2C"/>
    <w:pPr>
      <w:shd w:val="clear" w:color="auto" w:fill="FFFFFF"/>
      <w:spacing w:line="274" w:lineRule="exact"/>
    </w:pPr>
    <w:rPr>
      <w:rFonts w:ascii="Times New Roman" w:eastAsia="Times New Roman" w:hAnsi="Times New Roman" w:cs="Times New Roman"/>
      <w:color w:val="auto"/>
      <w:sz w:val="20"/>
      <w:szCs w:val="20"/>
    </w:rPr>
  </w:style>
</w:styles>
</file>

<file path=word/webSettings.xml><?xml version="1.0" encoding="utf-8"?>
<w:webSettings xmlns:r="http://schemas.openxmlformats.org/officeDocument/2006/relationships" xmlns:w="http://schemas.openxmlformats.org/wordprocessingml/2006/main">
  <w:divs>
    <w:div w:id="93747965">
      <w:bodyDiv w:val="1"/>
      <w:marLeft w:val="0"/>
      <w:marRight w:val="0"/>
      <w:marTop w:val="0"/>
      <w:marBottom w:val="0"/>
      <w:divBdr>
        <w:top w:val="none" w:sz="0" w:space="0" w:color="auto"/>
        <w:left w:val="none" w:sz="0" w:space="0" w:color="auto"/>
        <w:bottom w:val="none" w:sz="0" w:space="0" w:color="auto"/>
        <w:right w:val="none" w:sz="0" w:space="0" w:color="auto"/>
      </w:divBdr>
    </w:div>
    <w:div w:id="253324037">
      <w:bodyDiv w:val="1"/>
      <w:marLeft w:val="0"/>
      <w:marRight w:val="0"/>
      <w:marTop w:val="0"/>
      <w:marBottom w:val="0"/>
      <w:divBdr>
        <w:top w:val="none" w:sz="0" w:space="0" w:color="auto"/>
        <w:left w:val="none" w:sz="0" w:space="0" w:color="auto"/>
        <w:bottom w:val="none" w:sz="0" w:space="0" w:color="auto"/>
        <w:right w:val="none" w:sz="0" w:space="0" w:color="auto"/>
      </w:divBdr>
    </w:div>
    <w:div w:id="301271479">
      <w:bodyDiv w:val="1"/>
      <w:marLeft w:val="0"/>
      <w:marRight w:val="0"/>
      <w:marTop w:val="0"/>
      <w:marBottom w:val="0"/>
      <w:divBdr>
        <w:top w:val="none" w:sz="0" w:space="0" w:color="auto"/>
        <w:left w:val="none" w:sz="0" w:space="0" w:color="auto"/>
        <w:bottom w:val="none" w:sz="0" w:space="0" w:color="auto"/>
        <w:right w:val="none" w:sz="0" w:space="0" w:color="auto"/>
      </w:divBdr>
    </w:div>
    <w:div w:id="323752344">
      <w:bodyDiv w:val="1"/>
      <w:marLeft w:val="0"/>
      <w:marRight w:val="0"/>
      <w:marTop w:val="0"/>
      <w:marBottom w:val="0"/>
      <w:divBdr>
        <w:top w:val="none" w:sz="0" w:space="0" w:color="auto"/>
        <w:left w:val="none" w:sz="0" w:space="0" w:color="auto"/>
        <w:bottom w:val="none" w:sz="0" w:space="0" w:color="auto"/>
        <w:right w:val="none" w:sz="0" w:space="0" w:color="auto"/>
      </w:divBdr>
    </w:div>
    <w:div w:id="439180754">
      <w:bodyDiv w:val="1"/>
      <w:marLeft w:val="0"/>
      <w:marRight w:val="0"/>
      <w:marTop w:val="0"/>
      <w:marBottom w:val="0"/>
      <w:divBdr>
        <w:top w:val="none" w:sz="0" w:space="0" w:color="auto"/>
        <w:left w:val="none" w:sz="0" w:space="0" w:color="auto"/>
        <w:bottom w:val="none" w:sz="0" w:space="0" w:color="auto"/>
        <w:right w:val="none" w:sz="0" w:space="0" w:color="auto"/>
      </w:divBdr>
    </w:div>
    <w:div w:id="514003579">
      <w:bodyDiv w:val="1"/>
      <w:marLeft w:val="0"/>
      <w:marRight w:val="0"/>
      <w:marTop w:val="0"/>
      <w:marBottom w:val="0"/>
      <w:divBdr>
        <w:top w:val="none" w:sz="0" w:space="0" w:color="auto"/>
        <w:left w:val="none" w:sz="0" w:space="0" w:color="auto"/>
        <w:bottom w:val="none" w:sz="0" w:space="0" w:color="auto"/>
        <w:right w:val="none" w:sz="0" w:space="0" w:color="auto"/>
      </w:divBdr>
    </w:div>
    <w:div w:id="60496857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56954204">
      <w:bodyDiv w:val="1"/>
      <w:marLeft w:val="0"/>
      <w:marRight w:val="0"/>
      <w:marTop w:val="0"/>
      <w:marBottom w:val="0"/>
      <w:divBdr>
        <w:top w:val="none" w:sz="0" w:space="0" w:color="auto"/>
        <w:left w:val="none" w:sz="0" w:space="0" w:color="auto"/>
        <w:bottom w:val="none" w:sz="0" w:space="0" w:color="auto"/>
        <w:right w:val="none" w:sz="0" w:space="0" w:color="auto"/>
      </w:divBdr>
    </w:div>
    <w:div w:id="736512339">
      <w:bodyDiv w:val="1"/>
      <w:marLeft w:val="0"/>
      <w:marRight w:val="0"/>
      <w:marTop w:val="0"/>
      <w:marBottom w:val="0"/>
      <w:divBdr>
        <w:top w:val="none" w:sz="0" w:space="0" w:color="auto"/>
        <w:left w:val="none" w:sz="0" w:space="0" w:color="auto"/>
        <w:bottom w:val="none" w:sz="0" w:space="0" w:color="auto"/>
        <w:right w:val="none" w:sz="0" w:space="0" w:color="auto"/>
      </w:divBdr>
    </w:div>
    <w:div w:id="805049011">
      <w:bodyDiv w:val="1"/>
      <w:marLeft w:val="0"/>
      <w:marRight w:val="0"/>
      <w:marTop w:val="0"/>
      <w:marBottom w:val="0"/>
      <w:divBdr>
        <w:top w:val="none" w:sz="0" w:space="0" w:color="auto"/>
        <w:left w:val="none" w:sz="0" w:space="0" w:color="auto"/>
        <w:bottom w:val="none" w:sz="0" w:space="0" w:color="auto"/>
        <w:right w:val="none" w:sz="0" w:space="0" w:color="auto"/>
      </w:divBdr>
    </w:div>
    <w:div w:id="836000584">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82408394">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234314755">
      <w:bodyDiv w:val="1"/>
      <w:marLeft w:val="0"/>
      <w:marRight w:val="0"/>
      <w:marTop w:val="0"/>
      <w:marBottom w:val="0"/>
      <w:divBdr>
        <w:top w:val="none" w:sz="0" w:space="0" w:color="auto"/>
        <w:left w:val="none" w:sz="0" w:space="0" w:color="auto"/>
        <w:bottom w:val="none" w:sz="0" w:space="0" w:color="auto"/>
        <w:right w:val="none" w:sz="0" w:space="0" w:color="auto"/>
      </w:divBdr>
    </w:div>
    <w:div w:id="1287203169">
      <w:bodyDiv w:val="1"/>
      <w:marLeft w:val="0"/>
      <w:marRight w:val="0"/>
      <w:marTop w:val="0"/>
      <w:marBottom w:val="0"/>
      <w:divBdr>
        <w:top w:val="none" w:sz="0" w:space="0" w:color="auto"/>
        <w:left w:val="none" w:sz="0" w:space="0" w:color="auto"/>
        <w:bottom w:val="none" w:sz="0" w:space="0" w:color="auto"/>
        <w:right w:val="none" w:sz="0" w:space="0" w:color="auto"/>
      </w:divBdr>
    </w:div>
    <w:div w:id="1297639033">
      <w:bodyDiv w:val="1"/>
      <w:marLeft w:val="0"/>
      <w:marRight w:val="0"/>
      <w:marTop w:val="0"/>
      <w:marBottom w:val="0"/>
      <w:divBdr>
        <w:top w:val="none" w:sz="0" w:space="0" w:color="auto"/>
        <w:left w:val="none" w:sz="0" w:space="0" w:color="auto"/>
        <w:bottom w:val="none" w:sz="0" w:space="0" w:color="auto"/>
        <w:right w:val="none" w:sz="0" w:space="0" w:color="auto"/>
      </w:divBdr>
    </w:div>
    <w:div w:id="1318650020">
      <w:bodyDiv w:val="1"/>
      <w:marLeft w:val="0"/>
      <w:marRight w:val="0"/>
      <w:marTop w:val="0"/>
      <w:marBottom w:val="0"/>
      <w:divBdr>
        <w:top w:val="none" w:sz="0" w:space="0" w:color="auto"/>
        <w:left w:val="none" w:sz="0" w:space="0" w:color="auto"/>
        <w:bottom w:val="none" w:sz="0" w:space="0" w:color="auto"/>
        <w:right w:val="none" w:sz="0" w:space="0" w:color="auto"/>
      </w:divBdr>
    </w:div>
    <w:div w:id="1567640656">
      <w:bodyDiv w:val="1"/>
      <w:marLeft w:val="0"/>
      <w:marRight w:val="0"/>
      <w:marTop w:val="0"/>
      <w:marBottom w:val="0"/>
      <w:divBdr>
        <w:top w:val="none" w:sz="0" w:space="0" w:color="auto"/>
        <w:left w:val="none" w:sz="0" w:space="0" w:color="auto"/>
        <w:bottom w:val="none" w:sz="0" w:space="0" w:color="auto"/>
        <w:right w:val="none" w:sz="0" w:space="0" w:color="auto"/>
      </w:divBdr>
    </w:div>
    <w:div w:id="1572079440">
      <w:bodyDiv w:val="1"/>
      <w:marLeft w:val="0"/>
      <w:marRight w:val="0"/>
      <w:marTop w:val="0"/>
      <w:marBottom w:val="0"/>
      <w:divBdr>
        <w:top w:val="none" w:sz="0" w:space="0" w:color="auto"/>
        <w:left w:val="none" w:sz="0" w:space="0" w:color="auto"/>
        <w:bottom w:val="none" w:sz="0" w:space="0" w:color="auto"/>
        <w:right w:val="none" w:sz="0" w:space="0" w:color="auto"/>
      </w:divBdr>
    </w:div>
    <w:div w:id="1589998726">
      <w:bodyDiv w:val="1"/>
      <w:marLeft w:val="0"/>
      <w:marRight w:val="0"/>
      <w:marTop w:val="0"/>
      <w:marBottom w:val="0"/>
      <w:divBdr>
        <w:top w:val="none" w:sz="0" w:space="0" w:color="auto"/>
        <w:left w:val="none" w:sz="0" w:space="0" w:color="auto"/>
        <w:bottom w:val="none" w:sz="0" w:space="0" w:color="auto"/>
        <w:right w:val="none" w:sz="0" w:space="0" w:color="auto"/>
      </w:divBdr>
    </w:div>
    <w:div w:id="1630281577">
      <w:bodyDiv w:val="1"/>
      <w:marLeft w:val="0"/>
      <w:marRight w:val="0"/>
      <w:marTop w:val="0"/>
      <w:marBottom w:val="0"/>
      <w:divBdr>
        <w:top w:val="none" w:sz="0" w:space="0" w:color="auto"/>
        <w:left w:val="none" w:sz="0" w:space="0" w:color="auto"/>
        <w:bottom w:val="none" w:sz="0" w:space="0" w:color="auto"/>
        <w:right w:val="none" w:sz="0" w:space="0" w:color="auto"/>
      </w:divBdr>
    </w:div>
    <w:div w:id="1949239029">
      <w:bodyDiv w:val="1"/>
      <w:marLeft w:val="0"/>
      <w:marRight w:val="0"/>
      <w:marTop w:val="0"/>
      <w:marBottom w:val="0"/>
      <w:divBdr>
        <w:top w:val="none" w:sz="0" w:space="0" w:color="auto"/>
        <w:left w:val="none" w:sz="0" w:space="0" w:color="auto"/>
        <w:bottom w:val="none" w:sz="0" w:space="0" w:color="auto"/>
        <w:right w:val="none" w:sz="0" w:space="0" w:color="auto"/>
      </w:divBdr>
    </w:div>
    <w:div w:id="1979456015">
      <w:bodyDiv w:val="1"/>
      <w:marLeft w:val="0"/>
      <w:marRight w:val="0"/>
      <w:marTop w:val="0"/>
      <w:marBottom w:val="0"/>
      <w:divBdr>
        <w:top w:val="none" w:sz="0" w:space="0" w:color="auto"/>
        <w:left w:val="none" w:sz="0" w:space="0" w:color="auto"/>
        <w:bottom w:val="none" w:sz="0" w:space="0" w:color="auto"/>
        <w:right w:val="none" w:sz="0" w:space="0" w:color="auto"/>
      </w:divBdr>
    </w:div>
    <w:div w:id="2134901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uga.ru" TargetMode="External"/><Relationship Id="rId18" Type="http://schemas.openxmlformats.org/officeDocument/2006/relationships/header" Target="header1.xml"/><Relationship Id="rId26" Type="http://schemas.openxmlformats.org/officeDocument/2006/relationships/hyperlink" Target="consultantplus://offline/ref=87CA25C1A544B25EFFA66872541ECF20442690589F500E9AD6999A8BABEBF1E57DF6B02A41DB16719ADAB5TEv8L"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luga.ru" TargetMode="External"/><Relationship Id="rId17" Type="http://schemas.openxmlformats.org/officeDocument/2006/relationships/hyperlink" Target="http://www.luga.ru" TargetMode="External"/><Relationship Id="rId25" Type="http://schemas.openxmlformats.org/officeDocument/2006/relationships/hyperlink" Target="http://www.luga.ru"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luga.ru"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ga.ru" TargetMode="External"/><Relationship Id="rId24" Type="http://schemas.openxmlformats.org/officeDocument/2006/relationships/hyperlink" Target="mailto:ekonluga@yandex.ru"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luga.ru" TargetMode="External"/><Relationship Id="rId23" Type="http://schemas.openxmlformats.org/officeDocument/2006/relationships/footer" Target="footer3.xml"/><Relationship Id="rId28" Type="http://schemas.openxmlformats.org/officeDocument/2006/relationships/hyperlink" Target="mailto:ekonluga@yandex.ru" TargetMode="External"/><Relationship Id="rId36" Type="http://schemas.openxmlformats.org/officeDocument/2006/relationships/theme" Target="theme/theme1.xml"/><Relationship Id="rId10" Type="http://schemas.openxmlformats.org/officeDocument/2006/relationships/hyperlink" Target="mailto:ekonluga@yandex.ru" TargetMode="External"/><Relationship Id="rId19" Type="http://schemas.openxmlformats.org/officeDocument/2006/relationships/header" Target="header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luga.ru/Files/file/reshenie_soveta_deputatov_luzhskogo_munitsipalnogo_raiona.doc" TargetMode="External"/><Relationship Id="rId14" Type="http://schemas.openxmlformats.org/officeDocument/2006/relationships/hyperlink" Target="http://www.luga.ru" TargetMode="External"/><Relationship Id="rId22" Type="http://schemas.openxmlformats.org/officeDocument/2006/relationships/header" Target="header3.xml"/><Relationship Id="rId27" Type="http://schemas.openxmlformats.org/officeDocument/2006/relationships/hyperlink" Target="garantF1://35248095.0" TargetMode="External"/><Relationship Id="rId30" Type="http://schemas.openxmlformats.org/officeDocument/2006/relationships/header" Target="header5.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garantF1://35248095.0" TargetMode="External"/><Relationship Id="rId1" Type="http://schemas.openxmlformats.org/officeDocument/2006/relationships/hyperlink" Target="garantF1://352480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B045E9-426E-4CAC-A3F3-DB334518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55</Pages>
  <Words>18818</Words>
  <Characters>107266</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125833</CharactersWithSpaces>
  <SharedDoc>false</SharedDoc>
  <HLinks>
    <vt:vector size="96" baseType="variant">
      <vt:variant>
        <vt:i4>2883591</vt:i4>
      </vt:variant>
      <vt:variant>
        <vt:i4>39</vt:i4>
      </vt:variant>
      <vt:variant>
        <vt:i4>0</vt:i4>
      </vt:variant>
      <vt:variant>
        <vt:i4>5</vt:i4>
      </vt:variant>
      <vt:variant>
        <vt:lpwstr>mailto:ekonluga@yandex.ru</vt:lpwstr>
      </vt:variant>
      <vt:variant>
        <vt:lpwstr/>
      </vt:variant>
      <vt:variant>
        <vt:i4>7012412</vt:i4>
      </vt:variant>
      <vt:variant>
        <vt:i4>36</vt:i4>
      </vt:variant>
      <vt:variant>
        <vt:i4>0</vt:i4>
      </vt:variant>
      <vt:variant>
        <vt:i4>5</vt:i4>
      </vt:variant>
      <vt:variant>
        <vt:lpwstr>garantf1://35248095.0/</vt:lpwstr>
      </vt:variant>
      <vt:variant>
        <vt:lpwstr/>
      </vt:variant>
      <vt:variant>
        <vt:i4>5046359</vt:i4>
      </vt:variant>
      <vt:variant>
        <vt:i4>33</vt:i4>
      </vt:variant>
      <vt:variant>
        <vt:i4>0</vt:i4>
      </vt:variant>
      <vt:variant>
        <vt:i4>5</vt:i4>
      </vt:variant>
      <vt:variant>
        <vt:lpwstr>consultantplus://offline/ref=87CA25C1A544B25EFFA66872541ECF20442690589F500E9AD6999A8BABEBF1E57DF6B02A41DB16719ADAB5TEv8L</vt:lpwstr>
      </vt:variant>
      <vt:variant>
        <vt:lpwstr/>
      </vt:variant>
      <vt:variant>
        <vt:i4>8060982</vt:i4>
      </vt:variant>
      <vt:variant>
        <vt:i4>30</vt:i4>
      </vt:variant>
      <vt:variant>
        <vt:i4>0</vt:i4>
      </vt:variant>
      <vt:variant>
        <vt:i4>5</vt:i4>
      </vt:variant>
      <vt:variant>
        <vt:lpwstr>http://www.luga.ru/</vt:lpwstr>
      </vt:variant>
      <vt:variant>
        <vt:lpwstr/>
      </vt:variant>
      <vt:variant>
        <vt:i4>2883591</vt:i4>
      </vt:variant>
      <vt:variant>
        <vt:i4>27</vt:i4>
      </vt:variant>
      <vt:variant>
        <vt:i4>0</vt:i4>
      </vt:variant>
      <vt:variant>
        <vt:i4>5</vt:i4>
      </vt:variant>
      <vt:variant>
        <vt:lpwstr>mailto:ekonluga@yandex.ru</vt:lpwstr>
      </vt:variant>
      <vt:variant>
        <vt:lpwstr/>
      </vt:variant>
      <vt:variant>
        <vt:i4>8060982</vt:i4>
      </vt:variant>
      <vt:variant>
        <vt:i4>24</vt:i4>
      </vt:variant>
      <vt:variant>
        <vt:i4>0</vt:i4>
      </vt:variant>
      <vt:variant>
        <vt:i4>5</vt:i4>
      </vt:variant>
      <vt:variant>
        <vt:lpwstr>http://www.luga.ru/</vt:lpwstr>
      </vt:variant>
      <vt:variant>
        <vt:lpwstr/>
      </vt:variant>
      <vt:variant>
        <vt:i4>8060982</vt:i4>
      </vt:variant>
      <vt:variant>
        <vt:i4>21</vt:i4>
      </vt:variant>
      <vt:variant>
        <vt:i4>0</vt:i4>
      </vt:variant>
      <vt:variant>
        <vt:i4>5</vt:i4>
      </vt:variant>
      <vt:variant>
        <vt:lpwstr>http://www.luga.ru/</vt:lpwstr>
      </vt:variant>
      <vt:variant>
        <vt:lpwstr/>
      </vt:variant>
      <vt:variant>
        <vt:i4>8060982</vt:i4>
      </vt:variant>
      <vt:variant>
        <vt:i4>18</vt:i4>
      </vt:variant>
      <vt:variant>
        <vt:i4>0</vt:i4>
      </vt:variant>
      <vt:variant>
        <vt:i4>5</vt:i4>
      </vt:variant>
      <vt:variant>
        <vt:lpwstr>http://www.luga.ru/</vt:lpwstr>
      </vt:variant>
      <vt:variant>
        <vt:lpwstr/>
      </vt:variant>
      <vt:variant>
        <vt:i4>8060982</vt:i4>
      </vt:variant>
      <vt:variant>
        <vt:i4>15</vt:i4>
      </vt:variant>
      <vt:variant>
        <vt:i4>0</vt:i4>
      </vt:variant>
      <vt:variant>
        <vt:i4>5</vt:i4>
      </vt:variant>
      <vt:variant>
        <vt:lpwstr>http://www.luga.ru/</vt:lpwstr>
      </vt:variant>
      <vt:variant>
        <vt:lpwstr/>
      </vt:variant>
      <vt:variant>
        <vt:i4>8060982</vt:i4>
      </vt:variant>
      <vt:variant>
        <vt:i4>12</vt:i4>
      </vt:variant>
      <vt:variant>
        <vt:i4>0</vt:i4>
      </vt:variant>
      <vt:variant>
        <vt:i4>5</vt:i4>
      </vt:variant>
      <vt:variant>
        <vt:lpwstr>http://www.luga.ru/</vt:lpwstr>
      </vt:variant>
      <vt:variant>
        <vt:lpwstr/>
      </vt:variant>
      <vt:variant>
        <vt:i4>8060982</vt:i4>
      </vt:variant>
      <vt:variant>
        <vt:i4>9</vt:i4>
      </vt:variant>
      <vt:variant>
        <vt:i4>0</vt:i4>
      </vt:variant>
      <vt:variant>
        <vt:i4>5</vt:i4>
      </vt:variant>
      <vt:variant>
        <vt:lpwstr>http://www.luga.ru/</vt:lpwstr>
      </vt:variant>
      <vt:variant>
        <vt:lpwstr/>
      </vt:variant>
      <vt:variant>
        <vt:i4>8060982</vt:i4>
      </vt:variant>
      <vt:variant>
        <vt:i4>6</vt:i4>
      </vt:variant>
      <vt:variant>
        <vt:i4>0</vt:i4>
      </vt:variant>
      <vt:variant>
        <vt:i4>5</vt:i4>
      </vt:variant>
      <vt:variant>
        <vt:lpwstr>http://www.luga.ru/</vt:lpwstr>
      </vt:variant>
      <vt:variant>
        <vt:lpwstr/>
      </vt:variant>
      <vt:variant>
        <vt:i4>2883591</vt:i4>
      </vt:variant>
      <vt:variant>
        <vt:i4>3</vt:i4>
      </vt:variant>
      <vt:variant>
        <vt:i4>0</vt:i4>
      </vt:variant>
      <vt:variant>
        <vt:i4>5</vt:i4>
      </vt:variant>
      <vt:variant>
        <vt:lpwstr>mailto:ekonluga@yandex.ru</vt:lpwstr>
      </vt:variant>
      <vt:variant>
        <vt:lpwstr/>
      </vt:variant>
      <vt:variant>
        <vt:i4>4653098</vt:i4>
      </vt:variant>
      <vt:variant>
        <vt:i4>0</vt:i4>
      </vt:variant>
      <vt:variant>
        <vt:i4>0</vt:i4>
      </vt:variant>
      <vt:variant>
        <vt:i4>5</vt:i4>
      </vt:variant>
      <vt:variant>
        <vt:lpwstr>http://www.luga.ru/Files/file/reshenie_soveta_deputatov_luzhskogo_munitsipalnogo_raiona.doc</vt:lpwstr>
      </vt:variant>
      <vt:variant>
        <vt:lpwstr/>
      </vt:variant>
      <vt:variant>
        <vt:i4>7012412</vt:i4>
      </vt:variant>
      <vt:variant>
        <vt:i4>3</vt:i4>
      </vt:variant>
      <vt:variant>
        <vt:i4>0</vt:i4>
      </vt:variant>
      <vt:variant>
        <vt:i4>5</vt:i4>
      </vt:variant>
      <vt:variant>
        <vt:lpwstr>garantf1://35248095.0/</vt:lpwstr>
      </vt:variant>
      <vt:variant>
        <vt:lpwstr/>
      </vt:variant>
      <vt:variant>
        <vt:i4>7012412</vt:i4>
      </vt:variant>
      <vt:variant>
        <vt:i4>0</vt:i4>
      </vt:variant>
      <vt:variant>
        <vt:i4>0</vt:i4>
      </vt:variant>
      <vt:variant>
        <vt:i4>5</vt:i4>
      </vt:variant>
      <vt:variant>
        <vt:lpwstr>garantf1://35248095.0/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Vasiljeva</cp:lastModifiedBy>
  <cp:revision>3</cp:revision>
  <cp:lastPrinted>2017-04-27T11:39:00Z</cp:lastPrinted>
  <dcterms:created xsi:type="dcterms:W3CDTF">2017-04-27T10:50:00Z</dcterms:created>
  <dcterms:modified xsi:type="dcterms:W3CDTF">2017-04-27T11:42:00Z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62fe5c8f-7ae6-4459-8cfb-ce2720f212ee</vt:lpwstr>
  </property>
</Properties>
</file>