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840"/>
        <w:gridCol w:w="3152"/>
        <w:gridCol w:w="992"/>
        <w:gridCol w:w="1596"/>
        <w:gridCol w:w="1260"/>
        <w:gridCol w:w="980"/>
        <w:gridCol w:w="984"/>
        <w:gridCol w:w="1134"/>
        <w:gridCol w:w="992"/>
        <w:gridCol w:w="1418"/>
      </w:tblGrid>
      <w:tr w:rsidR="00604C23" w:rsidRPr="009235E0" w:rsidTr="00DD6199"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04C23" w:rsidRDefault="00604C23" w:rsidP="00DD6199">
            <w:pPr>
              <w:pStyle w:val="1"/>
              <w:spacing w:before="0" w:after="0" w:line="276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00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Отчетная информация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комитета экономического развития и </w:t>
            </w:r>
            <w:r w:rsidR="00E36016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инвестиционной деятельности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 </w:t>
            </w:r>
            <w:r w:rsidR="00A82A5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442B9E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 w:rsidR="00A82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E2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A82A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04C23" w:rsidRPr="009235E0" w:rsidRDefault="00604C23" w:rsidP="00DD6199">
            <w:pPr>
              <w:pStyle w:val="1"/>
              <w:spacing w:before="0" w:after="0" w:line="276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 достижении показателей, содержащихся в указах Президента Российской Федерации</w:t>
            </w:r>
            <w:bookmarkEnd w:id="0"/>
          </w:p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C23" w:rsidRPr="009235E0" w:rsidTr="00DD6199"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Российской Федерации / органа местного самоуправления</w:t>
            </w:r>
          </w:p>
        </w:tc>
      </w:tr>
      <w:tr w:rsidR="00604C23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01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Перечень указов Президента Российской Федерации</w:t>
            </w:r>
            <w:bookmarkEnd w:id="2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за достижение показателя в субъекте Российской Федерации</w:t>
            </w:r>
            <w:hyperlink w:anchor="sub_111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*(1)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Отчетная дата (период) значения показателя год/ квартал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hyperlink w:anchor="sub_555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*(5)</w:t>
              </w:r>
            </w:hyperlink>
          </w:p>
        </w:tc>
      </w:tr>
      <w:tr w:rsidR="00604C23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целевое</w:t>
            </w:r>
            <w:hyperlink w:anchor="sub_222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*(2)</w:t>
              </w:r>
            </w:hyperlink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  <w:hyperlink w:anchor="sub_333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*(3)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hyperlink w:anchor="sub_444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*(4)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C23" w:rsidRPr="009235E0" w:rsidTr="00DD6199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74347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E36016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74347"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D74347"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596 "О долгосрочной государственной экономической политике"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101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3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8B2919" w:rsidRDefault="00D74347" w:rsidP="008B2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B2919">
              <w:rPr>
                <w:rFonts w:ascii="Times New Roman" w:hAnsi="Times New Roman" w:cs="Times New Roman"/>
                <w:sz w:val="20"/>
                <w:szCs w:val="20"/>
              </w:rPr>
              <w:t xml:space="preserve">Прирост </w:t>
            </w:r>
            <w:proofErr w:type="gramStart"/>
            <w:r w:rsidRPr="008B2919">
              <w:rPr>
                <w:rFonts w:ascii="Times New Roman" w:hAnsi="Times New Roman" w:cs="Times New Roman"/>
                <w:sz w:val="20"/>
                <w:szCs w:val="20"/>
              </w:rPr>
              <w:t>высокопроизводительных</w:t>
            </w:r>
            <w:proofErr w:type="gramEnd"/>
            <w:r w:rsidRPr="008B2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4347" w:rsidRPr="009235E0" w:rsidRDefault="00D74347" w:rsidP="008B2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B2919">
              <w:rPr>
                <w:rFonts w:ascii="Times New Roman" w:hAnsi="Times New Roman" w:cs="Times New Roman"/>
                <w:sz w:val="20"/>
                <w:szCs w:val="20"/>
              </w:rPr>
              <w:t>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DD6199" w:rsidRDefault="00DD6199" w:rsidP="00DD6199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6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экономического развития и инвестиционной деятельности </w:t>
            </w:r>
          </w:p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DD6199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102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4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DD6199" w:rsidRDefault="00DD6199" w:rsidP="00DD6199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6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экономического развития и инвестиционной деятельности </w:t>
            </w:r>
          </w:p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103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5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Доля продукции высокотехнологичных и наукоемких отраслей в валовом региональном продукте относительно уровня 2011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DD6199" w:rsidRDefault="00DD6199" w:rsidP="00DD6199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6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экономического развития и инвестиционной деятельности </w:t>
            </w:r>
          </w:p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104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6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Индекс производительности труда относительно уровня 2011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DD6199" w:rsidRDefault="00DD6199" w:rsidP="00DD6199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6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экономического развития и инвестиционной деятельности </w:t>
            </w:r>
          </w:p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6199" w:rsidRPr="009235E0" w:rsidRDefault="00E36016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D6199"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DD6199"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597 "О мероприятиях по реализации </w:t>
            </w:r>
            <w:r w:rsidR="00DD6199" w:rsidRPr="00923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социальной политики"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B2919">
              <w:rPr>
                <w:rFonts w:ascii="Times New Roman" w:hAnsi="Times New Roman" w:cs="Times New Roman"/>
                <w:sz w:val="20"/>
                <w:szCs w:val="20"/>
              </w:rPr>
              <w:t>Рост реальной заработной платы относительно уровня 2011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152488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Прогнозное значение</w:t>
            </w:r>
          </w:p>
        </w:tc>
      </w:tr>
      <w:tr w:rsidR="00DD6199" w:rsidRPr="009235E0" w:rsidTr="00DD6199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E36016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D6199"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DD6199"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601 "Об основных направлениях совершенствования системы государственного управления"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8B29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138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7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199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8B29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1139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8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7E2877" w:rsidP="007E28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95A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199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E36016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DD6199"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DD6199"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606 "О мерах по реализации демографической политики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Суммарный коэффициент рождаемости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AD2C2B" w:rsidP="00152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2488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152488" w:rsidRPr="001524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Прогнозное значение</w:t>
            </w:r>
          </w:p>
        </w:tc>
      </w:tr>
      <w:tr w:rsidR="00DD6199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ниторинг на уровне района не ведется</w:t>
            </w:r>
          </w:p>
        </w:tc>
      </w:tr>
    </w:tbl>
    <w:p w:rsidR="00604C23" w:rsidRDefault="00604C23" w:rsidP="00604C23"/>
    <w:p w:rsidR="003A5A89" w:rsidRDefault="003A5A89"/>
    <w:sectPr w:rsidR="003A5A89" w:rsidSect="00DD6199">
      <w:pgSz w:w="16837" w:h="11905" w:orient="landscape"/>
      <w:pgMar w:top="11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C23"/>
    <w:rsid w:val="000906AC"/>
    <w:rsid w:val="0014528E"/>
    <w:rsid w:val="00152488"/>
    <w:rsid w:val="001E0208"/>
    <w:rsid w:val="002626AE"/>
    <w:rsid w:val="003760E0"/>
    <w:rsid w:val="003A5A89"/>
    <w:rsid w:val="00417C85"/>
    <w:rsid w:val="00442B9E"/>
    <w:rsid w:val="00483325"/>
    <w:rsid w:val="00495A00"/>
    <w:rsid w:val="0057566D"/>
    <w:rsid w:val="00604C23"/>
    <w:rsid w:val="00641C2A"/>
    <w:rsid w:val="00787BE4"/>
    <w:rsid w:val="007E2877"/>
    <w:rsid w:val="008B2919"/>
    <w:rsid w:val="00922AFB"/>
    <w:rsid w:val="009B6A43"/>
    <w:rsid w:val="00A82A53"/>
    <w:rsid w:val="00AB19E1"/>
    <w:rsid w:val="00AB640E"/>
    <w:rsid w:val="00AC10E3"/>
    <w:rsid w:val="00AD2C2B"/>
    <w:rsid w:val="00BA39D5"/>
    <w:rsid w:val="00C243B8"/>
    <w:rsid w:val="00D71A19"/>
    <w:rsid w:val="00D74347"/>
    <w:rsid w:val="00DD6199"/>
    <w:rsid w:val="00E36016"/>
    <w:rsid w:val="00EE76F7"/>
    <w:rsid w:val="00F0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4C2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4C2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04C23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04C2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04C23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093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70942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070950.0" TargetMode="External"/><Relationship Id="rId5" Type="http://schemas.openxmlformats.org/officeDocument/2006/relationships/hyperlink" Target="garantF1://70070954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Fedotova</cp:lastModifiedBy>
  <cp:revision>13</cp:revision>
  <cp:lastPrinted>2019-06-26T09:14:00Z</cp:lastPrinted>
  <dcterms:created xsi:type="dcterms:W3CDTF">2017-08-09T05:42:00Z</dcterms:created>
  <dcterms:modified xsi:type="dcterms:W3CDTF">2020-04-22T07:56:00Z</dcterms:modified>
</cp:coreProperties>
</file>