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Pr="009A2E82" w:rsidRDefault="00375D0E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375D0E">
        <w:rPr>
          <w:rStyle w:val="FontStyle36"/>
        </w:rPr>
        <w:t xml:space="preserve">Результаты рассмотрения заявок </w:t>
      </w:r>
      <w:proofErr w:type="gramStart"/>
      <w:r w:rsidRPr="00375D0E">
        <w:rPr>
          <w:rStyle w:val="FontStyle36"/>
        </w:rPr>
        <w:t>на  участие в конкурсном отборе среди некоммерческих организаций инфраструктуры поддержки предпринимательства на получение субсидий из бюджета</w:t>
      </w:r>
      <w:proofErr w:type="gramEnd"/>
      <w:r w:rsidRPr="00375D0E">
        <w:rPr>
          <w:rStyle w:val="FontStyle36"/>
        </w:rPr>
        <w:t xml:space="preserve"> Лужского муниципального района Ленинградской области для возмещения затрат на содержание и развитие организаций муниципальной инфраструктуры поддержки предпринимательства в рамках муниципальной программы «Стимулирование экономической активности Лужского муниципального района»</w:t>
      </w:r>
      <w:r>
        <w:rPr>
          <w:rStyle w:val="FontStyle36"/>
        </w:rPr>
        <w:t xml:space="preserve"> </w:t>
      </w:r>
      <w:r w:rsidR="0056286A">
        <w:rPr>
          <w:rStyle w:val="FontStyle36"/>
          <w:bCs/>
        </w:rPr>
        <w:t>в 2022</w:t>
      </w:r>
      <w:r w:rsidR="009A2E82" w:rsidRPr="009A2E82">
        <w:rPr>
          <w:rStyle w:val="FontStyle36"/>
          <w:bCs/>
        </w:rPr>
        <w:t xml:space="preserve">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</w:t>
      </w:r>
      <w:r w:rsidR="0056286A">
        <w:rPr>
          <w:sz w:val="28"/>
          <w:szCs w:val="28"/>
        </w:rPr>
        <w:t>18</w:t>
      </w:r>
      <w:r w:rsidRPr="00A73F99">
        <w:rPr>
          <w:sz w:val="28"/>
          <w:szCs w:val="28"/>
        </w:rPr>
        <w:t xml:space="preserve"> </w:t>
      </w:r>
      <w:r w:rsidR="00102526">
        <w:rPr>
          <w:sz w:val="28"/>
          <w:szCs w:val="28"/>
        </w:rPr>
        <w:t>июля</w:t>
      </w:r>
      <w:r w:rsidRPr="00A73F99">
        <w:rPr>
          <w:sz w:val="28"/>
          <w:szCs w:val="28"/>
        </w:rPr>
        <w:t xml:space="preserve"> 202</w:t>
      </w:r>
      <w:r w:rsidR="0056286A">
        <w:rPr>
          <w:sz w:val="28"/>
          <w:szCs w:val="28"/>
        </w:rPr>
        <w:t>2</w:t>
      </w:r>
      <w:r w:rsidRPr="00A73F99">
        <w:rPr>
          <w:sz w:val="28"/>
          <w:szCs w:val="28"/>
        </w:rPr>
        <w:t xml:space="preserve"> года в 14:00 по адресу: </w:t>
      </w:r>
      <w:r>
        <w:rPr>
          <w:sz w:val="28"/>
          <w:szCs w:val="28"/>
        </w:rPr>
        <w:t xml:space="preserve">                    </w:t>
      </w:r>
      <w:r w:rsidRPr="00A73F99">
        <w:rPr>
          <w:sz w:val="28"/>
          <w:szCs w:val="28"/>
        </w:rPr>
        <w:t>г.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Default="009838D3" w:rsidP="009838D3">
      <w:pPr>
        <w:pStyle w:val="Style4"/>
        <w:widowControl/>
        <w:rPr>
          <w:rStyle w:val="FontStyle17"/>
          <w:b w:val="0"/>
          <w:sz w:val="24"/>
          <w:szCs w:val="22"/>
        </w:rPr>
      </w:pPr>
      <w:r w:rsidRPr="00375D0E">
        <w:rPr>
          <w:rStyle w:val="FontStyle17"/>
          <w:b w:val="0"/>
          <w:sz w:val="24"/>
          <w:szCs w:val="22"/>
        </w:rPr>
        <w:t>Оценка заявки № 1: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5070"/>
        <w:gridCol w:w="2730"/>
        <w:gridCol w:w="1950"/>
      </w:tblGrid>
      <w:tr w:rsidR="00375D0E" w:rsidRPr="002C4B84" w:rsidTr="00FC48FE">
        <w:tc>
          <w:tcPr>
            <w:tcW w:w="507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Количество</w:t>
            </w:r>
            <w:r w:rsidRPr="002C4B84">
              <w:rPr>
                <w:rStyle w:val="FontStyle17"/>
                <w:sz w:val="20"/>
                <w:szCs w:val="20"/>
              </w:rPr>
              <w:t xml:space="preserve"> баллов в соответствии с Порядком</w:t>
            </w:r>
          </w:p>
        </w:tc>
        <w:tc>
          <w:tcPr>
            <w:tcW w:w="195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Количество баллов по заявке (сумма баллов всех членов комиссии)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количества услуг, предоставленных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перечня (спектра/ наименований) услуг, оказываемых организацией поддержки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области,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175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Количество поселений Лужского муниципального района, обслуживаемых мобильным консультационным центром организации поддержки предпринимательства в текущем году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10 поселений</w:t>
            </w:r>
            <w:r>
              <w:rPr>
                <w:sz w:val="20"/>
                <w:szCs w:val="18"/>
              </w:rPr>
              <w:t xml:space="preserve"> – 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11 до 13 поселений</w:t>
            </w:r>
            <w:r>
              <w:rPr>
                <w:sz w:val="20"/>
                <w:szCs w:val="18"/>
              </w:rPr>
              <w:t xml:space="preserve"> – 15 баллов 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14 поселений</w:t>
            </w:r>
            <w:r>
              <w:rPr>
                <w:sz w:val="20"/>
                <w:szCs w:val="18"/>
              </w:rPr>
              <w:t xml:space="preserve"> – 25 баллов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105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Процент возмещения затрат за счет собственных средств организации и (или) привлеченных средств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pStyle w:val="Style4"/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ВСЕГО баллов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350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Количество членов комиссии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7</w:t>
            </w:r>
          </w:p>
        </w:tc>
      </w:tr>
      <w:tr w:rsidR="00375D0E" w:rsidRPr="002C4B84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lastRenderedPageBreak/>
              <w:t>Итого средний балл по конкурсной заявке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</w:tr>
    </w:tbl>
    <w:p w:rsidR="00375D0E" w:rsidRPr="00375D0E" w:rsidRDefault="00375D0E" w:rsidP="009838D3">
      <w:pPr>
        <w:pStyle w:val="Style4"/>
        <w:widowControl/>
        <w:rPr>
          <w:rStyle w:val="FontStyle17"/>
          <w:b w:val="0"/>
          <w:sz w:val="24"/>
          <w:szCs w:val="22"/>
        </w:rPr>
      </w:pPr>
    </w:p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gramEnd"/>
            <w:r w:rsidRPr="00E63F02">
              <w:rPr>
                <w:rStyle w:val="FontStyle36"/>
                <w:sz w:val="20"/>
                <w:szCs w:val="20"/>
              </w:rPr>
              <w:t>/п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102526" w:rsidP="005618F5">
            <w:pPr>
              <w:pStyle w:val="Style20"/>
              <w:widowControl/>
            </w:pPr>
            <w:r>
              <w:rPr>
                <w:sz w:val="22"/>
                <w:szCs w:val="22"/>
              </w:rPr>
              <w:t>22.07.2022</w:t>
            </w:r>
            <w:bookmarkStart w:id="0" w:name="_GoBack"/>
            <w:bookmarkEnd w:id="0"/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102526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7763060,00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2"/>
    <w:rsid w:val="0000066A"/>
    <w:rsid w:val="00102526"/>
    <w:rsid w:val="00147630"/>
    <w:rsid w:val="002B6A4F"/>
    <w:rsid w:val="002F6CFF"/>
    <w:rsid w:val="0034587A"/>
    <w:rsid w:val="00375D0E"/>
    <w:rsid w:val="0038434F"/>
    <w:rsid w:val="003D6667"/>
    <w:rsid w:val="00456EAF"/>
    <w:rsid w:val="005618F5"/>
    <w:rsid w:val="0056286A"/>
    <w:rsid w:val="00590057"/>
    <w:rsid w:val="007B79BC"/>
    <w:rsid w:val="008260D5"/>
    <w:rsid w:val="00841550"/>
    <w:rsid w:val="009838D3"/>
    <w:rsid w:val="009A2E82"/>
    <w:rsid w:val="00A02264"/>
    <w:rsid w:val="00B55266"/>
    <w:rsid w:val="00C125F1"/>
    <w:rsid w:val="00CC5926"/>
    <w:rsid w:val="00D100B9"/>
    <w:rsid w:val="00DB60CB"/>
    <w:rsid w:val="00E63F02"/>
    <w:rsid w:val="00EF7B8A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4</cp:revision>
  <cp:lastPrinted>2021-05-18T05:19:00Z</cp:lastPrinted>
  <dcterms:created xsi:type="dcterms:W3CDTF">2022-02-16T08:26:00Z</dcterms:created>
  <dcterms:modified xsi:type="dcterms:W3CDTF">2022-11-15T09:30:00Z</dcterms:modified>
</cp:coreProperties>
</file>