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88A0F98" wp14:editId="638542D0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C9E" w:rsidRPr="00E24E2B" w:rsidRDefault="008B5C9E" w:rsidP="008B5C9E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B5C9E" w:rsidRPr="00C2381C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B5C9E" w:rsidRDefault="008B5C9E" w:rsidP="008B5C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B5C9E" w:rsidRDefault="008B5C9E" w:rsidP="008B5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мая 2023 года       №  205</w:t>
      </w:r>
    </w:p>
    <w:p w:rsidR="008B5C9E" w:rsidRDefault="008B5C9E" w:rsidP="008B5C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5C9E" w:rsidRDefault="008B5C9E" w:rsidP="008B5C9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8B5C9E" w:rsidRPr="002306D6" w:rsidRDefault="008B5C9E" w:rsidP="008B5C9E">
      <w:pPr>
        <w:tabs>
          <w:tab w:val="left" w:pos="-7655"/>
          <w:tab w:val="left" w:pos="0"/>
        </w:tabs>
        <w:spacing w:after="0" w:line="240" w:lineRule="auto"/>
        <w:ind w:left="851" w:right="4251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1903" wp14:editId="02893AF8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Об утверждении Порядка учета предложений по проекту Устава муниципального образования Лужское городское поселение Лужского муниципального района Ленинградской области и участия граждан в его обсуждении</w:t>
      </w:r>
    </w:p>
    <w:p w:rsidR="008B5C9E" w:rsidRPr="008B5C9E" w:rsidRDefault="008B5C9E" w:rsidP="008B5C9E">
      <w:pPr>
        <w:spacing w:after="0" w:line="240" w:lineRule="auto"/>
        <w:jc w:val="both"/>
        <w:rPr>
          <w:rFonts w:ascii="Times New Roman" w:eastAsiaTheme="minorHAnsi" w:hAnsi="Times New Roman"/>
          <w:noProof/>
          <w:sz w:val="20"/>
          <w:szCs w:val="20"/>
          <w:lang w:eastAsia="en-US"/>
        </w:rPr>
      </w:pPr>
    </w:p>
    <w:p w:rsidR="00377A38" w:rsidRPr="00377A38" w:rsidRDefault="00377A38" w:rsidP="00377A3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7A38">
        <w:rPr>
          <w:rFonts w:ascii="Times New Roman" w:hAnsi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нормами действующего законодательства, изменениями, внесёнными в Федеральный закон от 06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38">
        <w:rPr>
          <w:rFonts w:ascii="Times New Roman" w:hAnsi="Times New Roman"/>
          <w:sz w:val="28"/>
          <w:szCs w:val="28"/>
        </w:rPr>
        <w:t>г. № 131-ФЗ «Об общих принципах местного самоуправления в Российской Федерации», Областной закон Ленинградской области от 11 февраля 2015 г</w:t>
      </w:r>
      <w:r>
        <w:rPr>
          <w:rFonts w:ascii="Times New Roman" w:hAnsi="Times New Roman"/>
          <w:sz w:val="28"/>
          <w:szCs w:val="28"/>
        </w:rPr>
        <w:t>.</w:t>
      </w:r>
      <w:r w:rsidRPr="00377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77A38">
        <w:rPr>
          <w:rFonts w:ascii="Times New Roman" w:hAnsi="Times New Roman"/>
          <w:sz w:val="28"/>
          <w:szCs w:val="28"/>
        </w:rPr>
        <w:t xml:space="preserve"> 1-оз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77A38">
        <w:rPr>
          <w:rFonts w:ascii="Times New Roman" w:hAnsi="Times New Roman"/>
          <w:sz w:val="28"/>
          <w:szCs w:val="28"/>
        </w:rPr>
        <w:t>"Об особенностях формирования органов местного самоуправления муниципальных образований Ленинградской области" и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>С</w:t>
      </w:r>
      <w:r w:rsidRPr="00377A38">
        <w:rPr>
          <w:rFonts w:ascii="Times New Roman" w:hAnsi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A38">
        <w:rPr>
          <w:rFonts w:ascii="Times New Roman" w:hAnsi="Times New Roman"/>
          <w:b/>
          <w:sz w:val="28"/>
          <w:szCs w:val="28"/>
        </w:rPr>
        <w:t>РЕШИЛ:</w:t>
      </w:r>
    </w:p>
    <w:p w:rsidR="00377A38" w:rsidRPr="00377A38" w:rsidRDefault="00377A38" w:rsidP="00377A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77A38" w:rsidRPr="00377A38" w:rsidRDefault="00377A38" w:rsidP="0037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77A3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Устава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участия граждан в его обсуждении (приложение 1).</w:t>
      </w:r>
    </w:p>
    <w:p w:rsidR="00377A38" w:rsidRPr="00377A38" w:rsidRDefault="00377A38" w:rsidP="0037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7A38">
        <w:rPr>
          <w:rFonts w:ascii="Times New Roman" w:hAnsi="Times New Roman"/>
          <w:sz w:val="28"/>
          <w:szCs w:val="28"/>
        </w:rPr>
        <w:t xml:space="preserve">Утвердить состав рабочей группы по работе с предложениями граждан по проекту Устава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приложению 2 к настоящему решению.</w:t>
      </w:r>
    </w:p>
    <w:p w:rsidR="00377A38" w:rsidRPr="00377A38" w:rsidRDefault="00377A38" w:rsidP="0037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77A38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proofErr w:type="gramStart"/>
      <w:r w:rsidRPr="00377A38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377A38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в сети Интернет http://www.</w:t>
      </w:r>
      <w:r w:rsidRPr="00377A38">
        <w:rPr>
          <w:rFonts w:ascii="Times New Roman" w:hAnsi="Times New Roman"/>
          <w:sz w:val="28"/>
          <w:szCs w:val="28"/>
          <w:lang w:val="en-US"/>
        </w:rPr>
        <w:t>luga</w:t>
      </w:r>
      <w:r w:rsidRPr="00377A38">
        <w:rPr>
          <w:rFonts w:ascii="Times New Roman" w:hAnsi="Times New Roman"/>
          <w:sz w:val="28"/>
          <w:szCs w:val="28"/>
        </w:rPr>
        <w:t>.</w:t>
      </w:r>
      <w:proofErr w:type="spellStart"/>
      <w:r w:rsidRPr="00377A38"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377A38">
        <w:rPr>
          <w:rFonts w:ascii="Times New Roman" w:hAnsi="Times New Roman"/>
          <w:sz w:val="28"/>
          <w:szCs w:val="28"/>
        </w:rPr>
        <w:t xml:space="preserve"> </w:t>
      </w:r>
    </w:p>
    <w:p w:rsidR="00377A38" w:rsidRPr="00377A38" w:rsidRDefault="00377A38" w:rsidP="0037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7A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B5C9E" w:rsidRPr="00CC292B" w:rsidRDefault="008B5C9E" w:rsidP="008B5C9E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/>
    <w:p w:rsidR="008B5C9E" w:rsidRDefault="008B5C9E" w:rsidP="008B5C9E"/>
    <w:p w:rsidR="008B5C9E" w:rsidRDefault="008B5C9E" w:rsidP="008B5C9E"/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38" w:rsidRDefault="00377A38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38" w:rsidRDefault="00377A38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A38" w:rsidRDefault="00377A38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746D">
        <w:rPr>
          <w:rFonts w:ascii="Times New Roman" w:hAnsi="Times New Roman"/>
          <w:sz w:val="28"/>
          <w:szCs w:val="28"/>
        </w:rPr>
        <w:t>азослано:</w:t>
      </w:r>
      <w:r>
        <w:rPr>
          <w:rFonts w:ascii="Times New Roman" w:hAnsi="Times New Roman"/>
          <w:sz w:val="28"/>
          <w:szCs w:val="28"/>
        </w:rPr>
        <w:t xml:space="preserve"> члены рабочей группы, администрация ЛМР, ред. газ.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B5C9E" w:rsidRDefault="008B5C9E" w:rsidP="008B5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правда», прокуратура</w:t>
      </w:r>
    </w:p>
    <w:p w:rsidR="0099312C" w:rsidRDefault="00377A38"/>
    <w:p w:rsidR="008B5C9E" w:rsidRPr="0037553B" w:rsidRDefault="008B5C9E" w:rsidP="008B5C9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7A38" w:rsidRPr="0037553B" w:rsidRDefault="00377A38" w:rsidP="00377A38">
      <w:pPr>
        <w:pStyle w:val="ConsPlusNormal"/>
        <w:widowControl/>
        <w:tabs>
          <w:tab w:val="left" w:pos="5954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77A38" w:rsidRDefault="00377A38" w:rsidP="00377A38">
      <w:pPr>
        <w:pStyle w:val="ConsPlusNormal"/>
        <w:widowControl/>
        <w:tabs>
          <w:tab w:val="left" w:pos="5954"/>
        </w:tabs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553B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37553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377A38" w:rsidRPr="0037553B" w:rsidRDefault="00377A38" w:rsidP="00377A38">
      <w:pPr>
        <w:pStyle w:val="ConsPlusNormal"/>
        <w:widowControl/>
        <w:tabs>
          <w:tab w:val="left" w:pos="5954"/>
        </w:tabs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7553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377A38" w:rsidRPr="0037553B" w:rsidRDefault="00377A38" w:rsidP="00377A38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77A38" w:rsidRDefault="00377A38" w:rsidP="00377A3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553B">
        <w:rPr>
          <w:rFonts w:ascii="Times New Roman" w:hAnsi="Times New Roman" w:cs="Times New Roman"/>
          <w:sz w:val="28"/>
          <w:szCs w:val="28"/>
        </w:rPr>
        <w:t>ПОРЯДОК</w:t>
      </w:r>
    </w:p>
    <w:p w:rsidR="00377A38" w:rsidRPr="00377A38" w:rsidRDefault="00377A38" w:rsidP="00377A3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7A3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Устава </w:t>
      </w:r>
      <w:r w:rsidRPr="00377A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 поселение </w:t>
      </w:r>
      <w:proofErr w:type="spellStart"/>
      <w:r w:rsidRPr="00377A3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участия граждан в его обсуждении</w:t>
      </w:r>
      <w:r w:rsidRPr="00377A38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377A38" w:rsidRPr="00C364FE" w:rsidRDefault="00377A38" w:rsidP="00377A3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A38" w:rsidRPr="00377A38" w:rsidRDefault="00377A38" w:rsidP="00377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1. Проект Устава муниципального образования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городское  поселение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- проект Устава) подлежит официальному опубликованию не </w:t>
      </w:r>
      <w:proofErr w:type="gramStart"/>
      <w:r w:rsidRPr="00377A38">
        <w:rPr>
          <w:rFonts w:ascii="Times New Roman" w:hAnsi="Times New Roman"/>
          <w:sz w:val="28"/>
          <w:szCs w:val="28"/>
        </w:rPr>
        <w:t>позднее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 чем за 30 дней до дня рассмотрения указанного проекта на заседании </w:t>
      </w:r>
      <w:r>
        <w:rPr>
          <w:rFonts w:ascii="Times New Roman" w:hAnsi="Times New Roman"/>
          <w:sz w:val="28"/>
          <w:szCs w:val="28"/>
        </w:rPr>
        <w:t>С</w:t>
      </w:r>
      <w:r w:rsidRPr="00377A38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– Совета депутатов) с одновременным опубликованием настоящего Порядка.</w:t>
      </w:r>
    </w:p>
    <w:p w:rsidR="00377A38" w:rsidRPr="00377A38" w:rsidRDefault="00377A38" w:rsidP="00377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2.  Граждане, проживающие на территории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обладающие избирательным правом, вправе принять участие в обсуждении проекта Устава путем внесения предложений к указанному проекту. </w:t>
      </w:r>
    </w:p>
    <w:p w:rsidR="00377A38" w:rsidRPr="00377A38" w:rsidRDefault="00377A38" w:rsidP="00377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3. Предложения по проекту Устава принимаются Управлением по обеспечению </w:t>
      </w:r>
      <w:proofErr w:type="gramStart"/>
      <w:r w:rsidRPr="00377A38">
        <w:rPr>
          <w:rFonts w:ascii="Times New Roman" w:hAnsi="Times New Roman"/>
          <w:sz w:val="28"/>
          <w:szCs w:val="28"/>
        </w:rPr>
        <w:t xml:space="preserve">деятельности Совета депутатов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 в течение 30 дней со дня опубликования проекта Устава и настоящего Порядка. В предложениях должны быть указаны фамилия, имя, отчество, адрес места жительства и личная подпись гражданина (граждан).</w:t>
      </w:r>
      <w:r w:rsidRPr="00377A38">
        <w:rPr>
          <w:rFonts w:ascii="Times New Roman" w:hAnsi="Times New Roman"/>
          <w:sz w:val="28"/>
          <w:szCs w:val="28"/>
        </w:rPr>
        <w:tab/>
      </w:r>
    </w:p>
    <w:p w:rsidR="00377A38" w:rsidRPr="00377A38" w:rsidRDefault="00377A38" w:rsidP="00377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Предложения по проекту </w:t>
      </w:r>
      <w:r w:rsidRPr="00377A38">
        <w:rPr>
          <w:rStyle w:val="FontStyle11"/>
          <w:rFonts w:eastAsia="SimSun"/>
          <w:sz w:val="28"/>
          <w:szCs w:val="28"/>
        </w:rPr>
        <w:t xml:space="preserve">Устава муниципального образования </w:t>
      </w:r>
      <w:proofErr w:type="spellStart"/>
      <w:r w:rsidRPr="00377A38">
        <w:rPr>
          <w:rStyle w:val="FontStyle11"/>
          <w:rFonts w:eastAsia="SimSun"/>
          <w:sz w:val="28"/>
          <w:szCs w:val="28"/>
        </w:rPr>
        <w:t>Лужское</w:t>
      </w:r>
      <w:proofErr w:type="spellEnd"/>
      <w:r w:rsidRPr="00377A38">
        <w:rPr>
          <w:rStyle w:val="FontStyle11"/>
          <w:rFonts w:eastAsia="SimSun"/>
          <w:sz w:val="28"/>
          <w:szCs w:val="28"/>
        </w:rPr>
        <w:t xml:space="preserve"> городское поселение </w:t>
      </w:r>
      <w:proofErr w:type="spellStart"/>
      <w:r w:rsidRPr="00377A38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377A38">
        <w:rPr>
          <w:rStyle w:val="FontStyle11"/>
          <w:rFonts w:eastAsia="SimSun"/>
          <w:sz w:val="28"/>
          <w:szCs w:val="28"/>
        </w:rPr>
        <w:t xml:space="preserve"> муниципального района Ленинградской области</w:t>
      </w:r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направляются в письменной форме почтовой корреспонденцией по адресу: 188230, Ленинградская область   г. Луга, пр. Кирова, дом 73, </w:t>
      </w:r>
      <w:proofErr w:type="spellStart"/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101, либо по адресу электронной почты </w:t>
      </w:r>
      <w:hyperlink r:id="rId7" w:history="1"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sovetlgp</w:t>
        </w:r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adm</w:t>
        </w:r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luga</w:t>
        </w:r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377A38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в </w:t>
      </w:r>
      <w:r w:rsidRPr="00377A38">
        <w:rPr>
          <w:rStyle w:val="FontStyle11"/>
          <w:rFonts w:eastAsia="SimSun"/>
          <w:sz w:val="28"/>
          <w:szCs w:val="28"/>
        </w:rPr>
        <w:t xml:space="preserve">Управление по обеспечению </w:t>
      </w:r>
      <w:proofErr w:type="gramStart"/>
      <w:r w:rsidRPr="00377A38">
        <w:rPr>
          <w:rStyle w:val="FontStyle11"/>
          <w:rFonts w:eastAsia="SimSun"/>
          <w:sz w:val="28"/>
          <w:szCs w:val="28"/>
        </w:rPr>
        <w:t xml:space="preserve">деятельности </w:t>
      </w:r>
      <w:r w:rsidRPr="00377A38">
        <w:rPr>
          <w:rStyle w:val="FontStyle11"/>
          <w:sz w:val="28"/>
          <w:szCs w:val="28"/>
        </w:rPr>
        <w:t>Совета</w:t>
      </w:r>
      <w:r w:rsidRPr="00377A38">
        <w:rPr>
          <w:rStyle w:val="FontStyle11"/>
          <w:rFonts w:eastAsia="SimSun"/>
          <w:sz w:val="28"/>
          <w:szCs w:val="28"/>
        </w:rPr>
        <w:t xml:space="preserve"> депутатов </w:t>
      </w:r>
      <w:proofErr w:type="spellStart"/>
      <w:r w:rsidRPr="00377A38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377A38">
        <w:rPr>
          <w:rStyle w:val="FontStyle11"/>
          <w:rFonts w:eastAsia="SimSun"/>
          <w:sz w:val="28"/>
          <w:szCs w:val="28"/>
        </w:rPr>
        <w:t xml:space="preserve"> городского поселения  </w:t>
      </w:r>
      <w:proofErr w:type="spellStart"/>
      <w:r w:rsidRPr="00377A38">
        <w:rPr>
          <w:rStyle w:val="FontStyle11"/>
          <w:rFonts w:eastAsia="SimSun"/>
          <w:sz w:val="28"/>
          <w:szCs w:val="28"/>
        </w:rPr>
        <w:t>Лужского</w:t>
      </w:r>
      <w:proofErr w:type="spellEnd"/>
      <w:r w:rsidRPr="00377A38">
        <w:rPr>
          <w:rStyle w:val="FontStyle11"/>
          <w:rFonts w:eastAsia="SimSun"/>
          <w:sz w:val="28"/>
          <w:szCs w:val="28"/>
        </w:rPr>
        <w:t xml:space="preserve"> муниципального района</w:t>
      </w:r>
      <w:proofErr w:type="gramEnd"/>
      <w:r w:rsidRPr="00377A38">
        <w:rPr>
          <w:rStyle w:val="FontStyle11"/>
          <w:rFonts w:eastAsia="SimSun"/>
          <w:sz w:val="28"/>
          <w:szCs w:val="28"/>
        </w:rPr>
        <w:t xml:space="preserve"> </w:t>
      </w:r>
      <w:r w:rsidRPr="00377A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регистрации. 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Управление по обеспечению </w:t>
      </w:r>
      <w:proofErr w:type="gramStart"/>
      <w:r w:rsidRPr="00377A38">
        <w:rPr>
          <w:rFonts w:ascii="Times New Roman" w:hAnsi="Times New Roman"/>
          <w:sz w:val="28"/>
          <w:szCs w:val="28"/>
        </w:rPr>
        <w:t xml:space="preserve">деятельности Совета депутатов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77A38">
        <w:rPr>
          <w:rFonts w:ascii="Times New Roman" w:hAnsi="Times New Roman"/>
          <w:sz w:val="28"/>
          <w:szCs w:val="28"/>
        </w:rPr>
        <w:t>.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Учет поступивших предложений, их обобщение, юридическую экспертизу и подготовку заключения осуществляет Управление по обеспечению </w:t>
      </w:r>
      <w:proofErr w:type="gramStart"/>
      <w:r w:rsidRPr="00377A38">
        <w:rPr>
          <w:rFonts w:ascii="Times New Roman" w:hAnsi="Times New Roman"/>
          <w:sz w:val="28"/>
          <w:szCs w:val="28"/>
        </w:rPr>
        <w:t xml:space="preserve">деятельности Совета депутатов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</w:t>
      </w:r>
      <w:r w:rsidRPr="00377A38">
        <w:rPr>
          <w:rFonts w:ascii="Times New Roman" w:hAnsi="Times New Roman"/>
          <w:sz w:val="28"/>
          <w:szCs w:val="28"/>
        </w:rPr>
        <w:lastRenderedPageBreak/>
        <w:t>муниципального района Ленинградской области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. Для этих целей могут привлекаться соответствующие специалисты, создается рабочая группа. 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 xml:space="preserve"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Управлением по обеспечению </w:t>
      </w:r>
      <w:proofErr w:type="gramStart"/>
      <w:r w:rsidRPr="00377A38">
        <w:rPr>
          <w:rFonts w:ascii="Times New Roman" w:hAnsi="Times New Roman"/>
          <w:sz w:val="28"/>
          <w:szCs w:val="28"/>
        </w:rPr>
        <w:t xml:space="preserve">деятельности Совета депутатов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377A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77A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77A38">
        <w:rPr>
          <w:rFonts w:ascii="Times New Roman" w:hAnsi="Times New Roman"/>
          <w:sz w:val="28"/>
          <w:szCs w:val="28"/>
        </w:rPr>
        <w:t xml:space="preserve"> в Совет депутатов не позднее, чем за пять дней до дня рассмотрения вопроса о принятии Устава.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377A38" w:rsidRPr="00377A38" w:rsidRDefault="00377A38" w:rsidP="0037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A38">
        <w:rPr>
          <w:rFonts w:ascii="Times New Roman" w:hAnsi="Times New Roman"/>
          <w:sz w:val="28"/>
          <w:szCs w:val="28"/>
        </w:rPr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377A38">
      <w:pPr>
        <w:tabs>
          <w:tab w:val="left" w:pos="7695"/>
        </w:tabs>
        <w:rPr>
          <w:rFonts w:ascii="Times New Roman" w:hAnsi="Times New Roman"/>
          <w:sz w:val="28"/>
          <w:szCs w:val="28"/>
        </w:rPr>
      </w:pPr>
    </w:p>
    <w:p w:rsidR="00377A38" w:rsidRDefault="00377A38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6"/>
          <w:szCs w:val="26"/>
        </w:rPr>
      </w:pPr>
    </w:p>
    <w:p w:rsidR="008B5C9E" w:rsidRPr="00377A38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377A38">
        <w:rPr>
          <w:sz w:val="28"/>
          <w:szCs w:val="28"/>
        </w:rPr>
        <w:t>УТВЕРЖДЕН</w:t>
      </w:r>
    </w:p>
    <w:p w:rsidR="008B5C9E" w:rsidRPr="00377A38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377A38">
        <w:rPr>
          <w:sz w:val="28"/>
          <w:szCs w:val="28"/>
        </w:rPr>
        <w:t>решением Совета депутатов</w:t>
      </w:r>
    </w:p>
    <w:p w:rsidR="008B5C9E" w:rsidRPr="00377A38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proofErr w:type="spellStart"/>
      <w:r w:rsidRPr="00377A38">
        <w:rPr>
          <w:sz w:val="28"/>
          <w:szCs w:val="28"/>
        </w:rPr>
        <w:t>Лужского</w:t>
      </w:r>
      <w:proofErr w:type="spellEnd"/>
      <w:r w:rsidRPr="00377A38">
        <w:rPr>
          <w:sz w:val="28"/>
          <w:szCs w:val="28"/>
        </w:rPr>
        <w:t xml:space="preserve"> городского поселения</w:t>
      </w:r>
    </w:p>
    <w:p w:rsidR="008B5C9E" w:rsidRPr="00377A38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377A38">
        <w:rPr>
          <w:sz w:val="28"/>
          <w:szCs w:val="28"/>
        </w:rPr>
        <w:t xml:space="preserve">от 23.05.2023 </w:t>
      </w:r>
      <w:r w:rsidR="00377A38">
        <w:rPr>
          <w:sz w:val="28"/>
          <w:szCs w:val="28"/>
        </w:rPr>
        <w:t xml:space="preserve">г. </w:t>
      </w:r>
      <w:bookmarkStart w:id="0" w:name="_GoBack"/>
      <w:bookmarkEnd w:id="0"/>
      <w:r w:rsidRPr="00377A38">
        <w:rPr>
          <w:sz w:val="28"/>
          <w:szCs w:val="28"/>
        </w:rPr>
        <w:t>№ 205</w:t>
      </w:r>
    </w:p>
    <w:p w:rsidR="008B5C9E" w:rsidRPr="00377A38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  <w:r w:rsidRPr="00377A38">
        <w:rPr>
          <w:sz w:val="28"/>
          <w:szCs w:val="28"/>
        </w:rPr>
        <w:t>(приложение 2)</w:t>
      </w:r>
    </w:p>
    <w:p w:rsidR="008B5C9E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right"/>
        <w:rPr>
          <w:sz w:val="28"/>
          <w:szCs w:val="28"/>
        </w:rPr>
      </w:pP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>Состав рабочей группы</w:t>
      </w: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по работе с предложениями граждан по проекту Устава </w:t>
      </w: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F07AF4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07AF4">
        <w:rPr>
          <w:b/>
          <w:sz w:val="28"/>
          <w:szCs w:val="28"/>
        </w:rPr>
        <w:t>Лужское</w:t>
      </w:r>
      <w:proofErr w:type="spellEnd"/>
      <w:r w:rsidRPr="00F07AF4">
        <w:rPr>
          <w:b/>
          <w:sz w:val="28"/>
          <w:szCs w:val="28"/>
        </w:rPr>
        <w:t xml:space="preserve"> городское поселение </w:t>
      </w: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F07AF4">
        <w:rPr>
          <w:b/>
          <w:sz w:val="28"/>
          <w:szCs w:val="28"/>
        </w:rPr>
        <w:t>Лужского</w:t>
      </w:r>
      <w:proofErr w:type="spellEnd"/>
      <w:r w:rsidRPr="00F07AF4">
        <w:rPr>
          <w:b/>
          <w:sz w:val="28"/>
          <w:szCs w:val="28"/>
        </w:rPr>
        <w:t xml:space="preserve"> муниципального район</w:t>
      </w:r>
      <w:r>
        <w:rPr>
          <w:b/>
          <w:sz w:val="28"/>
          <w:szCs w:val="28"/>
        </w:rPr>
        <w:t>а</w:t>
      </w:r>
      <w:r w:rsidRPr="00F07AF4">
        <w:rPr>
          <w:b/>
          <w:sz w:val="28"/>
          <w:szCs w:val="28"/>
        </w:rPr>
        <w:t xml:space="preserve"> Ленинградской области</w:t>
      </w:r>
    </w:p>
    <w:p w:rsidR="008B5C9E" w:rsidRPr="00F07AF4" w:rsidRDefault="008B5C9E" w:rsidP="008B5C9E">
      <w:pPr>
        <w:pStyle w:val="Style7"/>
        <w:widowControl/>
        <w:tabs>
          <w:tab w:val="left" w:pos="600"/>
          <w:tab w:val="left" w:leader="underscore" w:pos="8278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Голуб В.А.,  председатель Совета депутатов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городского поселения – председатель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F07AF4">
        <w:rPr>
          <w:rFonts w:ascii="Times New Roman" w:hAnsi="Times New Roman"/>
          <w:sz w:val="28"/>
          <w:szCs w:val="28"/>
        </w:rPr>
        <w:t>;</w:t>
      </w: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Везиков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С.Б. – депутат избирательного округа № 18; председатель постоянной депутатской комиссии по бюджету, налогам и экономическому развитию;</w:t>
      </w: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>-   Поликарпов В.С.  – депутат избирательного округа № 14; председатель постоянной депутатской комиссии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среды;</w:t>
      </w: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Гаврилова А.М.  – депутат избирательного округа № 13; председатель постоянной депутатской комиссии по социальным вопросам (образование, здравоохранение, пенсионное обеспечение, социальная защита населения), охране общественного порядка, </w:t>
      </w:r>
      <w:proofErr w:type="spellStart"/>
      <w:r w:rsidRPr="00F07AF4">
        <w:rPr>
          <w:rFonts w:ascii="Times New Roman" w:hAnsi="Times New Roman"/>
          <w:sz w:val="28"/>
          <w:szCs w:val="28"/>
        </w:rPr>
        <w:t>ГОиЧС</w:t>
      </w:r>
      <w:proofErr w:type="spellEnd"/>
      <w:r w:rsidRPr="00F07AF4">
        <w:rPr>
          <w:rFonts w:ascii="Times New Roman" w:hAnsi="Times New Roman"/>
          <w:sz w:val="28"/>
          <w:szCs w:val="28"/>
        </w:rPr>
        <w:t>;</w:t>
      </w: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 </w:t>
      </w:r>
      <w:proofErr w:type="spellStart"/>
      <w:r w:rsidRPr="00F07AF4">
        <w:rPr>
          <w:rFonts w:ascii="Times New Roman" w:hAnsi="Times New Roman"/>
          <w:sz w:val="28"/>
          <w:szCs w:val="28"/>
        </w:rPr>
        <w:t>Самодумова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Е.Л.  – депутат избирательного округа № 8; председатель постоянной депутатской комиссии по культуре, делам молодежи, физкультуры, спорту, связям с общественностью;</w:t>
      </w:r>
    </w:p>
    <w:p w:rsidR="008B5C9E" w:rsidRPr="00F07AF4" w:rsidRDefault="008B5C9E" w:rsidP="008B5C9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07AF4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F07AF4">
        <w:rPr>
          <w:rFonts w:ascii="Times New Roman" w:hAnsi="Times New Roman"/>
          <w:sz w:val="28"/>
          <w:szCs w:val="28"/>
        </w:rPr>
        <w:t>Лаас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О.В. – заведующий – старший юрисконсульт юридического отдела администрации </w:t>
      </w:r>
      <w:proofErr w:type="spellStart"/>
      <w:r w:rsidRPr="00F07AF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07AF4">
        <w:rPr>
          <w:rFonts w:ascii="Times New Roman" w:hAnsi="Times New Roman"/>
          <w:sz w:val="28"/>
          <w:szCs w:val="28"/>
        </w:rPr>
        <w:t xml:space="preserve"> муниципального района (по согласованию).  </w:t>
      </w:r>
    </w:p>
    <w:p w:rsidR="008B5C9E" w:rsidRDefault="008B5C9E"/>
    <w:sectPr w:rsidR="008B5C9E" w:rsidSect="00377A38">
      <w:pgSz w:w="11906" w:h="16838"/>
      <w:pgMar w:top="567" w:right="510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9E"/>
    <w:rsid w:val="00377A38"/>
    <w:rsid w:val="005775ED"/>
    <w:rsid w:val="00786F15"/>
    <w:rsid w:val="008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9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B5C9E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B5C9E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B5C9E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5C9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B5C9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9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B5C9E"/>
    <w:pPr>
      <w:widowControl w:val="0"/>
      <w:autoSpaceDE w:val="0"/>
      <w:autoSpaceDN w:val="0"/>
      <w:adjustRightInd w:val="0"/>
      <w:spacing w:after="0" w:line="277" w:lineRule="exact"/>
      <w:ind w:firstLine="5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B5C9E"/>
    <w:pPr>
      <w:widowControl w:val="0"/>
      <w:autoSpaceDE w:val="0"/>
      <w:autoSpaceDN w:val="0"/>
      <w:adjustRightInd w:val="0"/>
      <w:spacing w:after="0" w:line="278" w:lineRule="exact"/>
      <w:ind w:firstLine="35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B5C9E"/>
    <w:pPr>
      <w:widowControl w:val="0"/>
      <w:autoSpaceDE w:val="0"/>
      <w:autoSpaceDN w:val="0"/>
      <w:adjustRightInd w:val="0"/>
      <w:spacing w:after="0" w:line="281" w:lineRule="exact"/>
      <w:ind w:firstLine="35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B5C9E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8B5C9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5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lgp@adm.l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2023-05-22T12:19:00Z</dcterms:created>
  <dcterms:modified xsi:type="dcterms:W3CDTF">2023-05-25T08:17:00Z</dcterms:modified>
</cp:coreProperties>
</file>