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Pr="00E267FF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52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  <w:r>
        <w:rPr>
          <w:sz w:val="28"/>
          <w:szCs w:val="28"/>
        </w:rPr>
        <w:t>18 апреля 2012 г.            237</w:t>
      </w: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851" w:right="1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C6FA9" w:rsidRDefault="00EC6FA9" w:rsidP="00EC6FA9">
      <w:pPr>
        <w:pStyle w:val="5"/>
        <w:shd w:val="clear" w:color="auto" w:fill="auto"/>
        <w:spacing w:after="0" w:line="240" w:lineRule="auto"/>
        <w:ind w:left="851" w:right="1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</w:p>
    <w:p w:rsidR="00EC6FA9" w:rsidRDefault="00EC6FA9" w:rsidP="00EC6FA9">
      <w:pPr>
        <w:pStyle w:val="5"/>
        <w:shd w:val="clear" w:color="auto" w:fill="auto"/>
        <w:spacing w:after="0" w:line="240" w:lineRule="auto"/>
        <w:ind w:left="851" w:right="12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14.10.2011 № 569</w:t>
      </w: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right="1240" w:firstLine="0"/>
        <w:jc w:val="both"/>
        <w:rPr>
          <w:sz w:val="28"/>
          <w:szCs w:val="28"/>
        </w:rPr>
      </w:pPr>
    </w:p>
    <w:p w:rsidR="00EC6FA9" w:rsidRDefault="00EC6FA9" w:rsidP="00EC6FA9">
      <w:pPr>
        <w:pStyle w:val="5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исправления ошибки, </w:t>
      </w:r>
      <w:r>
        <w:rPr>
          <w:rStyle w:val="2pt"/>
          <w:sz w:val="28"/>
          <w:szCs w:val="28"/>
        </w:rPr>
        <w:t>постановляю:</w:t>
      </w:r>
    </w:p>
    <w:p w:rsidR="00EC6FA9" w:rsidRDefault="00EC6FA9" w:rsidP="00EC6FA9">
      <w:pPr>
        <w:pStyle w:val="5"/>
        <w:shd w:val="clear" w:color="auto" w:fill="auto"/>
        <w:tabs>
          <w:tab w:val="left" w:pos="709"/>
        </w:tabs>
        <w:spacing w:after="0" w:line="240" w:lineRule="auto"/>
        <w:ind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преамбулу постановления администрации Лужского городского поселения «Об утверждении </w:t>
      </w:r>
      <w:r w:rsidR="00E267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схемы расположения земельного участка на кадастровом плане в г. Луга, Шалово» от 14.10.2011 № 569: после слов: «... (газете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 </w:t>
      </w:r>
      <w:r w:rsidR="00E267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21.01.2010 г.»», читать: - « и от 14.04.2012 г.».</w:t>
      </w:r>
    </w:p>
    <w:p w:rsidR="00EC6FA9" w:rsidRDefault="00EC6FA9" w:rsidP="00EC6FA9">
      <w:pPr>
        <w:pStyle w:val="5"/>
        <w:shd w:val="clear" w:color="auto" w:fill="auto"/>
        <w:tabs>
          <w:tab w:val="left" w:pos="709"/>
        </w:tabs>
        <w:spacing w:after="0" w:line="240" w:lineRule="auto"/>
        <w:ind w:right="2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2 постановления читать в следующей редакции: «Использовать земельный участок строго по целевому назначению».</w:t>
      </w:r>
    </w:p>
    <w:p w:rsidR="00EC6FA9" w:rsidRDefault="00EC6FA9" w:rsidP="00EC6FA9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Всем заинтересованным службам внести изменения в учетную документацию.</w:t>
      </w:r>
    </w:p>
    <w:p w:rsidR="00EC6FA9" w:rsidRDefault="00EC6FA9" w:rsidP="00EC6FA9">
      <w:pPr>
        <w:pStyle w:val="5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FA9" w:rsidRDefault="00EC6FA9" w:rsidP="00EC6FA9">
      <w:pPr>
        <w:pStyle w:val="5"/>
        <w:shd w:val="clear" w:color="auto" w:fill="auto"/>
        <w:tabs>
          <w:tab w:val="left" w:pos="7287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Ю. С. Хиль</w:t>
      </w: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1240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1240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E267FF" w:rsidRDefault="00E267FF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  <w:bookmarkStart w:id="0" w:name="_GoBack"/>
      <w:bookmarkEnd w:id="0"/>
    </w:p>
    <w:p w:rsidR="00EC6FA9" w:rsidRDefault="00EC6FA9" w:rsidP="00EC6FA9">
      <w:pPr>
        <w:pStyle w:val="51"/>
        <w:shd w:val="clear" w:color="auto" w:fill="auto"/>
        <w:spacing w:before="0" w:after="0" w:line="240" w:lineRule="auto"/>
        <w:ind w:right="26"/>
        <w:jc w:val="both"/>
        <w:rPr>
          <w:sz w:val="28"/>
          <w:szCs w:val="28"/>
        </w:rPr>
      </w:pPr>
    </w:p>
    <w:p w:rsidR="00205325" w:rsidRDefault="00EC6FA9" w:rsidP="00EC6FA9">
      <w:pPr>
        <w:pStyle w:val="51"/>
        <w:shd w:val="clear" w:color="auto" w:fill="auto"/>
        <w:spacing w:before="0" w:after="0" w:line="240" w:lineRule="auto"/>
        <w:ind w:left="1418" w:right="26" w:hanging="1418"/>
        <w:jc w:val="both"/>
      </w:pPr>
      <w:r>
        <w:rPr>
          <w:sz w:val="28"/>
          <w:szCs w:val="28"/>
        </w:rPr>
        <w:t>Разослано: МУП «Лужское АПБ», ОАиС, БТИ, КУМИ – 2 экз., УФГРКиК по ЛО – 2  экз., ИФНС, Антонов М. С., сайт.</w:t>
      </w: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6"/>
    <w:rsid w:val="00205325"/>
    <w:rsid w:val="00361E26"/>
    <w:rsid w:val="00E267FF"/>
    <w:rsid w:val="00E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C6FA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C6FA9"/>
    <w:pPr>
      <w:shd w:val="clear" w:color="auto" w:fill="FFFFFF"/>
      <w:spacing w:after="60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EC6FA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C6FA9"/>
    <w:pPr>
      <w:shd w:val="clear" w:color="auto" w:fill="FFFFFF"/>
      <w:spacing w:before="1200" w:after="660" w:line="35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pt">
    <w:name w:val="Основной текст + Интервал 2 pt"/>
    <w:basedOn w:val="a3"/>
    <w:rsid w:val="00EC6FA9"/>
    <w:rPr>
      <w:rFonts w:eastAsia="Times New Roman" w:cs="Times New Roman"/>
      <w:spacing w:val="5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C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A9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C6FA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C6FA9"/>
    <w:pPr>
      <w:shd w:val="clear" w:color="auto" w:fill="FFFFFF"/>
      <w:spacing w:after="600"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EC6FA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C6FA9"/>
    <w:pPr>
      <w:shd w:val="clear" w:color="auto" w:fill="FFFFFF"/>
      <w:spacing w:before="1200" w:after="660" w:line="35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2pt">
    <w:name w:val="Основной текст + Интервал 2 pt"/>
    <w:basedOn w:val="a3"/>
    <w:rsid w:val="00EC6FA9"/>
    <w:rPr>
      <w:rFonts w:eastAsia="Times New Roman" w:cs="Times New Roman"/>
      <w:spacing w:val="5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C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A9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F24F-942B-46E5-B9A5-A19AA34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2012-04-19T07:42:00Z</cp:lastPrinted>
  <dcterms:created xsi:type="dcterms:W3CDTF">2012-04-18T12:38:00Z</dcterms:created>
  <dcterms:modified xsi:type="dcterms:W3CDTF">2012-04-19T07:43:00Z</dcterms:modified>
</cp:coreProperties>
</file>