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25" w:rsidRDefault="00205325"/>
    <w:p w:rsidR="00206393" w:rsidRDefault="00206393"/>
    <w:p w:rsidR="00206393" w:rsidRDefault="00206393"/>
    <w:p w:rsidR="00206393" w:rsidRDefault="00206393"/>
    <w:p w:rsidR="00206393" w:rsidRDefault="00206393"/>
    <w:p w:rsidR="00206393" w:rsidRDefault="00206393"/>
    <w:p w:rsidR="00206393" w:rsidRDefault="00206393"/>
    <w:p w:rsidR="00206393" w:rsidRDefault="00206393"/>
    <w:p w:rsidR="00206393" w:rsidRDefault="00206393"/>
    <w:p w:rsidR="00206393" w:rsidRDefault="00206393"/>
    <w:p w:rsidR="00206393" w:rsidRDefault="00206393"/>
    <w:p w:rsidR="00206393" w:rsidRDefault="00206393" w:rsidP="0082302C">
      <w:pPr>
        <w:spacing w:line="276" w:lineRule="auto"/>
      </w:pPr>
    </w:p>
    <w:p w:rsidR="00206393" w:rsidRDefault="00206393" w:rsidP="0082302C">
      <w:pPr>
        <w:spacing w:line="276" w:lineRule="auto"/>
      </w:pPr>
      <w:r>
        <w:t>30 июля 2011года</w:t>
      </w:r>
      <w:r>
        <w:tab/>
        <w:t>255-р</w:t>
      </w:r>
    </w:p>
    <w:p w:rsidR="00206393" w:rsidRDefault="00206393"/>
    <w:p w:rsidR="00206393" w:rsidRDefault="00206393" w:rsidP="00206393">
      <w:pPr>
        <w:ind w:firstLine="851"/>
      </w:pPr>
      <w:r>
        <w:t>О прекращении подачи</w:t>
      </w:r>
    </w:p>
    <w:p w:rsidR="00206393" w:rsidRDefault="00206393" w:rsidP="00206393">
      <w:pPr>
        <w:ind w:firstLine="851"/>
      </w:pPr>
      <w:r>
        <w:t>горячего водоснабжения</w:t>
      </w:r>
    </w:p>
    <w:p w:rsidR="00206393" w:rsidRDefault="00206393" w:rsidP="00206393">
      <w:pPr>
        <w:ind w:firstLine="851"/>
      </w:pPr>
      <w:r>
        <w:t>в многоквартирные дома</w:t>
      </w:r>
    </w:p>
    <w:p w:rsidR="00206393" w:rsidRDefault="00206393" w:rsidP="00206393">
      <w:pPr>
        <w:ind w:firstLine="851"/>
      </w:pPr>
      <w:r>
        <w:t>Городка Лужского городского</w:t>
      </w:r>
    </w:p>
    <w:p w:rsidR="00206393" w:rsidRDefault="0082302C" w:rsidP="00206393">
      <w:pPr>
        <w:ind w:firstLine="851"/>
      </w:pPr>
      <w:r>
        <w:t>п</w:t>
      </w:r>
      <w:r w:rsidR="00206393">
        <w:t>оселения</w:t>
      </w:r>
    </w:p>
    <w:p w:rsidR="00206393" w:rsidRDefault="00206393" w:rsidP="00206393">
      <w:pPr>
        <w:ind w:firstLine="851"/>
      </w:pPr>
    </w:p>
    <w:p w:rsidR="00206393" w:rsidRDefault="00206393" w:rsidP="00206393">
      <w:pPr>
        <w:jc w:val="both"/>
      </w:pPr>
      <w:r>
        <w:tab/>
      </w:r>
      <w:r>
        <w:t>В связи с производственной необходимостью продления срока проведения ремонта и профилактических работ на сетях теплоснабжения и котельного оборудования на котельной Луга, Городок:</w:t>
      </w:r>
    </w:p>
    <w:p w:rsidR="00206393" w:rsidRDefault="00206393" w:rsidP="00206393">
      <w:pPr>
        <w:ind w:firstLine="851"/>
        <w:jc w:val="both"/>
      </w:pPr>
      <w:r>
        <w:t>1.</w:t>
      </w:r>
      <w:r>
        <w:tab/>
        <w:t xml:space="preserve">ООО «Леноблтеплоэнерго» </w:t>
      </w:r>
      <w:r>
        <w:t xml:space="preserve">с 30.07.2012 года </w:t>
      </w:r>
      <w:r>
        <w:t>прекратить подачу горячего</w:t>
      </w:r>
      <w:r>
        <w:t xml:space="preserve"> </w:t>
      </w:r>
      <w:r>
        <w:t xml:space="preserve">водоснабжения в многоквартирные дома, расположенные </w:t>
      </w:r>
      <w:r>
        <w:t xml:space="preserve">                </w:t>
      </w:r>
      <w:r>
        <w:t>в Городке, г.</w:t>
      </w:r>
      <w:r>
        <w:t xml:space="preserve"> </w:t>
      </w:r>
      <w:r>
        <w:t>Луга до завершения ремонтных и профилактических работ сетей теплоснабжения и котельного оборудования.</w:t>
      </w:r>
    </w:p>
    <w:p w:rsidR="00206393" w:rsidRDefault="00206393" w:rsidP="00206393">
      <w:pPr>
        <w:ind w:firstLine="851"/>
        <w:jc w:val="both"/>
      </w:pPr>
      <w:r>
        <w:t>2.</w:t>
      </w:r>
      <w:r>
        <w:tab/>
        <w:t>ООО «Городская управляющая компания» не производить начисление</w:t>
      </w:r>
      <w:r>
        <w:t xml:space="preserve"> </w:t>
      </w:r>
      <w:r>
        <w:t>жителям домов в Г</w:t>
      </w:r>
      <w:bookmarkStart w:id="0" w:name="_GoBack"/>
      <w:bookmarkEnd w:id="0"/>
      <w:r>
        <w:t xml:space="preserve">ородке за горячее водоснабжение </w:t>
      </w:r>
      <w:proofErr w:type="gramStart"/>
      <w:r>
        <w:t>до</w:t>
      </w:r>
      <w:proofErr w:type="gramEnd"/>
      <w:r>
        <w:t xml:space="preserve"> особого</w:t>
      </w:r>
    </w:p>
    <w:p w:rsidR="00206393" w:rsidRDefault="00206393" w:rsidP="00206393">
      <w:pPr>
        <w:jc w:val="both"/>
      </w:pPr>
      <w:r>
        <w:t>распоряжения.</w:t>
      </w:r>
    </w:p>
    <w:p w:rsidR="00206393" w:rsidRDefault="00206393" w:rsidP="00206393">
      <w:pPr>
        <w:ind w:firstLine="851"/>
        <w:jc w:val="both"/>
      </w:pPr>
      <w:r>
        <w:t>3.     Распоряжение опубликовать в газете «</w:t>
      </w:r>
      <w:proofErr w:type="gramStart"/>
      <w:r>
        <w:t>Лужская</w:t>
      </w:r>
      <w:proofErr w:type="gramEnd"/>
      <w:r>
        <w:t xml:space="preserve"> правда».</w:t>
      </w:r>
    </w:p>
    <w:p w:rsidR="00206393" w:rsidRDefault="00206393" w:rsidP="00206393">
      <w:pPr>
        <w:ind w:firstLine="851"/>
        <w:jc w:val="both"/>
      </w:pPr>
    </w:p>
    <w:p w:rsidR="00206393" w:rsidRDefault="00206393" w:rsidP="00206393">
      <w:pPr>
        <w:jc w:val="both"/>
      </w:pPr>
      <w:r>
        <w:t>Глава администрации                                                                       Ю.С. Хиль</w:t>
      </w:r>
    </w:p>
    <w:p w:rsidR="00206393" w:rsidRDefault="00206393" w:rsidP="00206393">
      <w:pPr>
        <w:jc w:val="both"/>
      </w:pPr>
    </w:p>
    <w:p w:rsidR="00206393" w:rsidRDefault="00206393" w:rsidP="00206393">
      <w:pPr>
        <w:jc w:val="both"/>
      </w:pPr>
    </w:p>
    <w:p w:rsidR="00206393" w:rsidRDefault="00206393" w:rsidP="00206393">
      <w:pPr>
        <w:jc w:val="both"/>
      </w:pPr>
    </w:p>
    <w:p w:rsidR="00206393" w:rsidRDefault="00206393" w:rsidP="00206393">
      <w:pPr>
        <w:jc w:val="both"/>
      </w:pPr>
    </w:p>
    <w:p w:rsidR="00206393" w:rsidRDefault="00206393" w:rsidP="00206393">
      <w:pPr>
        <w:jc w:val="both"/>
      </w:pPr>
    </w:p>
    <w:p w:rsidR="00206393" w:rsidRDefault="00206393" w:rsidP="00206393">
      <w:pPr>
        <w:jc w:val="both"/>
      </w:pPr>
    </w:p>
    <w:p w:rsidR="00206393" w:rsidRDefault="00206393" w:rsidP="00206393">
      <w:pPr>
        <w:jc w:val="both"/>
      </w:pPr>
    </w:p>
    <w:p w:rsidR="00206393" w:rsidRDefault="00206393" w:rsidP="00206393">
      <w:pPr>
        <w:jc w:val="both"/>
      </w:pPr>
    </w:p>
    <w:p w:rsidR="00206393" w:rsidRDefault="00206393" w:rsidP="00206393">
      <w:pPr>
        <w:jc w:val="both"/>
      </w:pPr>
      <w:r>
        <w:t xml:space="preserve">Разослано: отдел ЖКХиТ, ОАО «Леноблтеплоэнерго», администрация ЛМР, </w:t>
      </w:r>
      <w:r>
        <w:tab/>
      </w:r>
      <w:r>
        <w:tab/>
        <w:t>редакция газеты «</w:t>
      </w:r>
      <w:proofErr w:type="gramStart"/>
      <w:r>
        <w:t>Лужская</w:t>
      </w:r>
      <w:proofErr w:type="gramEnd"/>
      <w:r>
        <w:t xml:space="preserve"> правда»</w:t>
      </w:r>
      <w:r w:rsidR="0082302C">
        <w:t>, прокуратура, сайт.</w:t>
      </w:r>
    </w:p>
    <w:sectPr w:rsidR="0020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A0"/>
    <w:rsid w:val="00205325"/>
    <w:rsid w:val="00206393"/>
    <w:rsid w:val="007B24A0"/>
    <w:rsid w:val="008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2012-07-31T04:16:00Z</cp:lastPrinted>
  <dcterms:created xsi:type="dcterms:W3CDTF">2012-07-31T04:04:00Z</dcterms:created>
  <dcterms:modified xsi:type="dcterms:W3CDTF">2012-07-31T04:16:00Z</dcterms:modified>
</cp:coreProperties>
</file>