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Default="00205325"/>
    <w:p w:rsidR="00C46596" w:rsidRDefault="00C46596"/>
    <w:p w:rsidR="00C46596" w:rsidRDefault="00C46596"/>
    <w:p w:rsidR="00C46596" w:rsidRDefault="00C46596"/>
    <w:p w:rsidR="00C46596" w:rsidRDefault="00C46596"/>
    <w:p w:rsidR="00C46596" w:rsidRDefault="00C46596"/>
    <w:p w:rsidR="00C46596" w:rsidRDefault="00C46596"/>
    <w:p w:rsidR="00C46596" w:rsidRDefault="00C46596"/>
    <w:p w:rsidR="00C46596" w:rsidRDefault="00C46596"/>
    <w:p w:rsidR="00C46596" w:rsidRDefault="00C46596"/>
    <w:p w:rsidR="00C46596" w:rsidRDefault="00C46596"/>
    <w:p w:rsidR="00C46596" w:rsidRDefault="00C46596"/>
    <w:p w:rsidR="00C46596" w:rsidRDefault="00C46596">
      <w:r>
        <w:t>13 августа 2012г.</w:t>
      </w:r>
      <w:r>
        <w:tab/>
      </w:r>
      <w:r>
        <w:tab/>
        <w:t>265-р</w:t>
      </w:r>
    </w:p>
    <w:p w:rsidR="00C46596" w:rsidRDefault="00C46596"/>
    <w:p w:rsidR="00C46596" w:rsidRDefault="00C46596" w:rsidP="00C46596">
      <w:pPr>
        <w:ind w:left="851"/>
      </w:pPr>
      <w:r>
        <w:t xml:space="preserve">О размещении </w:t>
      </w:r>
    </w:p>
    <w:p w:rsidR="00C46596" w:rsidRDefault="00C46596" w:rsidP="00C46596">
      <w:pPr>
        <w:ind w:left="851"/>
      </w:pPr>
      <w:r>
        <w:t xml:space="preserve">муниципального заказа </w:t>
      </w:r>
    </w:p>
    <w:p w:rsidR="00C46596" w:rsidRDefault="00C46596" w:rsidP="00C46596">
      <w:pPr>
        <w:ind w:left="851"/>
      </w:pPr>
      <w:r>
        <w:t xml:space="preserve">на выполнение работ </w:t>
      </w:r>
      <w:proofErr w:type="gramStart"/>
      <w:r>
        <w:t>по</w:t>
      </w:r>
      <w:proofErr w:type="gramEnd"/>
      <w:r>
        <w:t xml:space="preserve"> </w:t>
      </w:r>
    </w:p>
    <w:p w:rsidR="00C46596" w:rsidRDefault="00C46596" w:rsidP="00C46596">
      <w:pPr>
        <w:ind w:left="851"/>
      </w:pPr>
      <w:r>
        <w:t xml:space="preserve">паспортизации дорог и улиц </w:t>
      </w:r>
    </w:p>
    <w:p w:rsidR="00C46596" w:rsidRDefault="00C46596" w:rsidP="00C46596">
      <w:pPr>
        <w:ind w:left="851"/>
      </w:pPr>
      <w:r>
        <w:t>на территории г. Луги</w:t>
      </w:r>
    </w:p>
    <w:p w:rsidR="00C46596" w:rsidRDefault="00C46596" w:rsidP="00C46596">
      <w:pPr>
        <w:ind w:left="851"/>
      </w:pPr>
    </w:p>
    <w:p w:rsidR="00C46596" w:rsidRDefault="00C46596" w:rsidP="00C46596">
      <w:pPr>
        <w:jc w:val="both"/>
      </w:pPr>
      <w:r>
        <w:tab/>
        <w:t>Руководствуясь требованиями Федерального закона от 21.07.2005г.             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№ 102 от 24.02.2010г.:</w:t>
      </w:r>
    </w:p>
    <w:p w:rsidR="00C46596" w:rsidRDefault="00C46596" w:rsidP="00C46596">
      <w:pPr>
        <w:ind w:firstLine="851"/>
        <w:jc w:val="both"/>
      </w:pPr>
      <w:r>
        <w:t>1.</w:t>
      </w:r>
      <w:r>
        <w:tab/>
      </w:r>
      <w:proofErr w:type="gramStart"/>
      <w:r>
        <w:t>Разместить заказ</w:t>
      </w:r>
      <w:proofErr w:type="gramEnd"/>
      <w:r>
        <w:t xml:space="preserve"> на выполнение работ по паспортизации дорог и улиц на территории г. Луги, по адресам согласно приложению, в порядке и объемах, предусмотренных техническим заданием, на сумму 488 920 (Четыреста восемьдесят восемь тысяч девятьсот двадцать) рублей                             32 копейки.</w:t>
      </w:r>
    </w:p>
    <w:p w:rsidR="00C46596" w:rsidRDefault="00C46596" w:rsidP="00C46596">
      <w:pPr>
        <w:ind w:firstLine="851"/>
        <w:jc w:val="both"/>
      </w:pPr>
      <w:r>
        <w:t xml:space="preserve"> 2. Размещение заказа осуществить путем проведения запроса котировок.</w:t>
      </w:r>
    </w:p>
    <w:p w:rsidR="00C46596" w:rsidRDefault="00C46596" w:rsidP="00C46596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C46596" w:rsidRDefault="00C46596" w:rsidP="00C46596">
      <w:pPr>
        <w:ind w:firstLine="851"/>
        <w:jc w:val="both"/>
      </w:pPr>
    </w:p>
    <w:p w:rsidR="00C46596" w:rsidRDefault="00C46596" w:rsidP="00C46596">
      <w:pPr>
        <w:jc w:val="both"/>
      </w:pPr>
      <w:r>
        <w:t>Глава администрации                                                                           Ю.С. Хиль</w:t>
      </w:r>
    </w:p>
    <w:p w:rsidR="00C46596" w:rsidRDefault="00C46596" w:rsidP="00C46596">
      <w:pPr>
        <w:jc w:val="both"/>
      </w:pPr>
    </w:p>
    <w:p w:rsidR="00C46596" w:rsidRDefault="00C46596" w:rsidP="00C46596">
      <w:pPr>
        <w:jc w:val="both"/>
      </w:pPr>
    </w:p>
    <w:p w:rsidR="00C46596" w:rsidRDefault="00C46596" w:rsidP="00C46596">
      <w:pPr>
        <w:jc w:val="both"/>
      </w:pPr>
    </w:p>
    <w:p w:rsidR="00C46596" w:rsidRDefault="00C46596" w:rsidP="00C46596">
      <w:pPr>
        <w:jc w:val="both"/>
      </w:pPr>
    </w:p>
    <w:p w:rsidR="00C46596" w:rsidRDefault="00C46596" w:rsidP="00C46596">
      <w:pPr>
        <w:jc w:val="both"/>
      </w:pPr>
    </w:p>
    <w:p w:rsidR="00C46596" w:rsidRDefault="00C46596" w:rsidP="00C46596">
      <w:pPr>
        <w:jc w:val="both"/>
      </w:pPr>
      <w:r>
        <w:t>Разослано: ОУМИ, СЭИ, ОФ,</w:t>
      </w:r>
      <w:r w:rsidR="009454D9">
        <w:t xml:space="preserve"> </w:t>
      </w:r>
      <w:r>
        <w:t>ЮС, сайт.</w:t>
      </w:r>
    </w:p>
    <w:p w:rsidR="009454D9" w:rsidRDefault="009454D9" w:rsidP="00C46596">
      <w:pPr>
        <w:jc w:val="both"/>
      </w:pPr>
    </w:p>
    <w:p w:rsidR="009454D9" w:rsidRDefault="009454D9" w:rsidP="009454D9">
      <w:pPr>
        <w:jc w:val="right"/>
      </w:pPr>
      <w:r>
        <w:lastRenderedPageBreak/>
        <w:t>Приложение</w:t>
      </w:r>
    </w:p>
    <w:p w:rsidR="009454D9" w:rsidRDefault="009454D9" w:rsidP="009454D9">
      <w:pPr>
        <w:jc w:val="right"/>
      </w:pPr>
      <w:r>
        <w:t>к распоряжению</w:t>
      </w:r>
    </w:p>
    <w:p w:rsidR="009454D9" w:rsidRDefault="009454D9" w:rsidP="009454D9">
      <w:pPr>
        <w:jc w:val="right"/>
      </w:pPr>
      <w:r>
        <w:t>от 13.08.2012г. № 265-р</w:t>
      </w:r>
    </w:p>
    <w:p w:rsidR="009454D9" w:rsidRDefault="009454D9" w:rsidP="009454D9"/>
    <w:p w:rsidR="009454D9" w:rsidRDefault="009454D9" w:rsidP="009454D9">
      <w:r>
        <w:t>1.</w:t>
      </w:r>
      <w:r>
        <w:tab/>
        <w:t xml:space="preserve">Ул. Ср. </w:t>
      </w:r>
      <w:proofErr w:type="gramStart"/>
      <w:r>
        <w:t>Заречная</w:t>
      </w:r>
      <w:proofErr w:type="gramEnd"/>
      <w:r>
        <w:t>;</w:t>
      </w:r>
    </w:p>
    <w:p w:rsidR="009454D9" w:rsidRDefault="009454D9" w:rsidP="009454D9">
      <w:r>
        <w:t>2.</w:t>
      </w:r>
      <w:r>
        <w:tab/>
        <w:t>Ул. Мелиорат</w:t>
      </w:r>
      <w:bookmarkStart w:id="0" w:name="_GoBack"/>
      <w:bookmarkEnd w:id="0"/>
      <w:r>
        <w:t>оров;</w:t>
      </w:r>
    </w:p>
    <w:p w:rsidR="009454D9" w:rsidRDefault="009454D9" w:rsidP="009454D9">
      <w:r>
        <w:t>3.</w:t>
      </w:r>
      <w:r>
        <w:tab/>
        <w:t>Пер Сержанта Бычкова;</w:t>
      </w:r>
    </w:p>
    <w:p w:rsidR="009454D9" w:rsidRDefault="009454D9" w:rsidP="009454D9">
      <w:r>
        <w:t>4.</w:t>
      </w:r>
      <w:r>
        <w:tab/>
        <w:t>Ул. Станционная;</w:t>
      </w:r>
    </w:p>
    <w:p w:rsidR="009454D9" w:rsidRDefault="009454D9" w:rsidP="009454D9">
      <w:r>
        <w:t>5.</w:t>
      </w:r>
      <w:r>
        <w:tab/>
        <w:t>Ул. Дача Черемушки;</w:t>
      </w:r>
    </w:p>
    <w:p w:rsidR="009454D9" w:rsidRDefault="009454D9" w:rsidP="009454D9">
      <w:r>
        <w:t>6.</w:t>
      </w:r>
      <w:r>
        <w:tab/>
        <w:t>Ул. Железнодорожная;</w:t>
      </w:r>
    </w:p>
    <w:p w:rsidR="009454D9" w:rsidRDefault="009454D9" w:rsidP="009454D9">
      <w:r>
        <w:t>7.</w:t>
      </w:r>
      <w:r>
        <w:tab/>
        <w:t>Ул. Старорусская;</w:t>
      </w:r>
    </w:p>
    <w:p w:rsidR="009454D9" w:rsidRDefault="009454D9" w:rsidP="009454D9">
      <w:r>
        <w:t>8.</w:t>
      </w:r>
      <w:r>
        <w:tab/>
        <w:t>Ул. Тульская;</w:t>
      </w:r>
    </w:p>
    <w:p w:rsidR="009454D9" w:rsidRDefault="009454D9" w:rsidP="009454D9">
      <w:r>
        <w:t>9.</w:t>
      </w:r>
      <w:r>
        <w:tab/>
        <w:t>Ул. Сергиевская;</w:t>
      </w:r>
    </w:p>
    <w:p w:rsidR="009454D9" w:rsidRDefault="009454D9" w:rsidP="009454D9">
      <w:r>
        <w:t>10.</w:t>
      </w:r>
      <w:r>
        <w:tab/>
        <w:t>Ул. Западная;</w:t>
      </w:r>
    </w:p>
    <w:p w:rsidR="009454D9" w:rsidRDefault="009454D9" w:rsidP="009454D9">
      <w:r>
        <w:t>11.</w:t>
      </w:r>
      <w:r>
        <w:tab/>
        <w:t>Ул. Новая;</w:t>
      </w:r>
    </w:p>
    <w:p w:rsidR="009454D9" w:rsidRDefault="009454D9" w:rsidP="009454D9">
      <w:r>
        <w:t>12.</w:t>
      </w:r>
      <w:r>
        <w:tab/>
        <w:t>Пер. Безымянный;</w:t>
      </w:r>
    </w:p>
    <w:p w:rsidR="009454D9" w:rsidRDefault="009454D9" w:rsidP="009454D9">
      <w:r>
        <w:t>13.</w:t>
      </w:r>
      <w:r>
        <w:tab/>
        <w:t>Ул. 2-я Заречная;</w:t>
      </w:r>
    </w:p>
    <w:p w:rsidR="009454D9" w:rsidRDefault="009454D9" w:rsidP="009454D9">
      <w:r>
        <w:t>14.</w:t>
      </w:r>
      <w:r>
        <w:tab/>
        <w:t>Ул. 3-я Заречная;</w:t>
      </w:r>
    </w:p>
    <w:p w:rsidR="009454D9" w:rsidRDefault="009454D9" w:rsidP="009454D9">
      <w:r>
        <w:t>15.</w:t>
      </w:r>
      <w:r>
        <w:tab/>
        <w:t>Ул. 4-я Заречная;</w:t>
      </w:r>
    </w:p>
    <w:p w:rsidR="009454D9" w:rsidRDefault="009454D9" w:rsidP="009454D9">
      <w:r>
        <w:t>16.</w:t>
      </w:r>
      <w:r>
        <w:tab/>
        <w:t>Ул. 6-я Заречная;</w:t>
      </w:r>
    </w:p>
    <w:p w:rsidR="009454D9" w:rsidRDefault="009454D9" w:rsidP="009454D9">
      <w:r>
        <w:t>17.</w:t>
      </w:r>
      <w:r>
        <w:tab/>
        <w:t>Пер. Казанский;</w:t>
      </w:r>
    </w:p>
    <w:p w:rsidR="009454D9" w:rsidRDefault="009454D9" w:rsidP="009454D9">
      <w:r>
        <w:t>18.</w:t>
      </w:r>
      <w:r>
        <w:tab/>
        <w:t>Ул. Зеленая;</w:t>
      </w:r>
    </w:p>
    <w:p w:rsidR="009454D9" w:rsidRDefault="009454D9" w:rsidP="009454D9">
      <w:r>
        <w:t>19.</w:t>
      </w:r>
      <w:r>
        <w:tab/>
        <w:t>Ул. Школьная;</w:t>
      </w:r>
    </w:p>
    <w:p w:rsidR="009454D9" w:rsidRDefault="009454D9" w:rsidP="009454D9">
      <w:r>
        <w:t>20.</w:t>
      </w:r>
      <w:r>
        <w:tab/>
        <w:t>Ул. Сосновая;</w:t>
      </w:r>
    </w:p>
    <w:p w:rsidR="009454D9" w:rsidRDefault="009454D9" w:rsidP="009454D9">
      <w:r>
        <w:t>21.</w:t>
      </w:r>
      <w:r>
        <w:tab/>
        <w:t>Ул. Островская;</w:t>
      </w:r>
    </w:p>
    <w:p w:rsidR="009454D9" w:rsidRDefault="009454D9" w:rsidP="009454D9">
      <w:r>
        <w:t>22.</w:t>
      </w:r>
      <w:r>
        <w:tab/>
        <w:t>Ул. Северная;</w:t>
      </w:r>
    </w:p>
    <w:p w:rsidR="009454D9" w:rsidRDefault="009454D9" w:rsidP="009454D9">
      <w:r>
        <w:t>23.</w:t>
      </w:r>
      <w:r>
        <w:tab/>
        <w:t>Ул. Боровая;</w:t>
      </w:r>
    </w:p>
    <w:p w:rsidR="009454D9" w:rsidRDefault="009454D9" w:rsidP="009454D9">
      <w:r>
        <w:t>24.</w:t>
      </w:r>
      <w:r>
        <w:tab/>
        <w:t>Пр. Боровой;</w:t>
      </w:r>
    </w:p>
    <w:p w:rsidR="009454D9" w:rsidRDefault="009454D9" w:rsidP="009454D9">
      <w:r>
        <w:t>25.</w:t>
      </w:r>
      <w:r>
        <w:tab/>
        <w:t xml:space="preserve">Пр. </w:t>
      </w:r>
      <w:proofErr w:type="spellStart"/>
      <w:r>
        <w:t>Боровический</w:t>
      </w:r>
      <w:proofErr w:type="spellEnd"/>
      <w:r>
        <w:t>;</w:t>
      </w:r>
    </w:p>
    <w:p w:rsidR="009454D9" w:rsidRDefault="009454D9" w:rsidP="009454D9">
      <w:r>
        <w:t>26.</w:t>
      </w:r>
      <w:r>
        <w:tab/>
        <w:t>Проулок Нижегородский;</w:t>
      </w:r>
    </w:p>
    <w:p w:rsidR="009454D9" w:rsidRDefault="009454D9" w:rsidP="009454D9">
      <w:r>
        <w:t>27.</w:t>
      </w:r>
      <w:r>
        <w:tab/>
        <w:t>Ольгина Дача;</w:t>
      </w:r>
    </w:p>
    <w:p w:rsidR="009454D9" w:rsidRDefault="009454D9" w:rsidP="009454D9">
      <w:r>
        <w:t>28.</w:t>
      </w:r>
      <w:r>
        <w:tab/>
        <w:t>Пер. Нарвский;</w:t>
      </w:r>
    </w:p>
    <w:p w:rsidR="009454D9" w:rsidRDefault="009454D9" w:rsidP="009454D9">
      <w:r>
        <w:t>29.</w:t>
      </w:r>
      <w:r>
        <w:tab/>
        <w:t>Пр. Тупиковый;</w:t>
      </w:r>
    </w:p>
    <w:p w:rsidR="009454D9" w:rsidRDefault="009454D9" w:rsidP="009454D9">
      <w:r>
        <w:t>30.</w:t>
      </w:r>
      <w:r>
        <w:tab/>
        <w:t>Просек Лесной;</w:t>
      </w:r>
    </w:p>
    <w:p w:rsidR="009454D9" w:rsidRDefault="009454D9" w:rsidP="009454D9">
      <w:r>
        <w:t>31.</w:t>
      </w:r>
      <w:r>
        <w:tab/>
        <w:t>Хутор Полянка.</w:t>
      </w:r>
    </w:p>
    <w:sectPr w:rsidR="0094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46"/>
    <w:rsid w:val="00205325"/>
    <w:rsid w:val="00214246"/>
    <w:rsid w:val="009454D9"/>
    <w:rsid w:val="00C4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2012-08-15T10:38:00Z</cp:lastPrinted>
  <dcterms:created xsi:type="dcterms:W3CDTF">2012-08-13T12:54:00Z</dcterms:created>
  <dcterms:modified xsi:type="dcterms:W3CDTF">2012-08-15T10:38:00Z</dcterms:modified>
</cp:coreProperties>
</file>