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25" w:rsidRDefault="00191B25" w:rsidP="00DD36AE">
      <w:pPr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DD36AE">
      <w:pPr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DD36AE">
      <w:pPr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DD36AE">
      <w:pPr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DD36AE">
      <w:pPr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DD36AE">
      <w:pPr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DD36AE">
      <w:pPr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DD36AE">
      <w:pPr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DD36AE">
      <w:pPr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DD36AE">
      <w:pPr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DD36AE">
      <w:pPr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191B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36AE" w:rsidRDefault="0074618E" w:rsidP="00B5641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ноября 2012</w:t>
      </w:r>
      <w:r w:rsidR="00191B25">
        <w:rPr>
          <w:rFonts w:ascii="Times New Roman" w:hAnsi="Times New Roman" w:cs="Times New Roman"/>
          <w:sz w:val="28"/>
          <w:szCs w:val="28"/>
        </w:rPr>
        <w:t xml:space="preserve"> г.        340-р</w:t>
      </w:r>
    </w:p>
    <w:p w:rsidR="00191B25" w:rsidRPr="00191B25" w:rsidRDefault="00191B25" w:rsidP="00191B2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36AE" w:rsidRDefault="00DD36AE" w:rsidP="00191B25">
      <w:pPr>
        <w:ind w:left="851"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согласительной комиссии</w:t>
      </w:r>
      <w:r w:rsidR="00191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урегулированию замечаний, послуживших</w:t>
      </w:r>
    </w:p>
    <w:p w:rsidR="00DD36AE" w:rsidRDefault="00DD36AE" w:rsidP="00191B25">
      <w:pPr>
        <w:ind w:left="851"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подготовки заключения </w:t>
      </w:r>
      <w:r w:rsidR="00191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отказе в согласовании проекта генерального</w:t>
      </w:r>
      <w:r w:rsidR="00191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 Лужского</w:t>
      </w:r>
      <w:r w:rsidR="00191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 Лужского муниципального района</w:t>
      </w:r>
    </w:p>
    <w:p w:rsidR="00DD36AE" w:rsidRDefault="00DD36AE" w:rsidP="00191B25">
      <w:pPr>
        <w:ind w:left="851"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DD36AE" w:rsidRDefault="00DD36AE" w:rsidP="00191B25">
      <w:pPr>
        <w:ind w:left="851" w:right="42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применительно к г.</w:t>
      </w:r>
      <w:r w:rsidR="00191B25">
        <w:rPr>
          <w:rFonts w:ascii="Times New Roman" w:hAnsi="Times New Roman" w:cs="Times New Roman"/>
          <w:sz w:val="28"/>
          <w:szCs w:val="28"/>
        </w:rPr>
        <w:t xml:space="preserve"> Луге</w:t>
      </w:r>
    </w:p>
    <w:p w:rsidR="00DD36AE" w:rsidRDefault="00DD36AE" w:rsidP="00DD36AE">
      <w:pPr>
        <w:rPr>
          <w:rFonts w:ascii="Times New Roman" w:hAnsi="Times New Roman" w:cs="Times New Roman"/>
          <w:sz w:val="28"/>
          <w:szCs w:val="28"/>
        </w:rPr>
      </w:pPr>
    </w:p>
    <w:p w:rsidR="00DD36AE" w:rsidRDefault="00DD36AE" w:rsidP="00191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9 и 10 статьи 25 Федерального закона </w:t>
      </w:r>
      <w:r w:rsidR="00191B2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от 29.12.2004 г.  № 190-ФЗ Градостроительный кодекс Российской Федерации и частью 5 Положения о согласовании проектов  схем территориального планирования субъектов Российской Федерации и проектов документов территориального планирования муниципальных образований  (далее – Положение), утвержденного постановлением Правительства Российской Федерации от 24 марта 2007 года № 178:</w:t>
      </w:r>
      <w:proofErr w:type="gramEnd"/>
    </w:p>
    <w:p w:rsidR="00DD36AE" w:rsidRPr="00191B25" w:rsidRDefault="00DD36AE" w:rsidP="00191B25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1B25">
        <w:rPr>
          <w:rFonts w:ascii="Times New Roman" w:hAnsi="Times New Roman" w:cs="Times New Roman"/>
          <w:sz w:val="28"/>
          <w:szCs w:val="28"/>
        </w:rPr>
        <w:t>Создать согласительную комиссию по урегулированию замечаний, послуживших основанием для подготовки заключения об отказе в согласовании  проекта генерального плана Лужского</w:t>
      </w:r>
      <w:r w:rsidR="00191B25">
        <w:rPr>
          <w:rFonts w:ascii="Times New Roman" w:hAnsi="Times New Roman" w:cs="Times New Roman"/>
          <w:sz w:val="28"/>
          <w:szCs w:val="28"/>
        </w:rPr>
        <w:t xml:space="preserve"> </w:t>
      </w:r>
      <w:r w:rsidRPr="00191B2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D36AE" w:rsidRDefault="00DD36AE" w:rsidP="00191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Лужского муниципального района Ленинградской области применительно к </w:t>
      </w:r>
      <w:r w:rsidR="00191B2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91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Луге</w:t>
      </w:r>
      <w:r w:rsidR="00AF31DF">
        <w:rPr>
          <w:rFonts w:ascii="Times New Roman" w:hAnsi="Times New Roman" w:cs="Times New Roman"/>
          <w:sz w:val="28"/>
          <w:szCs w:val="28"/>
        </w:rPr>
        <w:t xml:space="preserve"> (далее согласительная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1DF" w:rsidRDefault="00AF31DF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состав согласительной комиссии согласно приложению к настоящему распоряжению.</w:t>
      </w:r>
    </w:p>
    <w:p w:rsidR="00AF31DF" w:rsidRDefault="00AF31DF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1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Назначить ответственным за организацию работы согласительной комиссии и обеспечение материалов для заседаний комиссии заведующего отделом архитектуры и строительства</w:t>
      </w:r>
      <w:r w:rsidR="00191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91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 архитектора Лужского городского поселения Кулагину Валентину Александровну.</w:t>
      </w:r>
    </w:p>
    <w:p w:rsidR="00AF31DF" w:rsidRDefault="00AF31DF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91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работы согласительной комиссии </w:t>
      </w:r>
      <w:r w:rsidR="00B36D83">
        <w:rPr>
          <w:rFonts w:ascii="Times New Roman" w:hAnsi="Times New Roman" w:cs="Times New Roman"/>
          <w:sz w:val="28"/>
          <w:szCs w:val="28"/>
        </w:rPr>
        <w:t>представить мне</w:t>
      </w:r>
      <w:r>
        <w:rPr>
          <w:rFonts w:ascii="Times New Roman" w:hAnsi="Times New Roman" w:cs="Times New Roman"/>
          <w:sz w:val="28"/>
          <w:szCs w:val="28"/>
        </w:rPr>
        <w:t xml:space="preserve"> документы и материалы согласно требованиям законодательства о градостроительной деятельности.</w:t>
      </w:r>
    </w:p>
    <w:p w:rsidR="00AF31DF" w:rsidRDefault="00AF31DF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91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Назначить первое заседание согласительной комиссии </w:t>
      </w:r>
      <w:r w:rsidR="00191B2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91B25">
        <w:rPr>
          <w:rFonts w:ascii="Times New Roman" w:hAnsi="Times New Roman" w:cs="Times New Roman"/>
          <w:sz w:val="28"/>
          <w:szCs w:val="28"/>
        </w:rPr>
        <w:t>03.12.2012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31DF" w:rsidRDefault="00AF31DF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91B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Лужского городского поселения </w:t>
      </w:r>
      <w:r w:rsidR="00191B2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Богданова </w:t>
      </w:r>
      <w:r w:rsidR="00191B25">
        <w:rPr>
          <w:rFonts w:ascii="Times New Roman" w:hAnsi="Times New Roman" w:cs="Times New Roman"/>
          <w:sz w:val="28"/>
          <w:szCs w:val="28"/>
        </w:rPr>
        <w:t>С.Д.</w:t>
      </w:r>
    </w:p>
    <w:p w:rsidR="00AF31DF" w:rsidRDefault="00AF31DF" w:rsidP="00191B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AF31DF" w:rsidP="00191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F31DF" w:rsidRDefault="00191B25" w:rsidP="00191B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городского поселения</w:t>
      </w:r>
      <w:r w:rsidR="00AF31DF">
        <w:rPr>
          <w:rFonts w:ascii="Times New Roman" w:hAnsi="Times New Roman" w:cs="Times New Roman"/>
          <w:sz w:val="28"/>
          <w:szCs w:val="28"/>
        </w:rPr>
        <w:tab/>
      </w:r>
      <w:r w:rsidR="00AF31DF">
        <w:rPr>
          <w:rFonts w:ascii="Times New Roman" w:hAnsi="Times New Roman" w:cs="Times New Roman"/>
          <w:sz w:val="28"/>
          <w:szCs w:val="28"/>
        </w:rPr>
        <w:tab/>
      </w:r>
      <w:r w:rsidR="00AF31DF">
        <w:rPr>
          <w:rFonts w:ascii="Times New Roman" w:hAnsi="Times New Roman" w:cs="Times New Roman"/>
          <w:sz w:val="28"/>
          <w:szCs w:val="28"/>
        </w:rPr>
        <w:tab/>
      </w:r>
      <w:r w:rsidR="00AF31DF">
        <w:rPr>
          <w:rFonts w:ascii="Times New Roman" w:hAnsi="Times New Roman" w:cs="Times New Roman"/>
          <w:sz w:val="28"/>
          <w:szCs w:val="28"/>
        </w:rPr>
        <w:tab/>
      </w:r>
      <w:r w:rsidR="00AF31DF">
        <w:rPr>
          <w:rFonts w:ascii="Times New Roman" w:hAnsi="Times New Roman" w:cs="Times New Roman"/>
          <w:sz w:val="28"/>
          <w:szCs w:val="28"/>
        </w:rPr>
        <w:tab/>
      </w:r>
      <w:r w:rsidR="00AF31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Ю.С. </w:t>
      </w:r>
      <w:r w:rsidR="00AF31DF">
        <w:rPr>
          <w:rFonts w:ascii="Times New Roman" w:hAnsi="Times New Roman" w:cs="Times New Roman"/>
          <w:sz w:val="28"/>
          <w:szCs w:val="28"/>
        </w:rPr>
        <w:t xml:space="preserve">Хиль </w:t>
      </w:r>
    </w:p>
    <w:p w:rsidR="00AF31DF" w:rsidRDefault="00AF31DF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191B25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415" w:rsidRDefault="00B56415" w:rsidP="00B56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415" w:rsidRDefault="00B56415" w:rsidP="00B56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415" w:rsidRDefault="00B56415" w:rsidP="00B56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415" w:rsidRDefault="00B56415" w:rsidP="00B564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B25" w:rsidRDefault="00B56415" w:rsidP="00B564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ОАиС- 2 экз., юридический сектор, сайт, редакция газеты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Лужская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правда», КГА ЛО, ООО «ФОК».</w:t>
      </w:r>
    </w:p>
    <w:p w:rsidR="00AF31DF" w:rsidRDefault="00AF31DF" w:rsidP="00191B2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91B25" w:rsidRDefault="00191B25" w:rsidP="00191B2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191B25" w:rsidRDefault="00191B25" w:rsidP="00191B2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городского поселения</w:t>
      </w:r>
    </w:p>
    <w:p w:rsidR="00191B25" w:rsidRDefault="00191B25" w:rsidP="00191B2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02.11.2012г. № 340-р</w:t>
      </w:r>
    </w:p>
    <w:p w:rsidR="00191B25" w:rsidRDefault="00191B25" w:rsidP="00191B2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F31DF" w:rsidRDefault="00AF31DF" w:rsidP="00191B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31DF" w:rsidRPr="00AF31DF" w:rsidRDefault="00AF31DF" w:rsidP="00191B25">
      <w:pPr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согласительной комиссии</w:t>
      </w:r>
    </w:p>
    <w:p w:rsidR="00B36D83" w:rsidRDefault="00AF31DF" w:rsidP="00191B2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31DF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Лужского городского поселения Лужского муниципального района Ленинградской области </w:t>
      </w:r>
    </w:p>
    <w:p w:rsidR="00AF31DF" w:rsidRPr="00AF31DF" w:rsidRDefault="00AF31DF" w:rsidP="008E74E5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31DF">
        <w:rPr>
          <w:rFonts w:ascii="Times New Roman" w:hAnsi="Times New Roman" w:cs="Times New Roman"/>
          <w:sz w:val="28"/>
          <w:szCs w:val="28"/>
        </w:rPr>
        <w:t>применительно к городу Луга</w:t>
      </w:r>
    </w:p>
    <w:p w:rsidR="00AF31DF" w:rsidRPr="00AF31DF" w:rsidRDefault="00AF31DF" w:rsidP="00191B25">
      <w:pPr>
        <w:rPr>
          <w:rFonts w:ascii="Times New Roman" w:hAnsi="Times New Roman" w:cs="Times New Roman"/>
          <w:vanish/>
          <w:sz w:val="28"/>
          <w:szCs w:val="28"/>
        </w:rPr>
      </w:pPr>
    </w:p>
    <w:p w:rsidR="00AF31DF" w:rsidRPr="00AF31DF" w:rsidRDefault="00AF31DF" w:rsidP="00191B25">
      <w:pPr>
        <w:rPr>
          <w:rFonts w:ascii="Times New Roman" w:hAnsi="Times New Roman" w:cs="Times New Roman"/>
          <w:vanish/>
          <w:sz w:val="28"/>
          <w:szCs w:val="28"/>
        </w:rPr>
      </w:pPr>
    </w:p>
    <w:p w:rsidR="00AF31DF" w:rsidRPr="00AF31DF" w:rsidRDefault="00AF31DF" w:rsidP="00191B25">
      <w:pPr>
        <w:rPr>
          <w:rFonts w:ascii="Times New Roman" w:hAnsi="Times New Roman" w:cs="Times New Roman"/>
          <w:vanish/>
          <w:sz w:val="28"/>
          <w:szCs w:val="28"/>
        </w:rPr>
      </w:pPr>
    </w:p>
    <w:p w:rsidR="00AF31DF" w:rsidRPr="00AF31DF" w:rsidRDefault="00AF31DF" w:rsidP="00191B25">
      <w:pPr>
        <w:rPr>
          <w:rFonts w:ascii="Times New Roman" w:hAnsi="Times New Roman" w:cs="Times New Roman"/>
          <w:vanish/>
          <w:sz w:val="28"/>
          <w:szCs w:val="28"/>
        </w:rPr>
      </w:pPr>
    </w:p>
    <w:p w:rsidR="00AF31DF" w:rsidRPr="00AF31DF" w:rsidRDefault="00AF31DF" w:rsidP="00191B25">
      <w:pPr>
        <w:rPr>
          <w:rFonts w:ascii="Times New Roman" w:hAnsi="Times New Roman" w:cs="Times New Roman"/>
          <w:vanish/>
          <w:sz w:val="28"/>
          <w:szCs w:val="28"/>
        </w:rPr>
      </w:pPr>
    </w:p>
    <w:p w:rsidR="00AF31DF" w:rsidRPr="00AF31DF" w:rsidRDefault="00AF31DF" w:rsidP="00191B25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912"/>
      </w:tblGrid>
      <w:tr w:rsidR="00580F3D" w:rsidTr="00580F3D">
        <w:tc>
          <w:tcPr>
            <w:tcW w:w="2802" w:type="dxa"/>
          </w:tcPr>
          <w:p w:rsidR="00580F3D" w:rsidRPr="00580F3D" w:rsidRDefault="00580F3D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3D">
              <w:rPr>
                <w:rFonts w:ascii="Times New Roman" w:hAnsi="Times New Roman" w:cs="Times New Roman"/>
                <w:sz w:val="28"/>
                <w:szCs w:val="28"/>
              </w:rPr>
              <w:t>Хиль</w:t>
            </w:r>
          </w:p>
          <w:p w:rsidR="008E74E5" w:rsidRDefault="00580F3D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Станиславович</w:t>
            </w:r>
          </w:p>
          <w:p w:rsidR="00580F3D" w:rsidRDefault="00580F3D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912" w:type="dxa"/>
          </w:tcPr>
          <w:p w:rsidR="00580F3D" w:rsidRDefault="00580F3D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0F3D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580F3D" w:rsidRDefault="00580F3D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Лужского городского </w:t>
            </w:r>
            <w:r w:rsidRPr="00580F3D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580F3D" w:rsidTr="00580F3D">
        <w:tc>
          <w:tcPr>
            <w:tcW w:w="2802" w:type="dxa"/>
          </w:tcPr>
          <w:p w:rsidR="00580F3D" w:rsidRDefault="00580F3D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</w:t>
            </w:r>
          </w:p>
          <w:p w:rsidR="00580F3D" w:rsidRDefault="00580F3D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3D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 w:rsidRPr="00580F3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80F3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Дмитриевич</w:t>
            </w:r>
          </w:p>
          <w:p w:rsidR="008E74E5" w:rsidRDefault="008E74E5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580F3D" w:rsidRDefault="00580F3D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0F3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580F3D" w:rsidRDefault="00580F3D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3D">
              <w:rPr>
                <w:rFonts w:ascii="Times New Roman" w:hAnsi="Times New Roman" w:cs="Times New Roman"/>
                <w:sz w:val="28"/>
                <w:szCs w:val="28"/>
              </w:rPr>
              <w:t>Лужского городского поселения</w:t>
            </w:r>
          </w:p>
        </w:tc>
      </w:tr>
      <w:tr w:rsidR="00580F3D" w:rsidTr="00580F3D">
        <w:tc>
          <w:tcPr>
            <w:tcW w:w="2802" w:type="dxa"/>
          </w:tcPr>
          <w:p w:rsidR="00580F3D" w:rsidRDefault="00580F3D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Кулагина</w:t>
            </w:r>
          </w:p>
          <w:p w:rsidR="00580F3D" w:rsidRDefault="00580F3D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Александровна</w:t>
            </w:r>
          </w:p>
        </w:tc>
        <w:tc>
          <w:tcPr>
            <w:tcW w:w="6912" w:type="dxa"/>
          </w:tcPr>
          <w:p w:rsidR="00580F3D" w:rsidRDefault="00580F3D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отделом архитектуры </w:t>
            </w:r>
          </w:p>
          <w:p w:rsidR="00580F3D" w:rsidRDefault="00580F3D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строительства</w:t>
            </w:r>
          </w:p>
          <w:p w:rsidR="008E74E5" w:rsidRDefault="008E74E5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архитектор </w:t>
            </w:r>
          </w:p>
          <w:p w:rsidR="008E74E5" w:rsidRDefault="008E74E5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Лужского городского поселения</w:t>
            </w:r>
          </w:p>
        </w:tc>
      </w:tr>
      <w:tr w:rsidR="00580F3D" w:rsidTr="00580F3D">
        <w:tc>
          <w:tcPr>
            <w:tcW w:w="2802" w:type="dxa"/>
          </w:tcPr>
          <w:p w:rsidR="008E74E5" w:rsidRDefault="00580F3D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Торжков </w:t>
            </w:r>
          </w:p>
          <w:p w:rsidR="008E74E5" w:rsidRDefault="00580F3D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</w:p>
          <w:p w:rsidR="00580F3D" w:rsidRDefault="00580F3D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  <w:p w:rsidR="008E74E5" w:rsidRDefault="008E74E5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580F3D" w:rsidRDefault="00580F3D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Лужского муниципального района</w:t>
            </w:r>
          </w:p>
        </w:tc>
      </w:tr>
      <w:tr w:rsidR="00580F3D" w:rsidTr="00580F3D">
        <w:tc>
          <w:tcPr>
            <w:tcW w:w="2802" w:type="dxa"/>
          </w:tcPr>
          <w:p w:rsidR="008E74E5" w:rsidRDefault="00580F3D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F3D" w:rsidRDefault="00580F3D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6912" w:type="dxa"/>
          </w:tcPr>
          <w:p w:rsidR="00580F3D" w:rsidRDefault="00580F3D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заведующий отделом архитектуры и градостроительства </w:t>
            </w:r>
          </w:p>
          <w:p w:rsidR="00580F3D" w:rsidRDefault="00580F3D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архитектор </w:t>
            </w:r>
          </w:p>
          <w:p w:rsidR="00580F3D" w:rsidRDefault="00580F3D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Лужского Муниципального района</w:t>
            </w:r>
          </w:p>
        </w:tc>
      </w:tr>
      <w:tr w:rsidR="00580F3D" w:rsidTr="00580F3D">
        <w:tc>
          <w:tcPr>
            <w:tcW w:w="2802" w:type="dxa"/>
          </w:tcPr>
          <w:p w:rsidR="00580F3D" w:rsidRPr="00580F3D" w:rsidRDefault="00580F3D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3D">
              <w:rPr>
                <w:rFonts w:ascii="Times New Roman" w:hAnsi="Times New Roman" w:cs="Times New Roman"/>
                <w:sz w:val="28"/>
                <w:szCs w:val="28"/>
              </w:rPr>
              <w:t xml:space="preserve">Балашов </w:t>
            </w:r>
          </w:p>
          <w:p w:rsidR="00580F3D" w:rsidRDefault="00580F3D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0F3D">
              <w:rPr>
                <w:rFonts w:ascii="Times New Roman" w:hAnsi="Times New Roman" w:cs="Times New Roman"/>
                <w:sz w:val="28"/>
                <w:szCs w:val="28"/>
              </w:rPr>
              <w:t>Николай Анатольевич</w:t>
            </w:r>
          </w:p>
        </w:tc>
        <w:tc>
          <w:tcPr>
            <w:tcW w:w="6912" w:type="dxa"/>
          </w:tcPr>
          <w:p w:rsidR="00E77FD6" w:rsidRPr="00E77FD6" w:rsidRDefault="00E77FD6" w:rsidP="00E7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7FD6">
              <w:rPr>
                <w:rFonts w:ascii="Times New Roman" w:hAnsi="Times New Roman" w:cs="Times New Roman"/>
                <w:sz w:val="28"/>
                <w:szCs w:val="28"/>
              </w:rPr>
              <w:t>консультант отдела физической культуры и спорта   комитета по физической культуре, спорту и туризму Ленинградской области</w:t>
            </w:r>
          </w:p>
          <w:p w:rsidR="00580F3D" w:rsidRDefault="00580F3D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FD6" w:rsidTr="00580F3D">
        <w:tc>
          <w:tcPr>
            <w:tcW w:w="2802" w:type="dxa"/>
          </w:tcPr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Бочарова</w:t>
            </w:r>
            <w:proofErr w:type="spellEnd"/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 Николаевна</w:t>
            </w:r>
          </w:p>
        </w:tc>
        <w:tc>
          <w:tcPr>
            <w:tcW w:w="6912" w:type="dxa"/>
          </w:tcPr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главный специалист отдела туризма комитета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физической культуре, спорту и туризму Ленинградской области</w:t>
            </w:r>
          </w:p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7FD6" w:rsidTr="00580F3D">
        <w:tc>
          <w:tcPr>
            <w:tcW w:w="2802" w:type="dxa"/>
          </w:tcPr>
          <w:p w:rsidR="008E74E5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Варенов </w:t>
            </w:r>
          </w:p>
          <w:p w:rsidR="00E77FD6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 Валерьевич</w:t>
            </w:r>
          </w:p>
          <w:p w:rsidR="008E74E5" w:rsidRDefault="008E74E5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74E5" w:rsidRPr="00AF31DF" w:rsidRDefault="008E74E5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2" w:type="dxa"/>
          </w:tcPr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заместитель председателя комитета по агропромышленному и </w:t>
            </w:r>
            <w:proofErr w:type="spellStart"/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рыбохозяйственному</w:t>
            </w:r>
            <w:proofErr w:type="spellEnd"/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комплексу Ленинградской области</w:t>
            </w:r>
          </w:p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E77FD6" w:rsidTr="00580F3D">
        <w:tc>
          <w:tcPr>
            <w:tcW w:w="2802" w:type="dxa"/>
          </w:tcPr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Кожевников</w:t>
            </w:r>
          </w:p>
          <w:p w:rsidR="008E74E5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Вадим </w:t>
            </w:r>
          </w:p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Георгиевич</w:t>
            </w:r>
          </w:p>
        </w:tc>
        <w:tc>
          <w:tcPr>
            <w:tcW w:w="6912" w:type="dxa"/>
          </w:tcPr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консультант отдела аналитической, методической и правовой работы комитета по местному самоуправлению, межнациональным и межконфессиональным отношениям Ленинградской области</w:t>
            </w:r>
          </w:p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7FD6" w:rsidTr="00580F3D">
        <w:tc>
          <w:tcPr>
            <w:tcW w:w="2802" w:type="dxa"/>
          </w:tcPr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Кудрявцев</w:t>
            </w:r>
          </w:p>
          <w:p w:rsidR="008E74E5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Алексей </w:t>
            </w:r>
          </w:p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6912" w:type="dxa"/>
          </w:tcPr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ведущий специалист отдела лесного планирования и лесохозяйственных регламентов комитета по природным ресурсам Ленинградской области</w:t>
            </w:r>
          </w:p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7FD6" w:rsidTr="00580F3D">
        <w:tc>
          <w:tcPr>
            <w:tcW w:w="2802" w:type="dxa"/>
          </w:tcPr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</w:p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Анастасия </w:t>
            </w:r>
          </w:p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Николаевна</w:t>
            </w:r>
          </w:p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2" w:type="dxa"/>
          </w:tcPr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E7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</w:t>
            </w:r>
            <w:proofErr w:type="gramStart"/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отдела размещения производительных сил комитета экономического развития</w:t>
            </w:r>
            <w:proofErr w:type="gramEnd"/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инвестиционной деятельности Ленинградской области</w:t>
            </w:r>
          </w:p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7FD6" w:rsidTr="00580F3D">
        <w:tc>
          <w:tcPr>
            <w:tcW w:w="2802" w:type="dxa"/>
          </w:tcPr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Мольво</w:t>
            </w:r>
            <w:proofErr w:type="spellEnd"/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E74E5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Дмитрий </w:t>
            </w:r>
          </w:p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Сергеевич</w:t>
            </w:r>
          </w:p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2" w:type="dxa"/>
          </w:tcPr>
          <w:p w:rsidR="00E77FD6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8E7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</w:t>
            </w:r>
            <w:r w:rsidR="008E7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ущий специалист отдела водного, </w:t>
            </w: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железнодорожного</w:t>
            </w:r>
            <w:r w:rsidR="008E74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воздушного транспорта комитета по жилищно-коммунальному хозяйству и </w:t>
            </w:r>
          </w:p>
          <w:p w:rsidR="00E77FD6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транспорту Ленинградской области</w:t>
            </w:r>
          </w:p>
          <w:p w:rsidR="008E74E5" w:rsidRPr="00AF31DF" w:rsidRDefault="008E74E5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7FD6" w:rsidTr="00580F3D">
        <w:tc>
          <w:tcPr>
            <w:tcW w:w="2802" w:type="dxa"/>
          </w:tcPr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Мякотникова</w:t>
            </w:r>
            <w:proofErr w:type="spellEnd"/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E74E5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Ольга </w:t>
            </w:r>
          </w:p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6912" w:type="dxa"/>
          </w:tcPr>
          <w:p w:rsidR="00E77FD6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ведущий специалист отдела проблем семьи, </w:t>
            </w:r>
          </w:p>
          <w:p w:rsidR="00E77FD6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женщин и детей комитета по социальной защите</w:t>
            </w:r>
          </w:p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населения Ленинградской области</w:t>
            </w:r>
          </w:p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77FD6" w:rsidTr="00580F3D">
        <w:tc>
          <w:tcPr>
            <w:tcW w:w="2802" w:type="dxa"/>
          </w:tcPr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Набокина</w:t>
            </w:r>
            <w:proofErr w:type="spellEnd"/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E74E5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Ольга </w:t>
            </w:r>
          </w:p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Викторовна </w:t>
            </w:r>
          </w:p>
        </w:tc>
        <w:tc>
          <w:tcPr>
            <w:tcW w:w="6912" w:type="dxa"/>
          </w:tcPr>
          <w:p w:rsidR="00E77FD6" w:rsidRDefault="00E77FD6" w:rsidP="000836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главный специалист о</w:t>
            </w:r>
            <w:r w:rsidRPr="00AF31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тдела </w:t>
            </w:r>
            <w:proofErr w:type="gramStart"/>
            <w:r w:rsidRPr="00AF31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</w:t>
            </w:r>
            <w:proofErr w:type="gramEnd"/>
            <w:r w:rsidRPr="00AF31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E77FD6" w:rsidRDefault="00E77FD6" w:rsidP="000836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осуществлению полномочий Ленинградской области </w:t>
            </w:r>
          </w:p>
          <w:p w:rsidR="00E77FD6" w:rsidRDefault="00E77FD6" w:rsidP="0008364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сфере объектов культурного наследия </w:t>
            </w:r>
          </w:p>
          <w:p w:rsidR="00E77FD6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департамента государственной охраны, сохранения </w:t>
            </w:r>
          </w:p>
          <w:p w:rsidR="00E77FD6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использования объектов культурного наследия </w:t>
            </w:r>
          </w:p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омитета по культуре Ленинградской области</w:t>
            </w:r>
          </w:p>
          <w:p w:rsidR="00E77FD6" w:rsidRPr="00AF31DF" w:rsidRDefault="00E77FD6" w:rsidP="000836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74E5" w:rsidTr="00580F3D">
        <w:tc>
          <w:tcPr>
            <w:tcW w:w="2802" w:type="dxa"/>
          </w:tcPr>
          <w:p w:rsidR="008E74E5" w:rsidRPr="00AF31DF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Михайловский</w:t>
            </w:r>
          </w:p>
          <w:p w:rsidR="008E74E5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Пётр </w:t>
            </w:r>
          </w:p>
          <w:p w:rsidR="008E74E5" w:rsidRPr="00AF31DF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6912" w:type="dxa"/>
          </w:tcPr>
          <w:p w:rsidR="008E74E5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консультант сектора мониторинга </w:t>
            </w:r>
          </w:p>
          <w:p w:rsidR="008E74E5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изменений федерального законодательства </w:t>
            </w:r>
          </w:p>
          <w:p w:rsidR="008E74E5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омитета правового обеспечения и </w:t>
            </w:r>
          </w:p>
          <w:p w:rsidR="008E74E5" w:rsidRPr="00AF31DF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 Ленинградской области</w:t>
            </w:r>
          </w:p>
          <w:p w:rsidR="008E74E5" w:rsidRPr="00AF31DF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74E5" w:rsidRPr="00AF31DF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74E5" w:rsidTr="00580F3D">
        <w:tc>
          <w:tcPr>
            <w:tcW w:w="2802" w:type="dxa"/>
          </w:tcPr>
          <w:p w:rsidR="008E74E5" w:rsidRPr="00AF31DF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Прасолова</w:t>
            </w:r>
            <w:proofErr w:type="spellEnd"/>
          </w:p>
          <w:p w:rsidR="008E74E5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Любовь </w:t>
            </w:r>
          </w:p>
          <w:p w:rsidR="008E74E5" w:rsidRPr="00AF31DF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Сергеевна</w:t>
            </w:r>
          </w:p>
        </w:tc>
        <w:tc>
          <w:tcPr>
            <w:tcW w:w="6912" w:type="dxa"/>
          </w:tcPr>
          <w:p w:rsidR="008E74E5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главный специалист отдела территориального планирования, нормативного правового и информационно-аналитического обеспечения градостроительной деятельности комитета по архитектуре и градостроительству Ленинградской области</w:t>
            </w:r>
          </w:p>
          <w:p w:rsidR="008E74E5" w:rsidRPr="00AF31DF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74E5" w:rsidRPr="00AF31DF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74E5" w:rsidTr="00580F3D">
        <w:tc>
          <w:tcPr>
            <w:tcW w:w="2802" w:type="dxa"/>
          </w:tcPr>
          <w:p w:rsidR="008E74E5" w:rsidRPr="00AF31DF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Саблин </w:t>
            </w:r>
          </w:p>
          <w:p w:rsidR="008E74E5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Олег </w:t>
            </w:r>
          </w:p>
          <w:p w:rsidR="008E74E5" w:rsidRPr="00AF31DF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6912" w:type="dxa"/>
          </w:tcPr>
          <w:p w:rsidR="008E74E5" w:rsidRPr="00AF31DF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коммунальной инфраструктуры  комитета по жилищно-коммунальному хозяйству и транспорту Ленинградской области</w:t>
            </w:r>
          </w:p>
          <w:p w:rsidR="008E74E5" w:rsidRPr="00AF31DF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74E5" w:rsidTr="00580F3D">
        <w:tc>
          <w:tcPr>
            <w:tcW w:w="2802" w:type="dxa"/>
          </w:tcPr>
          <w:p w:rsidR="008E74E5" w:rsidRPr="00AF31DF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Самгина </w:t>
            </w:r>
          </w:p>
          <w:p w:rsidR="008E74E5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Татьяна </w:t>
            </w:r>
          </w:p>
          <w:p w:rsidR="008E74E5" w:rsidRPr="00AF31DF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Ивановна</w:t>
            </w:r>
          </w:p>
          <w:p w:rsidR="008E74E5" w:rsidRPr="00AF31DF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2" w:type="dxa"/>
          </w:tcPr>
          <w:p w:rsidR="008E74E5" w:rsidRPr="00AF31DF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главный специалист Ленинградского областного комитета по управлению государственным имуществом </w:t>
            </w:r>
          </w:p>
          <w:p w:rsidR="008E74E5" w:rsidRPr="00AF31DF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74E5" w:rsidTr="00580F3D">
        <w:tc>
          <w:tcPr>
            <w:tcW w:w="2802" w:type="dxa"/>
          </w:tcPr>
          <w:p w:rsidR="008E74E5" w:rsidRPr="00AF31DF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Соколов </w:t>
            </w:r>
          </w:p>
          <w:p w:rsidR="008E74E5" w:rsidRPr="00AF31DF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Михаил </w:t>
            </w:r>
          </w:p>
          <w:p w:rsidR="008E74E5" w:rsidRPr="00AF31DF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Александрович</w:t>
            </w:r>
          </w:p>
        </w:tc>
        <w:tc>
          <w:tcPr>
            <w:tcW w:w="6912" w:type="dxa"/>
          </w:tcPr>
          <w:p w:rsidR="008E74E5" w:rsidRPr="00AF31DF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ведущий специалист отдела молодежной политики комитета по молодежной политике Ленинградской области</w:t>
            </w:r>
          </w:p>
          <w:p w:rsidR="008E74E5" w:rsidRPr="00AF31DF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74E5" w:rsidTr="00580F3D">
        <w:tc>
          <w:tcPr>
            <w:tcW w:w="2802" w:type="dxa"/>
          </w:tcPr>
          <w:p w:rsidR="008E74E5" w:rsidRPr="00AF31DF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Смирнов </w:t>
            </w:r>
          </w:p>
          <w:p w:rsidR="008E74E5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Николай </w:t>
            </w:r>
          </w:p>
          <w:p w:rsidR="008E74E5" w:rsidRPr="00AF31DF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Павлович</w:t>
            </w:r>
          </w:p>
          <w:p w:rsidR="008E74E5" w:rsidRPr="00AF31DF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12" w:type="dxa"/>
          </w:tcPr>
          <w:p w:rsidR="008E74E5" w:rsidRPr="00AF31DF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31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главный специалист отдела содержания и развития материально-технической базы комитета общего и профессионального образования Ленинградской области</w:t>
            </w:r>
          </w:p>
          <w:p w:rsidR="008E74E5" w:rsidRPr="00AF31DF" w:rsidRDefault="008E74E5" w:rsidP="00A31DE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74E5" w:rsidTr="00580F3D">
        <w:tc>
          <w:tcPr>
            <w:tcW w:w="2802" w:type="dxa"/>
          </w:tcPr>
          <w:p w:rsidR="008E74E5" w:rsidRPr="008E74E5" w:rsidRDefault="008E74E5" w:rsidP="008E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E5">
              <w:rPr>
                <w:rFonts w:ascii="Times New Roman" w:hAnsi="Times New Roman" w:cs="Times New Roman"/>
                <w:sz w:val="28"/>
                <w:szCs w:val="28"/>
              </w:rPr>
              <w:t xml:space="preserve">Фурсова </w:t>
            </w:r>
          </w:p>
          <w:p w:rsidR="008E74E5" w:rsidRDefault="008E74E5" w:rsidP="008E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E5">
              <w:rPr>
                <w:rFonts w:ascii="Times New Roman" w:hAnsi="Times New Roman" w:cs="Times New Roman"/>
                <w:sz w:val="28"/>
                <w:szCs w:val="28"/>
              </w:rPr>
              <w:t xml:space="preserve">Римма </w:t>
            </w:r>
          </w:p>
          <w:p w:rsidR="008E74E5" w:rsidRDefault="008E74E5" w:rsidP="008E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E5">
              <w:rPr>
                <w:rFonts w:ascii="Times New Roman" w:hAnsi="Times New Roman" w:cs="Times New Roman"/>
                <w:sz w:val="28"/>
                <w:szCs w:val="28"/>
              </w:rPr>
              <w:t>Борисовна</w:t>
            </w:r>
          </w:p>
          <w:p w:rsidR="008E74E5" w:rsidRDefault="008E74E5" w:rsidP="008E7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</w:tcPr>
          <w:p w:rsidR="008E74E5" w:rsidRDefault="008E74E5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E74E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 перспективного развития электроэнергетики комитета по топливно-энергетическому комплексу Ленинградской области</w:t>
            </w:r>
          </w:p>
        </w:tc>
      </w:tr>
      <w:tr w:rsidR="008E74E5" w:rsidTr="00580F3D">
        <w:tc>
          <w:tcPr>
            <w:tcW w:w="2802" w:type="dxa"/>
          </w:tcPr>
          <w:p w:rsidR="008E74E5" w:rsidRPr="008E74E5" w:rsidRDefault="008E74E5" w:rsidP="008E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74E5">
              <w:rPr>
                <w:rFonts w:ascii="Times New Roman" w:hAnsi="Times New Roman" w:cs="Times New Roman"/>
                <w:sz w:val="28"/>
                <w:szCs w:val="28"/>
              </w:rPr>
              <w:t>Горовая</w:t>
            </w:r>
            <w:proofErr w:type="spellEnd"/>
            <w:r w:rsidRPr="008E74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74E5" w:rsidRDefault="008E74E5" w:rsidP="008E7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4E5">
              <w:rPr>
                <w:rFonts w:ascii="Times New Roman" w:hAnsi="Times New Roman" w:cs="Times New Roman"/>
                <w:sz w:val="28"/>
                <w:szCs w:val="28"/>
              </w:rPr>
              <w:t>Надежда Александровна</w:t>
            </w:r>
          </w:p>
        </w:tc>
        <w:tc>
          <w:tcPr>
            <w:tcW w:w="6912" w:type="dxa"/>
          </w:tcPr>
          <w:p w:rsidR="008E74E5" w:rsidRDefault="008E74E5" w:rsidP="0058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E74E5">
              <w:rPr>
                <w:rFonts w:ascii="Times New Roman" w:hAnsi="Times New Roman" w:cs="Times New Roman"/>
                <w:sz w:val="28"/>
                <w:szCs w:val="28"/>
              </w:rPr>
              <w:t>архитектор ООО «Финансово-организационный консалтинг»</w:t>
            </w:r>
          </w:p>
        </w:tc>
      </w:tr>
    </w:tbl>
    <w:p w:rsidR="00AF31DF" w:rsidRPr="00DD36AE" w:rsidRDefault="00AF31DF" w:rsidP="00580F3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F31DF" w:rsidRPr="00DD36AE" w:rsidSect="00B5641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1659"/>
    <w:multiLevelType w:val="hybridMultilevel"/>
    <w:tmpl w:val="21FE529C"/>
    <w:lvl w:ilvl="0" w:tplc="41D87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EB"/>
    <w:rsid w:val="00191B25"/>
    <w:rsid w:val="0030128E"/>
    <w:rsid w:val="00351DEB"/>
    <w:rsid w:val="003736A7"/>
    <w:rsid w:val="00580F3D"/>
    <w:rsid w:val="0074618E"/>
    <w:rsid w:val="00750603"/>
    <w:rsid w:val="00833C2D"/>
    <w:rsid w:val="008E74E5"/>
    <w:rsid w:val="00AF31DF"/>
    <w:rsid w:val="00B36D83"/>
    <w:rsid w:val="00B56415"/>
    <w:rsid w:val="00DD36AE"/>
    <w:rsid w:val="00E7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6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B25"/>
    <w:pPr>
      <w:ind w:left="720"/>
      <w:contextualSpacing/>
    </w:pPr>
  </w:style>
  <w:style w:type="table" w:styleId="a6">
    <w:name w:val="Table Grid"/>
    <w:basedOn w:val="a1"/>
    <w:uiPriority w:val="59"/>
    <w:rsid w:val="00580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6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B25"/>
    <w:pPr>
      <w:ind w:left="720"/>
      <w:contextualSpacing/>
    </w:pPr>
  </w:style>
  <w:style w:type="table" w:styleId="a6">
    <w:name w:val="Table Grid"/>
    <w:basedOn w:val="a1"/>
    <w:uiPriority w:val="59"/>
    <w:rsid w:val="00580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CDF9-408D-40B4-B665-03E5AE73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Машбюро</cp:lastModifiedBy>
  <cp:revision>13</cp:revision>
  <cp:lastPrinted>2012-11-16T09:20:00Z</cp:lastPrinted>
  <dcterms:created xsi:type="dcterms:W3CDTF">2012-11-01T13:24:00Z</dcterms:created>
  <dcterms:modified xsi:type="dcterms:W3CDTF">2012-11-16T09:21:00Z</dcterms:modified>
</cp:coreProperties>
</file>