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92" w:rsidRPr="001D0AD6" w:rsidRDefault="00193792" w:rsidP="00193792">
      <w:pPr>
        <w:pStyle w:val="a7"/>
        <w:rPr>
          <w:szCs w:val="24"/>
        </w:rPr>
      </w:pPr>
      <w:r w:rsidRPr="001D0AD6">
        <w:rPr>
          <w:szCs w:val="24"/>
        </w:rPr>
        <w:t>ЛЕНИНГРАДСКАЯ ОБЛАСТЬ</w:t>
      </w:r>
    </w:p>
    <w:p w:rsidR="00193792" w:rsidRPr="001D0AD6" w:rsidRDefault="00193792" w:rsidP="00193792">
      <w:pPr>
        <w:jc w:val="center"/>
        <w:rPr>
          <w:sz w:val="24"/>
          <w:szCs w:val="24"/>
        </w:rPr>
      </w:pPr>
      <w:r w:rsidRPr="001D0AD6">
        <w:rPr>
          <w:sz w:val="24"/>
          <w:szCs w:val="24"/>
        </w:rPr>
        <w:t>Администрация Лужского муниципального района</w:t>
      </w:r>
    </w:p>
    <w:p w:rsidR="00193792" w:rsidRPr="001D0AD6" w:rsidRDefault="00193792" w:rsidP="00193792">
      <w:pPr>
        <w:jc w:val="center"/>
        <w:rPr>
          <w:sz w:val="24"/>
          <w:szCs w:val="24"/>
        </w:rPr>
      </w:pPr>
      <w:r w:rsidRPr="001D0AD6">
        <w:rPr>
          <w:sz w:val="24"/>
          <w:szCs w:val="24"/>
        </w:rPr>
        <w:t>ПОСТАНОВЛЕНИЕ</w:t>
      </w:r>
    </w:p>
    <w:p w:rsidR="00193792" w:rsidRPr="001D0AD6" w:rsidRDefault="00193792" w:rsidP="00193792">
      <w:pPr>
        <w:jc w:val="center"/>
        <w:rPr>
          <w:sz w:val="24"/>
          <w:szCs w:val="24"/>
        </w:rPr>
      </w:pPr>
    </w:p>
    <w:p w:rsidR="00193792" w:rsidRDefault="00193792" w:rsidP="00193792">
      <w:pPr>
        <w:pStyle w:val="1"/>
        <w:jc w:val="left"/>
        <w:rPr>
          <w:b w:val="0"/>
        </w:rPr>
      </w:pPr>
      <w:r w:rsidRPr="001D0AD6">
        <w:rPr>
          <w:b w:val="0"/>
        </w:rPr>
        <w:t>От _________________    № ______</w:t>
      </w:r>
    </w:p>
    <w:p w:rsidR="000021F1" w:rsidRDefault="000021F1" w:rsidP="000021F1"/>
    <w:p w:rsidR="000021F1" w:rsidRPr="000021F1" w:rsidRDefault="000021F1" w:rsidP="000021F1"/>
    <w:p w:rsidR="00DD2BA5" w:rsidRDefault="00193792" w:rsidP="00193792">
      <w:pPr>
        <w:spacing w:line="348" w:lineRule="atLeast"/>
        <w:ind w:firstLine="34"/>
        <w:jc w:val="left"/>
        <w:rPr>
          <w:bCs/>
          <w:sz w:val="24"/>
          <w:szCs w:val="24"/>
        </w:rPr>
      </w:pPr>
      <w:r w:rsidRPr="001D0AD6">
        <w:rPr>
          <w:bCs/>
          <w:sz w:val="24"/>
          <w:szCs w:val="24"/>
        </w:rPr>
        <w:t xml:space="preserve">об утверждении Порядка </w:t>
      </w:r>
      <w:r w:rsidR="00DD2BA5">
        <w:rPr>
          <w:bCs/>
          <w:sz w:val="24"/>
          <w:szCs w:val="24"/>
        </w:rPr>
        <w:t xml:space="preserve">однократного </w:t>
      </w:r>
    </w:p>
    <w:p w:rsidR="00DD2BA5" w:rsidRDefault="00193792" w:rsidP="00DD2BA5">
      <w:pPr>
        <w:spacing w:line="348" w:lineRule="atLeast"/>
        <w:ind w:firstLine="34"/>
        <w:jc w:val="left"/>
        <w:rPr>
          <w:sz w:val="24"/>
          <w:szCs w:val="24"/>
        </w:rPr>
      </w:pPr>
      <w:r w:rsidRPr="001D0AD6">
        <w:rPr>
          <w:bCs/>
          <w:sz w:val="24"/>
          <w:szCs w:val="24"/>
        </w:rPr>
        <w:t>предоставления</w:t>
      </w:r>
      <w:r w:rsidR="00DD2BA5">
        <w:rPr>
          <w:bCs/>
          <w:sz w:val="24"/>
          <w:szCs w:val="24"/>
        </w:rPr>
        <w:t xml:space="preserve"> </w:t>
      </w:r>
      <w:r w:rsidRPr="001D0AD6">
        <w:rPr>
          <w:sz w:val="24"/>
          <w:szCs w:val="24"/>
        </w:rPr>
        <w:t xml:space="preserve">жилых помещений </w:t>
      </w:r>
    </w:p>
    <w:p w:rsidR="00DD2BA5" w:rsidRDefault="00193792" w:rsidP="00DD2BA5">
      <w:pPr>
        <w:spacing w:line="348" w:lineRule="atLeast"/>
        <w:ind w:firstLine="34"/>
        <w:jc w:val="left"/>
        <w:rPr>
          <w:sz w:val="24"/>
          <w:szCs w:val="24"/>
        </w:rPr>
      </w:pPr>
      <w:r w:rsidRPr="001D0AD6">
        <w:rPr>
          <w:sz w:val="24"/>
          <w:szCs w:val="24"/>
        </w:rPr>
        <w:t>по договорам найма специализированных жилых</w:t>
      </w:r>
    </w:p>
    <w:p w:rsidR="00DD2BA5" w:rsidRDefault="00193792" w:rsidP="00DD2BA5">
      <w:pPr>
        <w:spacing w:line="348" w:lineRule="atLeast"/>
        <w:ind w:firstLine="34"/>
        <w:jc w:val="left"/>
        <w:rPr>
          <w:sz w:val="24"/>
          <w:szCs w:val="24"/>
        </w:rPr>
      </w:pPr>
      <w:r w:rsidRPr="001D0AD6">
        <w:rPr>
          <w:sz w:val="24"/>
          <w:szCs w:val="24"/>
        </w:rPr>
        <w:t xml:space="preserve"> помещений</w:t>
      </w:r>
      <w:r w:rsidR="001A64DC" w:rsidRPr="001D0AD6">
        <w:rPr>
          <w:sz w:val="24"/>
          <w:szCs w:val="24"/>
        </w:rPr>
        <w:t xml:space="preserve"> </w:t>
      </w:r>
      <w:r w:rsidRPr="001D0AD6">
        <w:rPr>
          <w:sz w:val="24"/>
          <w:szCs w:val="24"/>
        </w:rPr>
        <w:t>детям-сиротам и детям,</w:t>
      </w:r>
    </w:p>
    <w:p w:rsidR="00DD2BA5" w:rsidRDefault="00193792" w:rsidP="00DD2BA5">
      <w:pPr>
        <w:spacing w:line="348" w:lineRule="atLeast"/>
        <w:ind w:firstLine="34"/>
        <w:jc w:val="left"/>
        <w:rPr>
          <w:sz w:val="24"/>
          <w:szCs w:val="24"/>
        </w:rPr>
      </w:pPr>
      <w:r w:rsidRPr="001D0AD6">
        <w:rPr>
          <w:sz w:val="24"/>
          <w:szCs w:val="24"/>
        </w:rPr>
        <w:t xml:space="preserve"> оставшимся без попечения родителей, </w:t>
      </w:r>
    </w:p>
    <w:p w:rsidR="00DD2BA5" w:rsidRDefault="00193792" w:rsidP="00DD2BA5">
      <w:pPr>
        <w:spacing w:line="348" w:lineRule="atLeast"/>
        <w:ind w:firstLine="34"/>
        <w:jc w:val="left"/>
        <w:rPr>
          <w:sz w:val="24"/>
          <w:szCs w:val="24"/>
        </w:rPr>
      </w:pPr>
      <w:r w:rsidRPr="001D0AD6">
        <w:rPr>
          <w:sz w:val="24"/>
          <w:szCs w:val="24"/>
        </w:rPr>
        <w:t xml:space="preserve">лицам из числа детей-сирот и детей, </w:t>
      </w:r>
    </w:p>
    <w:p w:rsidR="00313A68" w:rsidRDefault="00193792" w:rsidP="00DD2BA5">
      <w:pPr>
        <w:spacing w:line="348" w:lineRule="atLeast"/>
        <w:ind w:firstLine="34"/>
        <w:jc w:val="left"/>
        <w:rPr>
          <w:sz w:val="24"/>
          <w:szCs w:val="24"/>
        </w:rPr>
      </w:pPr>
      <w:r w:rsidRPr="001D0AD6">
        <w:rPr>
          <w:sz w:val="24"/>
          <w:szCs w:val="24"/>
        </w:rPr>
        <w:t>оставшихся без попечения родителей</w:t>
      </w:r>
      <w:r w:rsidR="00313A68">
        <w:rPr>
          <w:sz w:val="24"/>
          <w:szCs w:val="24"/>
        </w:rPr>
        <w:t xml:space="preserve">,  </w:t>
      </w:r>
    </w:p>
    <w:p w:rsidR="00193792" w:rsidRDefault="00313A68" w:rsidP="001A64DC">
      <w:pPr>
        <w:ind w:firstLine="34"/>
        <w:jc w:val="left"/>
        <w:rPr>
          <w:sz w:val="24"/>
          <w:szCs w:val="24"/>
        </w:rPr>
      </w:pPr>
      <w:r>
        <w:rPr>
          <w:sz w:val="24"/>
          <w:szCs w:val="24"/>
        </w:rPr>
        <w:t>в Лужском муниципальном районе</w:t>
      </w:r>
    </w:p>
    <w:p w:rsidR="00313A68" w:rsidRDefault="00313A68" w:rsidP="001A64DC">
      <w:pPr>
        <w:ind w:firstLine="34"/>
        <w:jc w:val="left"/>
        <w:rPr>
          <w:sz w:val="24"/>
          <w:szCs w:val="24"/>
        </w:rPr>
      </w:pPr>
    </w:p>
    <w:p w:rsidR="000021F1" w:rsidRPr="001D0AD6" w:rsidRDefault="000021F1" w:rsidP="001A64DC">
      <w:pPr>
        <w:ind w:firstLine="34"/>
        <w:jc w:val="left"/>
        <w:rPr>
          <w:sz w:val="24"/>
          <w:szCs w:val="24"/>
        </w:rPr>
      </w:pPr>
    </w:p>
    <w:p w:rsidR="00736BDE" w:rsidRDefault="008A5381" w:rsidP="00736BDE">
      <w:pPr>
        <w:ind w:firstLine="709"/>
        <w:rPr>
          <w:szCs w:val="24"/>
        </w:rPr>
      </w:pPr>
      <w:r w:rsidRPr="001D0AD6">
        <w:rPr>
          <w:sz w:val="24"/>
          <w:szCs w:val="24"/>
        </w:rPr>
        <w:t xml:space="preserve">    </w:t>
      </w:r>
      <w:r w:rsidRPr="00AC3BEF">
        <w:rPr>
          <w:sz w:val="24"/>
          <w:szCs w:val="24"/>
        </w:rPr>
        <w:t>В соответствии со ст.</w:t>
      </w:r>
      <w:r w:rsidR="00193792" w:rsidRPr="00AC3BEF">
        <w:rPr>
          <w:sz w:val="24"/>
          <w:szCs w:val="24"/>
        </w:rPr>
        <w:t xml:space="preserve"> 109.1 Жилищного кодек</w:t>
      </w:r>
      <w:r w:rsidRPr="00AC3BEF">
        <w:rPr>
          <w:sz w:val="24"/>
          <w:szCs w:val="24"/>
        </w:rPr>
        <w:t>са Российской Федерации, ст.</w:t>
      </w:r>
      <w:r w:rsidR="00193792" w:rsidRPr="00AC3BEF">
        <w:rPr>
          <w:sz w:val="24"/>
          <w:szCs w:val="24"/>
        </w:rPr>
        <w:t xml:space="preserve"> 8 Федерального закона от 21 декабря 1996 года   № 159-ФЗ "О дополнительных гарантиях по социальной поддержке детей-сирот и детей, оставшихся б</w:t>
      </w:r>
      <w:r w:rsidRPr="00AC3BEF">
        <w:rPr>
          <w:sz w:val="24"/>
          <w:szCs w:val="24"/>
        </w:rPr>
        <w:t>ез попечения родителей", ст.</w:t>
      </w:r>
      <w:r w:rsidR="00193792" w:rsidRPr="00AC3BEF">
        <w:rPr>
          <w:sz w:val="24"/>
          <w:szCs w:val="24"/>
        </w:rPr>
        <w:t xml:space="preserve"> 5 областного закона от 28 июля  2005 года № 65-оз  "О   дополнительных </w:t>
      </w:r>
      <w:r w:rsidR="00193792" w:rsidRPr="00AC3BEF">
        <w:rPr>
          <w:kern w:val="36"/>
          <w:sz w:val="24"/>
          <w:szCs w:val="24"/>
        </w:rPr>
        <w:t>гарантиях</w:t>
      </w:r>
      <w:r w:rsidR="00193792" w:rsidRPr="00AC3BEF">
        <w:rPr>
          <w:sz w:val="24"/>
          <w:szCs w:val="24"/>
        </w:rPr>
        <w:t xml:space="preserve"> социальной поддержки  детей-сирот и детей, оставшихся без попечения родителей,  лиц  из числа  детей-сирот и детей, оставшихся без попечения  роди</w:t>
      </w:r>
      <w:r w:rsidR="00736BDE" w:rsidRPr="00AC3BEF">
        <w:rPr>
          <w:sz w:val="24"/>
          <w:szCs w:val="24"/>
        </w:rPr>
        <w:t xml:space="preserve">телей, в Ленинградской области", </w:t>
      </w:r>
      <w:r w:rsidR="00AC3BEF" w:rsidRPr="00AC3BEF">
        <w:rPr>
          <w:sz w:val="24"/>
          <w:szCs w:val="24"/>
        </w:rPr>
        <w:t>Законом Ленинградской области от 17.06.2011 № 47-оз 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области»,</w:t>
      </w:r>
      <w:r w:rsidR="00AC3BEF">
        <w:rPr>
          <w:szCs w:val="24"/>
        </w:rPr>
        <w:t xml:space="preserve"> </w:t>
      </w:r>
    </w:p>
    <w:p w:rsidR="00AC3BEF" w:rsidRPr="001D0AD6" w:rsidRDefault="00AC3BEF" w:rsidP="00736BDE">
      <w:pPr>
        <w:ind w:firstLine="709"/>
        <w:rPr>
          <w:sz w:val="24"/>
          <w:szCs w:val="24"/>
        </w:rPr>
      </w:pPr>
    </w:p>
    <w:p w:rsidR="001E5B68" w:rsidRDefault="00C00B9E" w:rsidP="001D0AD6">
      <w:pPr>
        <w:pStyle w:val="a5"/>
        <w:rPr>
          <w:sz w:val="24"/>
          <w:szCs w:val="24"/>
        </w:rPr>
      </w:pPr>
      <w:r w:rsidRPr="001D0AD6">
        <w:rPr>
          <w:sz w:val="24"/>
          <w:szCs w:val="24"/>
        </w:rPr>
        <w:t>ПОСТАНОВЛЯЮ:</w:t>
      </w:r>
    </w:p>
    <w:p w:rsidR="001E5B68" w:rsidRDefault="006B279E" w:rsidP="001E5B68">
      <w:pPr>
        <w:pStyle w:val="a5"/>
        <w:rPr>
          <w:sz w:val="24"/>
          <w:szCs w:val="24"/>
        </w:rPr>
      </w:pPr>
      <w:r w:rsidRPr="001D0AD6">
        <w:rPr>
          <w:sz w:val="24"/>
          <w:szCs w:val="24"/>
        </w:rPr>
        <w:t>1</w:t>
      </w:r>
      <w:r w:rsidR="00576F96" w:rsidRPr="001D0AD6">
        <w:rPr>
          <w:sz w:val="24"/>
          <w:szCs w:val="24"/>
        </w:rPr>
        <w:t xml:space="preserve">. Утвердить Порядок </w:t>
      </w:r>
      <w:r w:rsidR="000A2E59">
        <w:rPr>
          <w:sz w:val="24"/>
          <w:szCs w:val="24"/>
        </w:rPr>
        <w:t xml:space="preserve">однократного </w:t>
      </w:r>
      <w:r w:rsidR="00576F96" w:rsidRPr="001D0AD6">
        <w:rPr>
          <w:sz w:val="24"/>
          <w:szCs w:val="24"/>
        </w:rPr>
        <w:t xml:space="preserve">предоставления </w:t>
      </w:r>
      <w:r w:rsidR="00EB0676" w:rsidRPr="001D0AD6">
        <w:rPr>
          <w:sz w:val="24"/>
          <w:szCs w:val="24"/>
        </w:rPr>
        <w:t>благо</w:t>
      </w:r>
      <w:r w:rsidR="00576F96" w:rsidRPr="001D0AD6">
        <w:rPr>
          <w:sz w:val="24"/>
          <w:szCs w:val="24"/>
        </w:rPr>
        <w:t xml:space="preserve">устроенных жилых помещений </w:t>
      </w:r>
      <w:r w:rsidR="00EB0676" w:rsidRPr="001D0AD6">
        <w:rPr>
          <w:sz w:val="24"/>
          <w:szCs w:val="24"/>
        </w:rPr>
        <w:t>муниципального</w:t>
      </w:r>
      <w:r w:rsidR="00576F96" w:rsidRPr="001D0AD6">
        <w:rPr>
          <w:sz w:val="24"/>
          <w:szCs w:val="24"/>
        </w:rPr>
        <w:t xml:space="preserve"> специализированного жилищного фонда </w:t>
      </w:r>
      <w:r w:rsidR="00EB0676" w:rsidRPr="001D0AD6">
        <w:rPr>
          <w:sz w:val="24"/>
          <w:szCs w:val="24"/>
        </w:rPr>
        <w:t>Лужского района</w:t>
      </w:r>
      <w:r w:rsidR="00576F96" w:rsidRPr="001D0AD6">
        <w:rPr>
          <w:sz w:val="24"/>
          <w:szCs w:val="24"/>
        </w:rPr>
        <w:t xml:space="preserve">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</w:t>
      </w:r>
      <w:r w:rsidR="00736003" w:rsidRPr="001D0AD6">
        <w:rPr>
          <w:sz w:val="24"/>
          <w:szCs w:val="24"/>
        </w:rPr>
        <w:t>авшихся без попечения родителей (приложение 1).</w:t>
      </w:r>
    </w:p>
    <w:p w:rsidR="001E5B68" w:rsidRPr="001D0AD6" w:rsidRDefault="002605EB" w:rsidP="001E5B68">
      <w:pPr>
        <w:pStyle w:val="a5"/>
        <w:rPr>
          <w:sz w:val="24"/>
          <w:szCs w:val="24"/>
        </w:rPr>
      </w:pPr>
      <w:r w:rsidRPr="001D0AD6">
        <w:rPr>
          <w:sz w:val="24"/>
          <w:szCs w:val="24"/>
        </w:rPr>
        <w:t xml:space="preserve">2. </w:t>
      </w:r>
      <w:r w:rsidR="001E5B68">
        <w:rPr>
          <w:sz w:val="24"/>
          <w:szCs w:val="24"/>
        </w:rPr>
        <w:t xml:space="preserve"> Утвердить Положение о комиссии </w:t>
      </w:r>
      <w:r w:rsidR="001E5B68" w:rsidRPr="001D0AD6">
        <w:rPr>
          <w:sz w:val="24"/>
          <w:szCs w:val="24"/>
        </w:rPr>
        <w:t>по рассмотрению вопросов обеспечения жилыми помещениями детей-сирот, детей, оставшихся без попечения родителей и лиц из их числа</w:t>
      </w:r>
      <w:r w:rsidR="001E5B68">
        <w:rPr>
          <w:sz w:val="24"/>
          <w:szCs w:val="24"/>
        </w:rPr>
        <w:t xml:space="preserve"> (приложение 2)</w:t>
      </w:r>
    </w:p>
    <w:p w:rsidR="00736003" w:rsidRDefault="001E5B68" w:rsidP="00260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003" w:rsidRPr="001D0AD6">
        <w:rPr>
          <w:rFonts w:ascii="Times New Roman" w:hAnsi="Times New Roman" w:cs="Times New Roman"/>
          <w:sz w:val="24"/>
          <w:szCs w:val="24"/>
        </w:rPr>
        <w:t>. Утвердить состав комиссии по рассмотрению вопросов обеспечения жилыми помещениями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лиц из их числа (приложение 3</w:t>
      </w:r>
      <w:r w:rsidR="00736003" w:rsidRPr="001D0AD6">
        <w:rPr>
          <w:rFonts w:ascii="Times New Roman" w:hAnsi="Times New Roman" w:cs="Times New Roman"/>
          <w:sz w:val="24"/>
          <w:szCs w:val="24"/>
        </w:rPr>
        <w:t>).</w:t>
      </w:r>
    </w:p>
    <w:p w:rsidR="001E5B68" w:rsidRDefault="001E5B68" w:rsidP="001E5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0AD6">
        <w:rPr>
          <w:rFonts w:ascii="Times New Roman" w:hAnsi="Times New Roman" w:cs="Times New Roman"/>
          <w:sz w:val="24"/>
          <w:szCs w:val="24"/>
        </w:rPr>
        <w:t>Возложить полномочия по  реализации настоящего постановления на  сектор опеки и попечительства комитета образования администрации  Лужского муниципального района.</w:t>
      </w:r>
    </w:p>
    <w:p w:rsidR="00A716AF" w:rsidRDefault="001E5B68" w:rsidP="00A716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5</w:t>
      </w:r>
      <w:r w:rsidR="0049590D" w:rsidRPr="00A716AF">
        <w:rPr>
          <w:rFonts w:ascii="Times New Roman" w:hAnsi="Times New Roman" w:cs="Times New Roman"/>
          <w:sz w:val="24"/>
          <w:szCs w:val="24"/>
        </w:rPr>
        <w:t xml:space="preserve">. </w:t>
      </w:r>
      <w:r w:rsidR="009C7FF8" w:rsidRPr="00A716AF">
        <w:rPr>
          <w:rFonts w:ascii="Times New Roman" w:hAnsi="Times New Roman" w:cs="Times New Roman"/>
          <w:sz w:val="24"/>
          <w:szCs w:val="24"/>
        </w:rPr>
        <w:t xml:space="preserve"> </w:t>
      </w:r>
      <w:r w:rsidR="00A716AF">
        <w:rPr>
          <w:rFonts w:ascii="Times New Roman" w:hAnsi="Times New Roman" w:cs="Times New Roman"/>
          <w:bCs/>
          <w:sz w:val="24"/>
          <w:szCs w:val="24"/>
        </w:rPr>
        <w:t>По</w:t>
      </w:r>
      <w:r w:rsidR="001D0AD6" w:rsidRPr="00A716AF">
        <w:rPr>
          <w:rFonts w:ascii="Times New Roman" w:hAnsi="Times New Roman" w:cs="Times New Roman"/>
          <w:bCs/>
          <w:sz w:val="24"/>
          <w:szCs w:val="24"/>
        </w:rPr>
        <w:t xml:space="preserve">становление </w:t>
      </w:r>
      <w:r w:rsidR="00313A68" w:rsidRPr="00A716AF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A716AF">
        <w:rPr>
          <w:rFonts w:ascii="Times New Roman" w:hAnsi="Times New Roman" w:cs="Times New Roman"/>
          <w:bCs/>
          <w:sz w:val="24"/>
          <w:szCs w:val="24"/>
        </w:rPr>
        <w:t xml:space="preserve"> официальному </w:t>
      </w:r>
      <w:r w:rsidR="00313A68" w:rsidRPr="00A71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AD6" w:rsidRPr="00A716AF">
        <w:rPr>
          <w:rFonts w:ascii="Times New Roman" w:hAnsi="Times New Roman" w:cs="Times New Roman"/>
          <w:bCs/>
          <w:sz w:val="24"/>
          <w:szCs w:val="24"/>
        </w:rPr>
        <w:t>опуб</w:t>
      </w:r>
      <w:r w:rsidR="00313A68" w:rsidRPr="00A716AF">
        <w:rPr>
          <w:rFonts w:ascii="Times New Roman" w:hAnsi="Times New Roman" w:cs="Times New Roman"/>
          <w:bCs/>
          <w:sz w:val="24"/>
          <w:szCs w:val="24"/>
        </w:rPr>
        <w:t>ликованию</w:t>
      </w:r>
      <w:r w:rsidR="00A716AF">
        <w:rPr>
          <w:rFonts w:ascii="Times New Roman" w:hAnsi="Times New Roman" w:cs="Times New Roman"/>
          <w:bCs/>
          <w:sz w:val="24"/>
          <w:szCs w:val="24"/>
        </w:rPr>
        <w:t>.</w:t>
      </w:r>
      <w:r w:rsidR="00313A68" w:rsidRPr="00A71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AD6" w:rsidRPr="00A716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16AF" w:rsidRDefault="00A716AF" w:rsidP="00A716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Настоящее постановление вступает в силу со дня официального опубликования.</w:t>
      </w:r>
    </w:p>
    <w:p w:rsidR="00A716AF" w:rsidRPr="00AC3BEF" w:rsidRDefault="00A716AF" w:rsidP="00A011A4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Считать утратившим силу </w:t>
      </w:r>
      <w:r w:rsidRPr="001D0AD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Лужского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31 марта 2010</w:t>
      </w:r>
      <w:r w:rsidRPr="001D0AD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1D0AD6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жилыми помещениями детей-сирот и детей, оставшихся без попечения родителей, лиц из их числа, </w:t>
      </w:r>
      <w:r w:rsidRPr="001D0AD6">
        <w:rPr>
          <w:rFonts w:ascii="Times New Roman" w:hAnsi="Times New Roman" w:cs="Times New Roman"/>
          <w:sz w:val="24"/>
          <w:szCs w:val="24"/>
        </w:rPr>
        <w:lastRenderedPageBreak/>
        <w:t>не имеющих закрепленного жилого помещения»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6AF" w:rsidRPr="001D0AD6" w:rsidRDefault="00A716AF" w:rsidP="00A716AF">
      <w:pPr>
        <w:pStyle w:val="a9"/>
        <w:numPr>
          <w:ilvl w:val="0"/>
          <w:numId w:val="9"/>
        </w:numPr>
      </w:pPr>
      <w:r w:rsidRPr="001E5B68">
        <w:rPr>
          <w:bCs/>
        </w:rPr>
        <w:t xml:space="preserve">Контроль за </w:t>
      </w:r>
      <w:proofErr w:type="gramStart"/>
      <w:r w:rsidRPr="001E5B68">
        <w:rPr>
          <w:bCs/>
        </w:rPr>
        <w:t>исполнением  настоящего</w:t>
      </w:r>
      <w:proofErr w:type="gramEnd"/>
      <w:r w:rsidRPr="001E5B68">
        <w:rPr>
          <w:bCs/>
        </w:rPr>
        <w:t xml:space="preserve"> постановления возложить на </w:t>
      </w:r>
      <w:r>
        <w:rPr>
          <w:bCs/>
        </w:rPr>
        <w:t xml:space="preserve">заместителя главы </w:t>
      </w:r>
      <w:r w:rsidRPr="001E5B68">
        <w:rPr>
          <w:bCs/>
        </w:rPr>
        <w:t xml:space="preserve">  администрации Лужского муниципального района </w:t>
      </w:r>
      <w:r>
        <w:rPr>
          <w:bCs/>
        </w:rPr>
        <w:t>Н.А. Алексееву</w:t>
      </w:r>
    </w:p>
    <w:p w:rsidR="00AC3BEF" w:rsidRPr="001D0AD6" w:rsidRDefault="00AC3BEF" w:rsidP="00AC3BEF"/>
    <w:p w:rsidR="008F653F" w:rsidRDefault="008F653F" w:rsidP="008F653F">
      <w:pPr>
        <w:rPr>
          <w:bCs/>
          <w:sz w:val="24"/>
          <w:szCs w:val="24"/>
        </w:rPr>
      </w:pPr>
      <w:r w:rsidRPr="001D0AD6">
        <w:rPr>
          <w:bCs/>
          <w:sz w:val="24"/>
          <w:szCs w:val="24"/>
        </w:rPr>
        <w:t>И.о.</w:t>
      </w:r>
      <w:r w:rsidR="001D0AD6">
        <w:rPr>
          <w:bCs/>
          <w:sz w:val="24"/>
          <w:szCs w:val="24"/>
        </w:rPr>
        <w:t xml:space="preserve"> </w:t>
      </w:r>
      <w:r w:rsidRPr="001D0AD6">
        <w:rPr>
          <w:bCs/>
          <w:sz w:val="24"/>
          <w:szCs w:val="24"/>
        </w:rPr>
        <w:t xml:space="preserve">главы администрации                        </w:t>
      </w:r>
      <w:r w:rsidR="00104D9C">
        <w:rPr>
          <w:bCs/>
          <w:sz w:val="24"/>
          <w:szCs w:val="24"/>
        </w:rPr>
        <w:t xml:space="preserve">              </w:t>
      </w:r>
      <w:r w:rsidRPr="001D0AD6">
        <w:rPr>
          <w:bCs/>
          <w:sz w:val="24"/>
          <w:szCs w:val="24"/>
        </w:rPr>
        <w:t xml:space="preserve">                  О.М. Малащенко                                                                                         </w:t>
      </w:r>
    </w:p>
    <w:p w:rsidR="008F653F" w:rsidRDefault="008F653F" w:rsidP="008F653F">
      <w:pPr>
        <w:rPr>
          <w:bCs/>
          <w:sz w:val="16"/>
          <w:szCs w:val="16"/>
        </w:rPr>
      </w:pPr>
    </w:p>
    <w:p w:rsidR="00AC3BEF" w:rsidRDefault="00AC3BEF" w:rsidP="008F653F">
      <w:pPr>
        <w:rPr>
          <w:bCs/>
          <w:sz w:val="16"/>
          <w:szCs w:val="16"/>
        </w:rPr>
      </w:pPr>
    </w:p>
    <w:p w:rsidR="008F653F" w:rsidRPr="008F653F" w:rsidRDefault="008F653F" w:rsidP="008F653F">
      <w:pPr>
        <w:rPr>
          <w:bCs/>
          <w:sz w:val="20"/>
        </w:rPr>
      </w:pPr>
      <w:r w:rsidRPr="008F653F">
        <w:rPr>
          <w:bCs/>
          <w:sz w:val="20"/>
        </w:rPr>
        <w:t>Семенова В.А.</w:t>
      </w:r>
    </w:p>
    <w:p w:rsidR="008F653F" w:rsidRDefault="008F653F" w:rsidP="008F653F">
      <w:pPr>
        <w:rPr>
          <w:bCs/>
          <w:sz w:val="20"/>
        </w:rPr>
      </w:pPr>
      <w:r w:rsidRPr="008F653F">
        <w:rPr>
          <w:bCs/>
          <w:sz w:val="20"/>
        </w:rPr>
        <w:t>2-46-49</w:t>
      </w:r>
    </w:p>
    <w:p w:rsidR="00AC3BEF" w:rsidRDefault="00AC3BEF" w:rsidP="008F653F">
      <w:pPr>
        <w:rPr>
          <w:bCs/>
          <w:sz w:val="20"/>
        </w:rPr>
      </w:pPr>
    </w:p>
    <w:p w:rsidR="00AC3BEF" w:rsidRDefault="00AC3BEF" w:rsidP="008F653F">
      <w:pPr>
        <w:rPr>
          <w:bCs/>
          <w:sz w:val="20"/>
        </w:rPr>
      </w:pPr>
    </w:p>
    <w:p w:rsidR="00AC3BEF" w:rsidRPr="008F653F" w:rsidRDefault="00AC3BEF" w:rsidP="008F653F">
      <w:pPr>
        <w:rPr>
          <w:sz w:val="20"/>
        </w:rPr>
      </w:pPr>
    </w:p>
    <w:p w:rsidR="008F653F" w:rsidRPr="008F653F" w:rsidRDefault="008F653F" w:rsidP="008F653F">
      <w:pPr>
        <w:rPr>
          <w:sz w:val="20"/>
        </w:rPr>
      </w:pPr>
      <w:r w:rsidRPr="008F653F">
        <w:rPr>
          <w:sz w:val="2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F653F" w:rsidRPr="008F653F" w:rsidTr="008F653F">
        <w:tc>
          <w:tcPr>
            <w:tcW w:w="9571" w:type="dxa"/>
            <w:hideMark/>
          </w:tcPr>
          <w:p w:rsidR="008F653F" w:rsidRPr="008F653F" w:rsidRDefault="008F653F">
            <w:pPr>
              <w:spacing w:after="200" w:line="276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</w:tc>
      </w:tr>
    </w:tbl>
    <w:p w:rsidR="008F653F" w:rsidRPr="008F653F" w:rsidRDefault="008F653F" w:rsidP="008F653F">
      <w:pPr>
        <w:rPr>
          <w:sz w:val="20"/>
        </w:rPr>
      </w:pPr>
      <w:r w:rsidRPr="008F653F">
        <w:rPr>
          <w:sz w:val="20"/>
        </w:rPr>
        <w:t xml:space="preserve">  Зам. главы администрации</w:t>
      </w:r>
      <w:r w:rsidRPr="008F653F">
        <w:rPr>
          <w:sz w:val="20"/>
        </w:rPr>
        <w:tab/>
      </w:r>
      <w:r w:rsidRPr="008F653F">
        <w:rPr>
          <w:sz w:val="20"/>
        </w:rPr>
        <w:tab/>
      </w:r>
      <w:r w:rsidRPr="008F653F">
        <w:rPr>
          <w:sz w:val="20"/>
        </w:rPr>
        <w:tab/>
      </w:r>
      <w:r w:rsidRPr="008F653F">
        <w:rPr>
          <w:sz w:val="20"/>
        </w:rPr>
        <w:tab/>
        <w:t xml:space="preserve">   </w:t>
      </w:r>
      <w:r w:rsidRPr="008F653F">
        <w:rPr>
          <w:sz w:val="20"/>
        </w:rPr>
        <w:tab/>
        <w:t xml:space="preserve">                            Н.А. Алексеева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F653F" w:rsidRPr="008F653F" w:rsidTr="008F653F">
        <w:tc>
          <w:tcPr>
            <w:tcW w:w="9571" w:type="dxa"/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8F653F" w:rsidRPr="008F653F">
              <w:trPr>
                <w:trHeight w:val="460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653F" w:rsidRPr="008F653F" w:rsidRDefault="008F653F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8F653F">
                    <w:rPr>
                      <w:sz w:val="20"/>
                      <w:lang w:eastAsia="en-US"/>
                    </w:rPr>
                    <w:t xml:space="preserve">Зав. юридическим отделом                                                      </w:t>
                  </w:r>
                  <w:r>
                    <w:rPr>
                      <w:sz w:val="20"/>
                      <w:lang w:eastAsia="en-US"/>
                    </w:rPr>
                    <w:t xml:space="preserve">   </w:t>
                  </w:r>
                  <w:r w:rsidRPr="008F653F">
                    <w:rPr>
                      <w:sz w:val="20"/>
                      <w:lang w:eastAsia="en-US"/>
                    </w:rPr>
                    <w:t xml:space="preserve">                             </w:t>
                  </w:r>
                  <w:r w:rsidR="002605EB">
                    <w:rPr>
                      <w:sz w:val="20"/>
                      <w:lang w:eastAsia="en-US"/>
                    </w:rPr>
                    <w:t xml:space="preserve">  </w:t>
                  </w:r>
                  <w:r w:rsidRPr="008F653F">
                    <w:rPr>
                      <w:sz w:val="20"/>
                      <w:lang w:eastAsia="en-US"/>
                    </w:rPr>
                    <w:t xml:space="preserve">    О.В. Лаас</w:t>
                  </w:r>
                </w:p>
                <w:p w:rsidR="008F653F" w:rsidRPr="008F653F" w:rsidRDefault="008F653F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8F653F">
                    <w:rPr>
                      <w:sz w:val="20"/>
                      <w:lang w:eastAsia="en-US"/>
                    </w:rPr>
                    <w:t>И.о. председателя комитета образования                                                                   Н.Н. Андреева</w:t>
                  </w:r>
                </w:p>
                <w:p w:rsidR="008F653F" w:rsidRDefault="008F653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  <w:r w:rsidRPr="008F653F">
                    <w:rPr>
                      <w:bCs/>
                      <w:sz w:val="20"/>
                      <w:lang w:eastAsia="en-US"/>
                    </w:rPr>
                    <w:t>Зав. сектором опеки и попечительства                                                                      М.Н. Чебаненко</w:t>
                  </w:r>
                </w:p>
                <w:p w:rsidR="00313A68" w:rsidRDefault="00313A68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 xml:space="preserve">сектор по жилищной политике                                                                                   Н.В. </w:t>
                  </w:r>
                  <w:proofErr w:type="spellStart"/>
                  <w:r>
                    <w:rPr>
                      <w:bCs/>
                      <w:sz w:val="20"/>
                      <w:lang w:eastAsia="en-US"/>
                    </w:rPr>
                    <w:t>Пугина</w:t>
                  </w:r>
                  <w:proofErr w:type="spellEnd"/>
                </w:p>
                <w:p w:rsidR="00313A68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="00313A68">
                    <w:rPr>
                      <w:bCs/>
                      <w:sz w:val="20"/>
                      <w:lang w:eastAsia="en-US"/>
                    </w:rPr>
                    <w:t>КДНиЗП</w:t>
                  </w:r>
                  <w:proofErr w:type="spellEnd"/>
                  <w:r w:rsidR="00313A68">
                    <w:rPr>
                      <w:bCs/>
                      <w:sz w:val="20"/>
                      <w:lang w:eastAsia="en-US"/>
                    </w:rPr>
                    <w:t xml:space="preserve">                                                                                                                         Л.А. Волкова</w:t>
                  </w:r>
                </w:p>
                <w:p w:rsidR="00313A68" w:rsidRDefault="00313A68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 xml:space="preserve"> главный специалист- ответ. </w:t>
                  </w:r>
                  <w:proofErr w:type="spellStart"/>
                  <w:r>
                    <w:rPr>
                      <w:bCs/>
                      <w:sz w:val="20"/>
                      <w:lang w:eastAsia="en-US"/>
                    </w:rPr>
                    <w:t>администр</w:t>
                  </w:r>
                  <w:proofErr w:type="spellEnd"/>
                  <w:r>
                    <w:rPr>
                      <w:bCs/>
                      <w:sz w:val="20"/>
                      <w:lang w:eastAsia="en-US"/>
                    </w:rPr>
                    <w:t>. комиссии                                                Т.Г. Рукавицына</w:t>
                  </w:r>
                </w:p>
                <w:p w:rsidR="00313A68" w:rsidRDefault="00313A68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313A68" w:rsidRDefault="00313A68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313A68" w:rsidRDefault="00313A68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AC3BEF" w:rsidRDefault="00AC3BEF">
                  <w:pPr>
                    <w:spacing w:line="276" w:lineRule="auto"/>
                    <w:rPr>
                      <w:bCs/>
                      <w:sz w:val="20"/>
                      <w:lang w:eastAsia="en-US"/>
                    </w:rPr>
                  </w:pPr>
                </w:p>
                <w:p w:rsidR="00313A68" w:rsidRPr="008F653F" w:rsidRDefault="00313A68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8F653F" w:rsidRPr="008F653F" w:rsidRDefault="008F653F">
            <w:pPr>
              <w:spacing w:after="200" w:line="276" w:lineRule="auto"/>
              <w:rPr>
                <w:rFonts w:asciiTheme="minorHAnsi" w:eastAsiaTheme="minorHAnsi" w:hAnsiTheme="minorHAnsi"/>
                <w:sz w:val="20"/>
                <w:lang w:eastAsia="en-US"/>
              </w:rPr>
            </w:pPr>
          </w:p>
        </w:tc>
      </w:tr>
    </w:tbl>
    <w:p w:rsidR="008F653F" w:rsidRPr="001D0AD6" w:rsidRDefault="008F653F" w:rsidP="008F653F">
      <w:pPr>
        <w:rPr>
          <w:bCs/>
          <w:sz w:val="24"/>
          <w:szCs w:val="24"/>
        </w:rPr>
      </w:pPr>
      <w:r w:rsidRPr="001D0AD6">
        <w:rPr>
          <w:bCs/>
          <w:sz w:val="24"/>
          <w:szCs w:val="24"/>
        </w:rPr>
        <w:t>Разослано: комитет образования-2,</w:t>
      </w:r>
      <w:r w:rsidR="00313A68">
        <w:rPr>
          <w:bCs/>
          <w:sz w:val="24"/>
          <w:szCs w:val="24"/>
        </w:rPr>
        <w:t xml:space="preserve"> юр. отдел, сектор по жилищ. политике, </w:t>
      </w:r>
      <w:proofErr w:type="spellStart"/>
      <w:r w:rsidR="00313A68">
        <w:rPr>
          <w:bCs/>
          <w:sz w:val="24"/>
          <w:szCs w:val="24"/>
        </w:rPr>
        <w:t>КДНиЗП</w:t>
      </w:r>
      <w:proofErr w:type="spellEnd"/>
      <w:r w:rsidR="00313A68">
        <w:rPr>
          <w:bCs/>
          <w:sz w:val="24"/>
          <w:szCs w:val="24"/>
        </w:rPr>
        <w:t xml:space="preserve">, Т.Г. </w:t>
      </w:r>
      <w:proofErr w:type="gramStart"/>
      <w:r w:rsidR="00313A68">
        <w:rPr>
          <w:bCs/>
          <w:sz w:val="24"/>
          <w:szCs w:val="24"/>
        </w:rPr>
        <w:t xml:space="preserve">Рукавицына, </w:t>
      </w:r>
      <w:r w:rsidRPr="001D0AD6">
        <w:rPr>
          <w:bCs/>
          <w:sz w:val="24"/>
          <w:szCs w:val="24"/>
        </w:rPr>
        <w:t xml:space="preserve"> прокуратура</w:t>
      </w:r>
      <w:proofErr w:type="gramEnd"/>
      <w:r w:rsidRPr="001D0AD6">
        <w:rPr>
          <w:bCs/>
          <w:sz w:val="24"/>
          <w:szCs w:val="24"/>
        </w:rPr>
        <w:t>.</w:t>
      </w:r>
    </w:p>
    <w:p w:rsidR="00313A68" w:rsidRDefault="00D43288" w:rsidP="00D43288">
      <w:pPr>
        <w:tabs>
          <w:tab w:val="center" w:pos="7937"/>
          <w:tab w:val="right" w:pos="1020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="001E5B68">
        <w:rPr>
          <w:bCs/>
          <w:szCs w:val="28"/>
        </w:rPr>
        <w:t xml:space="preserve">  </w:t>
      </w: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</w:t>
      </w: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A716AF" w:rsidRDefault="00A716AF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313A68" w:rsidRDefault="00313A68" w:rsidP="00D43288">
      <w:pPr>
        <w:tabs>
          <w:tab w:val="center" w:pos="7937"/>
          <w:tab w:val="right" w:pos="10205"/>
        </w:tabs>
        <w:rPr>
          <w:bCs/>
          <w:szCs w:val="28"/>
        </w:rPr>
      </w:pPr>
    </w:p>
    <w:p w:rsidR="00D43288" w:rsidRPr="001E5B68" w:rsidRDefault="00313A68" w:rsidP="00D43288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Cs w:val="28"/>
        </w:rPr>
        <w:lastRenderedPageBreak/>
        <w:t xml:space="preserve">                                                  </w:t>
      </w:r>
      <w:r w:rsidR="00CF71B6">
        <w:rPr>
          <w:bCs/>
          <w:szCs w:val="28"/>
        </w:rPr>
        <w:t xml:space="preserve">  </w:t>
      </w:r>
      <w:r w:rsidR="00D43288" w:rsidRPr="001E5B68">
        <w:rPr>
          <w:bCs/>
          <w:sz w:val="24"/>
          <w:szCs w:val="24"/>
        </w:rPr>
        <w:t>УТВЕРЖДЕН</w:t>
      </w:r>
    </w:p>
    <w:p w:rsidR="00D43288" w:rsidRPr="001E5B68" w:rsidRDefault="00CF71B6" w:rsidP="00D43288">
      <w:pPr>
        <w:ind w:left="4395" w:firstLine="0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П</w:t>
      </w:r>
      <w:r w:rsidR="00D43288" w:rsidRPr="001E5B68">
        <w:rPr>
          <w:bCs/>
          <w:sz w:val="24"/>
          <w:szCs w:val="24"/>
        </w:rPr>
        <w:t>остановлением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>а</w:t>
      </w:r>
      <w:r w:rsidR="00D43288" w:rsidRPr="001E5B68">
        <w:rPr>
          <w:bCs/>
          <w:sz w:val="24"/>
          <w:szCs w:val="24"/>
        </w:rPr>
        <w:t>дминистрации                               Лужского муниципального района</w:t>
      </w:r>
    </w:p>
    <w:p w:rsidR="00D43288" w:rsidRPr="001E5B68" w:rsidRDefault="00D43288" w:rsidP="00D43288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</w:t>
      </w:r>
      <w:r w:rsidR="001E5B68">
        <w:rPr>
          <w:bCs/>
          <w:sz w:val="24"/>
          <w:szCs w:val="24"/>
        </w:rPr>
        <w:t xml:space="preserve">           </w:t>
      </w:r>
      <w:r w:rsidRPr="001E5B68">
        <w:rPr>
          <w:bCs/>
          <w:sz w:val="24"/>
          <w:szCs w:val="24"/>
        </w:rPr>
        <w:t xml:space="preserve">   от _____________ №________</w:t>
      </w:r>
    </w:p>
    <w:p w:rsidR="00D43288" w:rsidRPr="001E5B68" w:rsidRDefault="001D0AD6" w:rsidP="001D0AD6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</w:t>
      </w:r>
      <w:r w:rsidR="001E5B68">
        <w:rPr>
          <w:bCs/>
          <w:sz w:val="24"/>
          <w:szCs w:val="24"/>
        </w:rPr>
        <w:t xml:space="preserve">            </w:t>
      </w:r>
      <w:r w:rsidRPr="001E5B68">
        <w:rPr>
          <w:bCs/>
          <w:sz w:val="24"/>
          <w:szCs w:val="24"/>
        </w:rPr>
        <w:t xml:space="preserve">    (приложение</w:t>
      </w:r>
      <w:r w:rsidR="002D3183" w:rsidRPr="001E5B68">
        <w:rPr>
          <w:bCs/>
          <w:sz w:val="24"/>
          <w:szCs w:val="24"/>
        </w:rPr>
        <w:t xml:space="preserve"> </w:t>
      </w:r>
      <w:r w:rsidRPr="001E5B68">
        <w:rPr>
          <w:bCs/>
          <w:sz w:val="24"/>
          <w:szCs w:val="24"/>
        </w:rPr>
        <w:t>1)</w:t>
      </w: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3288" w:rsidRPr="001E5B68" w:rsidRDefault="00D4328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4C8" w:rsidRPr="001E5B68" w:rsidRDefault="008944C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B6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8944C8" w:rsidRPr="001E5B68" w:rsidRDefault="006731E8" w:rsidP="00894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однократного </w:t>
      </w:r>
      <w:r w:rsidR="008944C8" w:rsidRPr="001E5B68">
        <w:rPr>
          <w:rFonts w:ascii="Times New Roman" w:hAnsi="Times New Roman" w:cs="Times New Roman"/>
          <w:bCs/>
          <w:sz w:val="24"/>
          <w:szCs w:val="24"/>
        </w:rPr>
        <w:t>предоставления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944C8" w:rsidRPr="001E5B68" w:rsidRDefault="008944C8" w:rsidP="008944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DE7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1. </w:t>
      </w:r>
      <w:r w:rsidR="00D55DE7" w:rsidRPr="001E5B68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6731E8" w:rsidRDefault="00D55DE7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 Данный п</w:t>
      </w:r>
      <w:r w:rsidR="008944C8" w:rsidRPr="001E5B68">
        <w:rPr>
          <w:rFonts w:ascii="Times New Roman" w:hAnsi="Times New Roman" w:cs="Times New Roman"/>
          <w:sz w:val="24"/>
          <w:szCs w:val="24"/>
        </w:rPr>
        <w:t>орядок</w:t>
      </w:r>
      <w:r w:rsidRPr="001E5B68">
        <w:rPr>
          <w:rFonts w:ascii="Times New Roman" w:hAnsi="Times New Roman" w:cs="Times New Roman"/>
          <w:sz w:val="24"/>
          <w:szCs w:val="24"/>
        </w:rPr>
        <w:t xml:space="preserve"> принят в целях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приобретения и</w:t>
      </w:r>
      <w:r w:rsidR="006731E8">
        <w:rPr>
          <w:rFonts w:ascii="Times New Roman" w:hAnsi="Times New Roman" w:cs="Times New Roman"/>
          <w:sz w:val="24"/>
          <w:szCs w:val="24"/>
        </w:rPr>
        <w:t xml:space="preserve"> однократного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предоставления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- Порядок), определяет механизм предоставления администрацией </w:t>
      </w:r>
      <w:r w:rsidR="00331470" w:rsidRPr="001E5B68">
        <w:rPr>
          <w:rFonts w:ascii="Times New Roman" w:hAnsi="Times New Roman" w:cs="Times New Roman"/>
          <w:sz w:val="24"/>
          <w:szCs w:val="24"/>
        </w:rPr>
        <w:t>Лужского  муниципального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1470" w:rsidRPr="001E5B68">
        <w:rPr>
          <w:rFonts w:ascii="Times New Roman" w:hAnsi="Times New Roman" w:cs="Times New Roman"/>
          <w:sz w:val="24"/>
          <w:szCs w:val="24"/>
        </w:rPr>
        <w:t>а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Ленинградской области жилых помещений муниципального специализированного жилищного фонда Ленинградской области детям-сиротам и детям, оставшимся без попечения родителей, лицам из числа детей-сирот и детей, оста</w:t>
      </w:r>
      <w:r w:rsidR="006731E8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родителей. </w:t>
      </w:r>
    </w:p>
    <w:p w:rsidR="008944C8" w:rsidRPr="00D82C90" w:rsidRDefault="008944C8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2. Специализированные жилые помещения по договорам найма специализированных жилых помещений (далее - договор найма) предоставляются:</w:t>
      </w:r>
    </w:p>
    <w:p w:rsidR="008944C8" w:rsidRPr="00D82C90" w:rsidRDefault="008944C8" w:rsidP="00D82C90">
      <w:pPr>
        <w:pStyle w:val="aa"/>
        <w:rPr>
          <w:sz w:val="24"/>
          <w:szCs w:val="24"/>
        </w:rPr>
      </w:pPr>
      <w:bookmarkStart w:id="2" w:name="Par48"/>
      <w:bookmarkEnd w:id="2"/>
      <w:r w:rsidRPr="00D82C90">
        <w:rPr>
          <w:sz w:val="24"/>
          <w:szCs w:val="24"/>
        </w:rPr>
        <w:t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D82C90" w:rsidRDefault="00D82C90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</w:t>
      </w:r>
      <w:r>
        <w:rPr>
          <w:sz w:val="24"/>
          <w:szCs w:val="24"/>
        </w:rPr>
        <w:t xml:space="preserve"> нормы;</w:t>
      </w:r>
    </w:p>
    <w:p w:rsidR="00D82C90" w:rsidRDefault="00D82C90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3) проживающие в помещении, не отвечающем установленным для жилых помещений требованиям;</w:t>
      </w:r>
    </w:p>
    <w:p w:rsidR="00D82C90" w:rsidRPr="00D82C90" w:rsidRDefault="00D82C90" w:rsidP="00D82C90">
      <w:pPr>
        <w:pStyle w:val="aa"/>
        <w:rPr>
          <w:sz w:val="24"/>
          <w:szCs w:val="24"/>
        </w:rPr>
      </w:pPr>
      <w:r w:rsidRPr="00D82C90">
        <w:rPr>
          <w:sz w:val="24"/>
          <w:szCs w:val="24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8944C8" w:rsidRPr="001E5B68" w:rsidRDefault="00D82C90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</w:t>
      </w:r>
      <w:r w:rsidR="008944C8" w:rsidRPr="001E5B68">
        <w:rPr>
          <w:rFonts w:ascii="Times New Roman" w:hAnsi="Times New Roman" w:cs="Times New Roman"/>
          <w:sz w:val="24"/>
          <w:szCs w:val="24"/>
        </w:rPr>
        <w:lastRenderedPageBreak/>
        <w:t>помещениями, если их право на получение жилых помещений не было своевременно реализовано.</w:t>
      </w:r>
    </w:p>
    <w:p w:rsidR="008944C8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3. Жилые помещения предоставляются лицам, указанным в пункте 2 настоящего Порядка, по достижении ими возраста 18 лет, а также в случае приобретения ими полной дееспособности   до достижения </w:t>
      </w:r>
      <w:r w:rsidR="00331470" w:rsidRPr="001E5B68">
        <w:rPr>
          <w:rFonts w:ascii="Times New Roman" w:hAnsi="Times New Roman" w:cs="Times New Roman"/>
          <w:sz w:val="24"/>
          <w:szCs w:val="24"/>
        </w:rPr>
        <w:t>с</w:t>
      </w:r>
      <w:r w:rsidRPr="001E5B68">
        <w:rPr>
          <w:rFonts w:ascii="Times New Roman" w:hAnsi="Times New Roman" w:cs="Times New Roman"/>
          <w:sz w:val="24"/>
          <w:szCs w:val="24"/>
        </w:rPr>
        <w:t>овершеннолетия.</w:t>
      </w:r>
    </w:p>
    <w:p w:rsidR="008944C8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>4. Лицам, указанным в пункте 2 настоящего Порядка, жилые помещения предоставляются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8944C8" w:rsidRPr="001E5B6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5. Специализированные жилые помещения по договорам найма предоставляются однократно на основании постановления администрации </w:t>
      </w:r>
      <w:r w:rsidR="00331470" w:rsidRPr="001E5B68">
        <w:rPr>
          <w:rFonts w:ascii="Times New Roman" w:hAnsi="Times New Roman" w:cs="Times New Roman"/>
          <w:sz w:val="24"/>
          <w:szCs w:val="24"/>
        </w:rPr>
        <w:t>Лужского муниципального</w:t>
      </w:r>
      <w:r w:rsidRPr="001E5B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1470" w:rsidRPr="001E5B68">
        <w:rPr>
          <w:rFonts w:ascii="Times New Roman" w:hAnsi="Times New Roman" w:cs="Times New Roman"/>
          <w:sz w:val="24"/>
          <w:szCs w:val="24"/>
        </w:rPr>
        <w:t>а</w:t>
      </w:r>
      <w:r w:rsidRPr="001E5B68">
        <w:rPr>
          <w:rFonts w:ascii="Times New Roman" w:hAnsi="Times New Roman" w:cs="Times New Roman"/>
          <w:sz w:val="24"/>
          <w:szCs w:val="24"/>
        </w:rPr>
        <w:t xml:space="preserve"> Ленинградской области по месту жительства лиц, указанных в пункте 2 настоящего Порядка, в соответствующем населенном пункте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специализированными жилыми помещениями по договорам найма (далее - список), формируемым </w:t>
      </w:r>
      <w:r w:rsidR="00AE1AAD" w:rsidRPr="001E5B68">
        <w:rPr>
          <w:rFonts w:ascii="Times New Roman" w:hAnsi="Times New Roman" w:cs="Times New Roman"/>
          <w:sz w:val="24"/>
          <w:szCs w:val="24"/>
        </w:rPr>
        <w:t>сектором</w:t>
      </w:r>
      <w:r w:rsidRPr="001E5B68">
        <w:rPr>
          <w:rFonts w:ascii="Times New Roman" w:hAnsi="Times New Roman" w:cs="Times New Roman"/>
          <w:sz w:val="24"/>
          <w:szCs w:val="24"/>
        </w:rPr>
        <w:t xml:space="preserve"> по опеке и попечительству, в порядке, установленном областным законодательством.</w:t>
      </w:r>
    </w:p>
    <w:p w:rsidR="008944C8" w:rsidRDefault="008944C8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68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жилых помещений муниципального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включенным в список, по месту их жительства в соответствующем населенном пункте с согласия указанных лиц им предоставляются жилые помещения муниципального специализированного жилищного фонда в другом населенном пункте на территории </w:t>
      </w:r>
      <w:r w:rsidR="00AE1AAD" w:rsidRPr="001E5B68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1E5B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1AAD" w:rsidRPr="001E5B68">
        <w:rPr>
          <w:rFonts w:ascii="Times New Roman" w:hAnsi="Times New Roman" w:cs="Times New Roman"/>
          <w:sz w:val="24"/>
          <w:szCs w:val="24"/>
        </w:rPr>
        <w:t>района</w:t>
      </w:r>
      <w:r w:rsidRPr="001E5B68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EA0BC3" w:rsidRDefault="00EA0BC3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 найма специализированного жилого помещения заключается сроком на 5 лет.</w:t>
      </w:r>
    </w:p>
    <w:p w:rsidR="00776830" w:rsidRDefault="00776830" w:rsidP="0077683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7. В случае выявления обстоятельств, свидетельствующих о необходимости оказания лицам, указанным в пункте 2 настоящего Порядка, содействия в преодолении трудной жизненной ситуации, договор найма может быть заключен на новый пятилетний срок по решению комиссии.</w:t>
      </w:r>
    </w:p>
    <w:p w:rsidR="008944C8" w:rsidRDefault="00776830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0BC3">
        <w:rPr>
          <w:rFonts w:ascii="Times New Roman" w:hAnsi="Times New Roman" w:cs="Times New Roman"/>
          <w:sz w:val="24"/>
          <w:szCs w:val="24"/>
        </w:rPr>
        <w:t>.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4C8" w:rsidRPr="001E5B68">
        <w:rPr>
          <w:rFonts w:ascii="Times New Roman" w:hAnsi="Times New Roman" w:cs="Times New Roman"/>
          <w:sz w:val="24"/>
          <w:szCs w:val="24"/>
        </w:rPr>
        <w:t>Для предоставления специализированных жилых помещений лица, указанные в пункте 2 настоящего Порядка, или их законные представители обращаются с заявлением в письменной форме в</w:t>
      </w:r>
      <w:r w:rsidR="00A7173E">
        <w:rPr>
          <w:rFonts w:ascii="Times New Roman" w:hAnsi="Times New Roman" w:cs="Times New Roman"/>
          <w:sz w:val="24"/>
          <w:szCs w:val="24"/>
        </w:rPr>
        <w:t xml:space="preserve"> администрацию Лужского муниципального района в 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</w:t>
      </w:r>
      <w:r w:rsidR="00AE1AAD" w:rsidRPr="001E5B68">
        <w:rPr>
          <w:rFonts w:ascii="Times New Roman" w:hAnsi="Times New Roman" w:cs="Times New Roman"/>
          <w:sz w:val="24"/>
          <w:szCs w:val="24"/>
        </w:rPr>
        <w:t>сектор  опеки и попечительства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A7173E">
        <w:rPr>
          <w:rFonts w:ascii="Times New Roman" w:hAnsi="Times New Roman" w:cs="Times New Roman"/>
          <w:sz w:val="24"/>
          <w:szCs w:val="24"/>
        </w:rPr>
        <w:t xml:space="preserve"> </w:t>
      </w:r>
      <w:r w:rsidR="008944C8" w:rsidRPr="001E5B6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E1AAD" w:rsidRPr="001E5B68">
        <w:rPr>
          <w:rFonts w:ascii="Times New Roman" w:hAnsi="Times New Roman" w:cs="Times New Roman"/>
          <w:sz w:val="24"/>
          <w:szCs w:val="24"/>
        </w:rPr>
        <w:t>сектор</w:t>
      </w:r>
      <w:r w:rsidR="008944C8" w:rsidRPr="003058C5">
        <w:rPr>
          <w:rFonts w:ascii="Times New Roman" w:hAnsi="Times New Roman" w:cs="Times New Roman"/>
          <w:sz w:val="24"/>
          <w:szCs w:val="24"/>
        </w:rPr>
        <w:t>)</w:t>
      </w:r>
      <w:bookmarkStart w:id="4" w:name="Par57"/>
      <w:bookmarkEnd w:id="4"/>
      <w:r w:rsidR="008944C8" w:rsidRPr="003058C5">
        <w:rPr>
          <w:rFonts w:ascii="Times New Roman" w:hAnsi="Times New Roman" w:cs="Times New Roman"/>
          <w:sz w:val="24"/>
          <w:szCs w:val="24"/>
        </w:rPr>
        <w:t xml:space="preserve">   с</w:t>
      </w:r>
      <w:r w:rsidR="00A7173E" w:rsidRPr="003058C5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3058C5">
        <w:rPr>
          <w:rFonts w:ascii="Times New Roman" w:hAnsi="Times New Roman" w:cs="Times New Roman"/>
          <w:sz w:val="24"/>
          <w:szCs w:val="24"/>
        </w:rPr>
        <w:t xml:space="preserve"> </w:t>
      </w:r>
      <w:r w:rsidR="00A7173E" w:rsidRPr="003058C5">
        <w:rPr>
          <w:rFonts w:ascii="Times New Roman" w:hAnsi="Times New Roman" w:cs="Times New Roman"/>
          <w:sz w:val="24"/>
          <w:szCs w:val="24"/>
        </w:rPr>
        <w:t>документов</w:t>
      </w:r>
      <w:r w:rsidR="003058C5">
        <w:rPr>
          <w:rFonts w:ascii="Times New Roman" w:hAnsi="Times New Roman" w:cs="Times New Roman"/>
          <w:sz w:val="24"/>
          <w:szCs w:val="24"/>
        </w:rPr>
        <w:t>, утвержденных</w:t>
      </w:r>
      <w:r w:rsidR="000567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Лужского </w:t>
      </w:r>
      <w:r w:rsidR="00056713" w:rsidRPr="00056713">
        <w:rPr>
          <w:rFonts w:ascii="Times New Roman" w:hAnsi="Times New Roman" w:cs="Times New Roman"/>
          <w:sz w:val="24"/>
          <w:szCs w:val="24"/>
        </w:rPr>
        <w:t>муниципального</w:t>
      </w:r>
      <w:r w:rsidR="000567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44C8" w:rsidRPr="003058C5">
        <w:rPr>
          <w:rFonts w:ascii="Times New Roman" w:hAnsi="Times New Roman" w:cs="Times New Roman"/>
          <w:sz w:val="24"/>
          <w:szCs w:val="24"/>
        </w:rPr>
        <w:t xml:space="preserve">. Заявление подлежит регистрации </w:t>
      </w:r>
      <w:r w:rsidR="00AE1AAD" w:rsidRPr="003058C5">
        <w:rPr>
          <w:rFonts w:ascii="Times New Roman" w:hAnsi="Times New Roman" w:cs="Times New Roman"/>
          <w:sz w:val="24"/>
          <w:szCs w:val="24"/>
        </w:rPr>
        <w:t xml:space="preserve"> </w:t>
      </w:r>
      <w:r w:rsidR="008944C8" w:rsidRPr="003058C5">
        <w:rPr>
          <w:rFonts w:ascii="Times New Roman" w:hAnsi="Times New Roman" w:cs="Times New Roman"/>
          <w:sz w:val="24"/>
          <w:szCs w:val="24"/>
        </w:rPr>
        <w:t>в книге регистрации заявлений</w:t>
      </w:r>
      <w:r w:rsidR="00ED5DA3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A52D72" w:rsidRDefault="00A52D72" w:rsidP="0089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предоставляются в копиях с одновременным предоставлением оригинала. Копии документов заверяются лицом, принимающим документы, после проверки их соответствия оригиналам.</w:t>
      </w:r>
    </w:p>
    <w:p w:rsidR="00A52D72" w:rsidRDefault="00EA0BC3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52D72">
        <w:rPr>
          <w:rFonts w:ascii="Times New Roman" w:hAnsi="Times New Roman" w:cs="Times New Roman"/>
          <w:sz w:val="24"/>
          <w:szCs w:val="24"/>
        </w:rPr>
        <w:t xml:space="preserve"> Лужского муниципального </w:t>
      </w:r>
      <w:proofErr w:type="gramStart"/>
      <w:r w:rsidR="00A52D72"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 w:rsidR="00A52D72">
        <w:rPr>
          <w:rFonts w:ascii="Times New Roman" w:hAnsi="Times New Roman" w:cs="Times New Roman"/>
          <w:sz w:val="24"/>
          <w:szCs w:val="24"/>
        </w:rPr>
        <w:t xml:space="preserve"> течение 15 рабочих дней со дня получения заявления  принимает решение о предоставлении или об отказе в предоставлении жилых помещений по договору найма в соответствии со списком.</w:t>
      </w:r>
    </w:p>
    <w:p w:rsidR="00A52D72" w:rsidRDefault="00A52D72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жилого помещения по договору найма принимается в случае непредставления документов, </w:t>
      </w:r>
      <w:r w:rsidR="00324DBD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Лужского муниципального района, а также в случае, если предоставленные документы не подтверждают право на </w:t>
      </w:r>
      <w:r w:rsidR="00324DBD">
        <w:rPr>
          <w:rFonts w:ascii="Times New Roman" w:hAnsi="Times New Roman" w:cs="Times New Roman"/>
          <w:sz w:val="24"/>
          <w:szCs w:val="24"/>
        </w:rPr>
        <w:lastRenderedPageBreak/>
        <w:t>получение жилого помещения по договору найма.</w:t>
      </w:r>
    </w:p>
    <w:p w:rsidR="00324DBD" w:rsidRDefault="00324DBD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Сектор опеки и попечительства комитета образования администрации Лужского муниципального района в установленном законом порядке уведомляет гражданина, которому предоставляется специализированное жилое помещение, о предоставлении жилого помещения по договору найма в течение пяти рабочих дней со дня принятия решения в письменной форме. </w:t>
      </w:r>
    </w:p>
    <w:p w:rsidR="00324DBD" w:rsidRDefault="00324DBD" w:rsidP="00324DBD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 Лужского муниципального района об отказе в предоставлении жилого помещения по договору найма может быть обжаловано в судебном порядке.</w:t>
      </w:r>
    </w:p>
    <w:p w:rsidR="00324DBD" w:rsidRDefault="0050659D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жилое помещение предоставляется в виде квартир, благоустроенных применительно к условиям соответствующего населенного</w:t>
      </w:r>
      <w:r w:rsidR="003555B3">
        <w:rPr>
          <w:rFonts w:ascii="Times New Roman" w:hAnsi="Times New Roman" w:cs="Times New Roman"/>
          <w:sz w:val="24"/>
          <w:szCs w:val="24"/>
        </w:rPr>
        <w:t xml:space="preserve"> пункта, по нормам предоставления площади жилого помещения по договору социального найма.</w:t>
      </w:r>
    </w:p>
    <w:p w:rsidR="003555B3" w:rsidRPr="00E27B18" w:rsidRDefault="00D50ABF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Лужского муниципального района на основании рекомендаций</w:t>
      </w:r>
      <w:r w:rsidR="003555B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27B18" w:rsidRPr="00E27B18">
        <w:rPr>
          <w:bCs/>
          <w:sz w:val="24"/>
          <w:szCs w:val="24"/>
        </w:rPr>
        <w:t xml:space="preserve"> </w:t>
      </w:r>
      <w:r w:rsidR="00E27B18" w:rsidRPr="00E27B18">
        <w:rPr>
          <w:rFonts w:ascii="Times New Roman" w:hAnsi="Times New Roman" w:cs="Times New Roman"/>
          <w:bCs/>
          <w:sz w:val="24"/>
          <w:szCs w:val="24"/>
        </w:rPr>
        <w:t>по рассмотрению вопросов обеспечения жилыми помещениями детей-сирот, детей, оставшихся без попечения родителей, и лиц из их числа</w:t>
      </w:r>
      <w:r w:rsidR="00E27B18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специализированного жилого помещения является основанием для заключения договора найма.</w:t>
      </w:r>
    </w:p>
    <w:p w:rsidR="007179C4" w:rsidRPr="007179C4" w:rsidRDefault="007179C4" w:rsidP="00FC5B0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Сектор опеки и попечительства комитета образования администрации Лужского муниципального района:</w:t>
      </w:r>
    </w:p>
    <w:p w:rsidR="007179C4" w:rsidRDefault="007179C4" w:rsidP="007179C4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осуществляет организацию деятельности по предоставлению лицам, указанным в пункте 2 настоящего Порядка, специализированных жилых помещений;</w:t>
      </w:r>
    </w:p>
    <w:p w:rsidR="007179C4" w:rsidRDefault="007179C4" w:rsidP="007179C4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 взаимодействии с сектором по жилищной политике администрации Лужского муниципального района и в порядке, утвержденном администрацией Лужского муниципального района</w:t>
      </w:r>
      <w:r w:rsidR="00A528DD">
        <w:rPr>
          <w:rFonts w:ascii="Times New Roman" w:hAnsi="Times New Roman" w:cs="Times New Roman"/>
          <w:bCs/>
          <w:sz w:val="24"/>
          <w:szCs w:val="24"/>
        </w:rPr>
        <w:t>, осуществляет контроль за использованием жилых помещений нанимателями или членами их семей, обеспечением надлежащего санитарного и технического состояния жилых помещений в целях предотвращения проживания в жилом помещении лиц, не имеющих на то законных оснований; обеспечения использования жилого помещения по назначению, соблюдения чистоты и порядка, поддержания в надлежащем состоянии; обеспечения сохранности санитарно-технического и иного оборудования; соблюдения требований пожарной безопасности, санитарно-технического и иного оборудования; соблюдения требований пожарной безопасности, санитарно-гигиенических и экологических требований; предотвращения выполнения в жилом помещении работ или совершения других действий, приводящих к его порче; предотвращения переустройства</w:t>
      </w:r>
      <w:r w:rsidR="007B63DE">
        <w:rPr>
          <w:rFonts w:ascii="Times New Roman" w:hAnsi="Times New Roman" w:cs="Times New Roman"/>
          <w:bCs/>
          <w:sz w:val="24"/>
          <w:szCs w:val="24"/>
        </w:rPr>
        <w:t xml:space="preserve"> и (или) перепланировки жилого помещения в нарушение установленного порядка;</w:t>
      </w:r>
    </w:p>
    <w:p w:rsidR="007B63DE" w:rsidRDefault="007B63DE" w:rsidP="007179C4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 во взаимодействии с  сектором по жилищной политике администрации Лужского муниципального района принимает меры по устранению выявленных нарушений сохранности и использования жилых помещений;</w:t>
      </w:r>
    </w:p>
    <w:p w:rsidR="00A7173E" w:rsidRDefault="007B63DE" w:rsidP="007B63DE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за шесть месяцев до окончания срока действия договоров найма направляет в сектор по жилищной политике администрации Лужского муниципального района список лиц, указанных в пункте 2 настоящего Порядка, у которых в текущем году истекает срок действия договоров найма.</w:t>
      </w:r>
    </w:p>
    <w:p w:rsidR="00E24A36" w:rsidRDefault="00FC5B0D" w:rsidP="008944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15</w:t>
      </w:r>
      <w:r w:rsidR="00E24A36">
        <w:rPr>
          <w:sz w:val="24"/>
          <w:szCs w:val="24"/>
        </w:rPr>
        <w:t xml:space="preserve">. </w:t>
      </w:r>
      <w:r w:rsidR="001573E8" w:rsidRPr="001E5B68">
        <w:rPr>
          <w:sz w:val="24"/>
          <w:szCs w:val="24"/>
        </w:rPr>
        <w:t xml:space="preserve">Сектор </w:t>
      </w:r>
      <w:r w:rsidR="008944C8" w:rsidRPr="001E5B68">
        <w:rPr>
          <w:sz w:val="24"/>
          <w:szCs w:val="24"/>
        </w:rPr>
        <w:t xml:space="preserve"> опек</w:t>
      </w:r>
      <w:r w:rsidR="001573E8" w:rsidRPr="001E5B68">
        <w:rPr>
          <w:sz w:val="24"/>
          <w:szCs w:val="24"/>
        </w:rPr>
        <w:t>и и попечительства</w:t>
      </w:r>
      <w:r w:rsidR="001D0AD6" w:rsidRPr="001E5B68">
        <w:rPr>
          <w:sz w:val="24"/>
          <w:szCs w:val="24"/>
        </w:rPr>
        <w:t xml:space="preserve"> комитета образования администрации </w:t>
      </w:r>
    </w:p>
    <w:p w:rsidR="008944C8" w:rsidRPr="001E5B68" w:rsidRDefault="001D0AD6" w:rsidP="008944C8">
      <w:pPr>
        <w:ind w:firstLine="709"/>
        <w:rPr>
          <w:sz w:val="24"/>
          <w:szCs w:val="24"/>
        </w:rPr>
      </w:pPr>
      <w:r w:rsidRPr="001E5B68">
        <w:rPr>
          <w:sz w:val="24"/>
          <w:szCs w:val="24"/>
        </w:rPr>
        <w:t>Лужского муниципального района</w:t>
      </w:r>
      <w:r w:rsidR="008944C8" w:rsidRPr="001E5B68">
        <w:rPr>
          <w:sz w:val="24"/>
          <w:szCs w:val="24"/>
        </w:rPr>
        <w:t xml:space="preserve"> в установленном порядке 2 раза в год (</w:t>
      </w:r>
      <w:r w:rsidR="001573E8" w:rsidRPr="001E5B68">
        <w:rPr>
          <w:sz w:val="24"/>
          <w:szCs w:val="24"/>
        </w:rPr>
        <w:t>осень, весна</w:t>
      </w:r>
      <w:r w:rsidR="008944C8" w:rsidRPr="001E5B68">
        <w:rPr>
          <w:sz w:val="24"/>
          <w:szCs w:val="24"/>
        </w:rPr>
        <w:t xml:space="preserve">) осуществляет проверки условий проживания в предоставленном жилом помещении по договорам найма специализированных жилых помещений, отслеживание жизненной ситуации нанимателя и выявление обстоятельств, создающих угрозу для прекращения права пользования нанимателя жилым помещением. </w:t>
      </w:r>
    </w:p>
    <w:p w:rsidR="001E5B68" w:rsidRDefault="00F5391B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lastRenderedPageBreak/>
        <w:t xml:space="preserve">                                          </w:t>
      </w:r>
      <w:r w:rsidR="001E5B68">
        <w:rPr>
          <w:bCs/>
          <w:sz w:val="24"/>
          <w:szCs w:val="24"/>
        </w:rPr>
        <w:t xml:space="preserve">                                           </w:t>
      </w: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7E276C" w:rsidRDefault="001E5B68" w:rsidP="00FD2BAF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FD2BAF">
        <w:rPr>
          <w:bCs/>
          <w:sz w:val="24"/>
          <w:szCs w:val="24"/>
        </w:rPr>
        <w:t xml:space="preserve">     </w:t>
      </w:r>
    </w:p>
    <w:p w:rsidR="007E276C" w:rsidRDefault="007E276C" w:rsidP="00FD2BAF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7E276C" w:rsidRDefault="007E276C" w:rsidP="00FD2BAF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7E276C" w:rsidRDefault="007E276C" w:rsidP="00FD2BAF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FD2BAF" w:rsidRPr="001E5B68" w:rsidRDefault="007E276C" w:rsidP="00FD2BAF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FD2BAF" w:rsidRPr="001E5B68">
        <w:rPr>
          <w:bCs/>
          <w:sz w:val="24"/>
          <w:szCs w:val="24"/>
        </w:rPr>
        <w:t>УТВЕРЖДЕН</w:t>
      </w:r>
    </w:p>
    <w:p w:rsidR="00FD2BAF" w:rsidRPr="001E5B68" w:rsidRDefault="00FD2BAF" w:rsidP="00FD2BAF">
      <w:pPr>
        <w:ind w:left="4395" w:firstLine="0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постановлением</w:t>
      </w:r>
      <w:r>
        <w:rPr>
          <w:bCs/>
          <w:sz w:val="24"/>
          <w:szCs w:val="24"/>
        </w:rPr>
        <w:t xml:space="preserve"> </w:t>
      </w:r>
      <w:r w:rsidRPr="001E5B68">
        <w:rPr>
          <w:bCs/>
          <w:sz w:val="24"/>
          <w:szCs w:val="24"/>
        </w:rPr>
        <w:t>администрации                               Лужского муниципального района</w:t>
      </w:r>
    </w:p>
    <w:p w:rsidR="00FD2BAF" w:rsidRPr="001E5B68" w:rsidRDefault="00FD2BAF" w:rsidP="00FD2BAF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</w:t>
      </w:r>
      <w:r w:rsidRPr="001E5B68">
        <w:rPr>
          <w:bCs/>
          <w:sz w:val="24"/>
          <w:szCs w:val="24"/>
        </w:rPr>
        <w:t xml:space="preserve"> от _____________ №________</w:t>
      </w:r>
    </w:p>
    <w:p w:rsidR="00FD2BAF" w:rsidRDefault="00FD2BAF" w:rsidP="00FD2BAF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      (приложение 2</w:t>
      </w:r>
      <w:r w:rsidRPr="001E5B68">
        <w:rPr>
          <w:bCs/>
          <w:sz w:val="24"/>
          <w:szCs w:val="24"/>
        </w:rPr>
        <w:t>)</w:t>
      </w:r>
    </w:p>
    <w:p w:rsidR="00FD2BAF" w:rsidRDefault="00FD2BAF" w:rsidP="00FD2BAF">
      <w:pPr>
        <w:rPr>
          <w:bCs/>
          <w:sz w:val="24"/>
          <w:szCs w:val="24"/>
        </w:rPr>
      </w:pPr>
    </w:p>
    <w:p w:rsidR="00FD2BAF" w:rsidRDefault="00FD2BAF" w:rsidP="00FD2BAF">
      <w:pPr>
        <w:rPr>
          <w:bCs/>
          <w:sz w:val="24"/>
          <w:szCs w:val="24"/>
        </w:rPr>
      </w:pPr>
    </w:p>
    <w:p w:rsidR="00FD2BAF" w:rsidRDefault="00FD2BAF" w:rsidP="00FD2BAF">
      <w:pPr>
        <w:rPr>
          <w:bCs/>
          <w:sz w:val="24"/>
          <w:szCs w:val="24"/>
        </w:rPr>
      </w:pPr>
    </w:p>
    <w:p w:rsidR="00FD2BAF" w:rsidRDefault="00FD2BAF" w:rsidP="00FD2BAF">
      <w:pPr>
        <w:jc w:val="center"/>
        <w:rPr>
          <w:bCs/>
          <w:sz w:val="24"/>
          <w:szCs w:val="24"/>
        </w:rPr>
      </w:pPr>
    </w:p>
    <w:p w:rsidR="00FD2BAF" w:rsidRDefault="00FD2BAF" w:rsidP="00FD2BAF">
      <w:pPr>
        <w:jc w:val="center"/>
        <w:rPr>
          <w:bCs/>
          <w:sz w:val="24"/>
          <w:szCs w:val="24"/>
        </w:rPr>
      </w:pPr>
    </w:p>
    <w:p w:rsidR="00FD68BE" w:rsidRDefault="00FD68BE" w:rsidP="00FD2BAF">
      <w:pPr>
        <w:jc w:val="center"/>
        <w:rPr>
          <w:bCs/>
          <w:sz w:val="24"/>
          <w:szCs w:val="24"/>
        </w:rPr>
      </w:pPr>
    </w:p>
    <w:p w:rsidR="00FD68BE" w:rsidRDefault="00FD68BE" w:rsidP="00FD2BAF">
      <w:pPr>
        <w:jc w:val="center"/>
        <w:rPr>
          <w:bCs/>
          <w:sz w:val="24"/>
          <w:szCs w:val="24"/>
        </w:rPr>
      </w:pPr>
    </w:p>
    <w:p w:rsidR="00FD68BE" w:rsidRDefault="00FD68BE" w:rsidP="00FD2BAF">
      <w:pPr>
        <w:jc w:val="center"/>
        <w:rPr>
          <w:bCs/>
          <w:sz w:val="24"/>
          <w:szCs w:val="24"/>
        </w:rPr>
      </w:pPr>
    </w:p>
    <w:p w:rsidR="00FD68BE" w:rsidRDefault="00FD68BE" w:rsidP="00FD2B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ПОЛОЖЕНИЕ </w:t>
      </w:r>
    </w:p>
    <w:p w:rsidR="00FD68BE" w:rsidRDefault="00FD68BE" w:rsidP="00FD2B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комиссии по рассмотрению вопросов обеспечения жилыми помещениями детей-сирот, детей, оставшихся без попечения родителей, и лиц из их числа</w:t>
      </w:r>
    </w:p>
    <w:p w:rsidR="00FD68BE" w:rsidRDefault="00FD68BE" w:rsidP="00FD68BE">
      <w:pPr>
        <w:rPr>
          <w:bCs/>
          <w:sz w:val="24"/>
          <w:szCs w:val="24"/>
        </w:rPr>
      </w:pPr>
    </w:p>
    <w:p w:rsidR="00FD68BE" w:rsidRDefault="00FD68BE" w:rsidP="00FD68BE">
      <w:pPr>
        <w:rPr>
          <w:bCs/>
          <w:sz w:val="24"/>
          <w:szCs w:val="24"/>
        </w:rPr>
      </w:pPr>
    </w:p>
    <w:p w:rsidR="00FD68BE" w:rsidRDefault="00FD68BE" w:rsidP="00FD68BE">
      <w:pPr>
        <w:rPr>
          <w:bCs/>
          <w:sz w:val="24"/>
          <w:szCs w:val="24"/>
        </w:rPr>
      </w:pPr>
    </w:p>
    <w:p w:rsidR="00FD68BE" w:rsidRDefault="00B466DE" w:rsidP="00B466DE">
      <w:pPr>
        <w:pStyle w:val="a9"/>
        <w:numPr>
          <w:ilvl w:val="0"/>
          <w:numId w:val="8"/>
        </w:numPr>
        <w:rPr>
          <w:bCs/>
        </w:rPr>
      </w:pPr>
      <w:r>
        <w:rPr>
          <w:bCs/>
        </w:rPr>
        <w:t>Общие положения.</w:t>
      </w:r>
    </w:p>
    <w:p w:rsidR="00B466DE" w:rsidRPr="00A87A50" w:rsidRDefault="00885BD1" w:rsidP="00A87A50">
      <w:pPr>
        <w:ind w:left="720" w:firstLine="0"/>
        <w:rPr>
          <w:bCs/>
          <w:sz w:val="24"/>
          <w:szCs w:val="24"/>
        </w:rPr>
      </w:pPr>
      <w:r w:rsidRPr="00885BD1">
        <w:rPr>
          <w:bCs/>
          <w:sz w:val="24"/>
          <w:szCs w:val="24"/>
        </w:rPr>
        <w:t>1.1.</w:t>
      </w:r>
      <w:r w:rsidR="00447D1F">
        <w:rPr>
          <w:bCs/>
        </w:rPr>
        <w:t xml:space="preserve"> </w:t>
      </w:r>
      <w:r w:rsidR="00A87A50">
        <w:rPr>
          <w:bCs/>
        </w:rPr>
        <w:t xml:space="preserve"> </w:t>
      </w:r>
      <w:r>
        <w:rPr>
          <w:bCs/>
        </w:rPr>
        <w:t xml:space="preserve"> </w:t>
      </w:r>
      <w:r w:rsidR="00A87A50" w:rsidRPr="00A87A50">
        <w:rPr>
          <w:bCs/>
          <w:sz w:val="24"/>
          <w:szCs w:val="24"/>
        </w:rPr>
        <w:t>Комиссия по рассмотрению вопросов обеспечения жилыми помещениями детей-сирот, детей, оставшихся без попечения родителей, и лиц из их числа</w:t>
      </w:r>
      <w:r w:rsidR="00A87A50">
        <w:rPr>
          <w:bCs/>
          <w:sz w:val="24"/>
          <w:szCs w:val="24"/>
        </w:rPr>
        <w:t xml:space="preserve"> (далее Комиссия), создается с целью расширения контроля и гласности, для коллегиального решения вопросов обеспечения жилыми помещениями детей-сирот, детей, оставшихся без попечения родителей, и лиц из их числа</w:t>
      </w:r>
      <w:r w:rsidR="008E35A2">
        <w:rPr>
          <w:bCs/>
          <w:sz w:val="24"/>
          <w:szCs w:val="24"/>
        </w:rPr>
        <w:t xml:space="preserve"> (далее дети-сироты).</w:t>
      </w:r>
    </w:p>
    <w:p w:rsidR="001E5B68" w:rsidRDefault="00447D1F" w:rsidP="00F5391B">
      <w:pPr>
        <w:tabs>
          <w:tab w:val="center" w:pos="7937"/>
          <w:tab w:val="right" w:pos="10205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85BD1">
        <w:rPr>
          <w:bCs/>
          <w:sz w:val="24"/>
          <w:szCs w:val="24"/>
        </w:rPr>
        <w:t xml:space="preserve">1.2. </w:t>
      </w:r>
      <w:r>
        <w:rPr>
          <w:bCs/>
          <w:sz w:val="24"/>
          <w:szCs w:val="24"/>
        </w:rPr>
        <w:t xml:space="preserve">Комиссия в своей деятельности руководствуется Жилищным кодексом Российской Федерации, </w:t>
      </w:r>
      <w:r w:rsidR="008E35A2">
        <w:rPr>
          <w:sz w:val="24"/>
          <w:szCs w:val="24"/>
        </w:rPr>
        <w:t>Федеральным законом</w:t>
      </w:r>
      <w:r w:rsidR="008E35A2" w:rsidRPr="001D0AD6">
        <w:rPr>
          <w:sz w:val="24"/>
          <w:szCs w:val="24"/>
        </w:rPr>
        <w:t xml:space="preserve"> от 21 декабря 1996 года   № 159-ФЗ "О дополнительных гарантиях по социальной поддержке детей-сирот и детей, оставшихся без попечения родителей", </w:t>
      </w:r>
      <w:r w:rsidR="008E35A2">
        <w:rPr>
          <w:sz w:val="24"/>
          <w:szCs w:val="24"/>
        </w:rPr>
        <w:t>Законом Ленинградской области</w:t>
      </w:r>
      <w:r w:rsidR="008E35A2" w:rsidRPr="001D0AD6">
        <w:rPr>
          <w:sz w:val="24"/>
          <w:szCs w:val="24"/>
        </w:rPr>
        <w:t xml:space="preserve"> от 28 июля  2005 года № 65-оз  "О   дополнительных </w:t>
      </w:r>
      <w:r w:rsidR="008E35A2" w:rsidRPr="001D0AD6">
        <w:rPr>
          <w:kern w:val="36"/>
          <w:sz w:val="24"/>
          <w:szCs w:val="24"/>
        </w:rPr>
        <w:t>гарантиях</w:t>
      </w:r>
      <w:r w:rsidR="008E35A2" w:rsidRPr="001D0AD6">
        <w:rPr>
          <w:sz w:val="24"/>
          <w:szCs w:val="24"/>
        </w:rPr>
        <w:t xml:space="preserve"> социальной поддержки  детей-сирот и детей, оставшихся без попечения родителей,  лиц  из числа  детей-сирот и детей, оставшихся без попечения  родителей, в Ленинградской области"</w:t>
      </w:r>
      <w:r w:rsidR="008E35A2">
        <w:rPr>
          <w:sz w:val="24"/>
          <w:szCs w:val="24"/>
        </w:rPr>
        <w:t>.</w:t>
      </w:r>
    </w:p>
    <w:p w:rsidR="008E35A2" w:rsidRDefault="00885BD1" w:rsidP="00F5391B">
      <w:pPr>
        <w:tabs>
          <w:tab w:val="center" w:pos="7937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E35A2">
        <w:rPr>
          <w:sz w:val="24"/>
          <w:szCs w:val="24"/>
        </w:rPr>
        <w:t>Состав Комиссии утверждается постановлением администрации Лужского муниципального района (приложение 3).</w:t>
      </w:r>
    </w:p>
    <w:p w:rsidR="00885BD1" w:rsidRDefault="00885BD1" w:rsidP="008E35A2">
      <w:pPr>
        <w:pStyle w:val="a9"/>
        <w:numPr>
          <w:ilvl w:val="0"/>
          <w:numId w:val="8"/>
        </w:numPr>
        <w:tabs>
          <w:tab w:val="center" w:pos="7937"/>
          <w:tab w:val="right" w:pos="10205"/>
        </w:tabs>
        <w:rPr>
          <w:bCs/>
        </w:rPr>
      </w:pPr>
      <w:r>
        <w:rPr>
          <w:bCs/>
        </w:rPr>
        <w:t>Задачи комиссии.</w:t>
      </w:r>
    </w:p>
    <w:p w:rsidR="008E35A2" w:rsidRDefault="008E35A2" w:rsidP="00885BD1">
      <w:pPr>
        <w:pStyle w:val="a9"/>
        <w:numPr>
          <w:ilvl w:val="1"/>
          <w:numId w:val="8"/>
        </w:numPr>
        <w:tabs>
          <w:tab w:val="center" w:pos="7937"/>
          <w:tab w:val="right" w:pos="10205"/>
        </w:tabs>
        <w:rPr>
          <w:bCs/>
        </w:rPr>
      </w:pPr>
      <w:r>
        <w:rPr>
          <w:bCs/>
        </w:rPr>
        <w:t>Основными задачами комиссии являются:</w:t>
      </w:r>
    </w:p>
    <w:p w:rsidR="008E35A2" w:rsidRPr="008E35A2" w:rsidRDefault="008E35A2" w:rsidP="008E35A2">
      <w:pPr>
        <w:tabs>
          <w:tab w:val="center" w:pos="7937"/>
          <w:tab w:val="right" w:pos="10205"/>
        </w:tabs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а) рассмотрение в установленном порядке заявлений детей-сирот о включении</w:t>
      </w:r>
      <w:r w:rsidRPr="008E35A2">
        <w:rPr>
          <w:sz w:val="24"/>
          <w:szCs w:val="24"/>
        </w:rPr>
        <w:t xml:space="preserve"> </w:t>
      </w:r>
      <w:r>
        <w:rPr>
          <w:sz w:val="24"/>
          <w:szCs w:val="24"/>
        </w:rPr>
        <w:t>в список детей-сирот и детей, оставшихся без попечения родителей, лиц из числа детей-сирот и детей,</w:t>
      </w:r>
      <w:r w:rsidRPr="008E35A2">
        <w:rPr>
          <w:sz w:val="24"/>
          <w:szCs w:val="24"/>
        </w:rPr>
        <w:t xml:space="preserve"> </w:t>
      </w:r>
      <w:r>
        <w:rPr>
          <w:sz w:val="24"/>
          <w:szCs w:val="24"/>
        </w:rPr>
        <w:t>оставшихся без попечения родителей, подлежащих обеспечению жилыми помещениями по договорам найма специализированных жилых помещений;</w:t>
      </w:r>
    </w:p>
    <w:p w:rsidR="008E35A2" w:rsidRDefault="008E35A2" w:rsidP="008E3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сложных и спорных вопросов по включению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по договорам найма специализированных жилых помещений</w:t>
      </w:r>
      <w:r w:rsidR="005B37DE">
        <w:rPr>
          <w:rFonts w:ascii="Times New Roman" w:hAnsi="Times New Roman" w:cs="Times New Roman"/>
          <w:sz w:val="24"/>
          <w:szCs w:val="24"/>
        </w:rPr>
        <w:t>;</w:t>
      </w:r>
    </w:p>
    <w:p w:rsidR="008E35A2" w:rsidRPr="008E35A2" w:rsidRDefault="008E35A2" w:rsidP="008E35A2">
      <w:pPr>
        <w:tabs>
          <w:tab w:val="center" w:pos="7937"/>
          <w:tab w:val="right" w:pos="10205"/>
        </w:tabs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рассмотрение в установленном порядке заявлений детей-сирот о предоставлении </w:t>
      </w:r>
      <w:r w:rsidRPr="008E3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жилых помещений</w:t>
      </w:r>
      <w:r w:rsidRPr="008E35A2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 найма специализированных жилых помещений;</w:t>
      </w:r>
    </w:p>
    <w:p w:rsidR="001E5B68" w:rsidRDefault="008E35A2" w:rsidP="008E35A2">
      <w:pPr>
        <w:tabs>
          <w:tab w:val="center" w:pos="7937"/>
          <w:tab w:val="right" w:pos="10205"/>
        </w:tabs>
        <w:ind w:left="72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г) распределение в установленном порядке детям</w:t>
      </w:r>
      <w:r w:rsidR="005B3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сиротам </w:t>
      </w:r>
      <w:r w:rsidR="00DC12C6">
        <w:rPr>
          <w:sz w:val="24"/>
          <w:szCs w:val="24"/>
        </w:rPr>
        <w:t xml:space="preserve">приобретаемых </w:t>
      </w:r>
      <w:r>
        <w:rPr>
          <w:sz w:val="24"/>
          <w:szCs w:val="24"/>
        </w:rPr>
        <w:t xml:space="preserve"> жилых помещений</w:t>
      </w:r>
      <w:r w:rsidR="005B37DE" w:rsidRPr="005B37DE">
        <w:rPr>
          <w:sz w:val="24"/>
          <w:szCs w:val="24"/>
        </w:rPr>
        <w:t xml:space="preserve"> </w:t>
      </w:r>
      <w:r w:rsidR="005B37DE">
        <w:rPr>
          <w:sz w:val="24"/>
          <w:szCs w:val="24"/>
        </w:rPr>
        <w:t>по договорам найма специализированных жилых помещений;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д) рассмотрение вопросов о заключении договора найма на новый пятилетний    </w:t>
      </w:r>
    </w:p>
    <w:p w:rsidR="001E5B68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срок;</w:t>
      </w:r>
    </w:p>
    <w:p w:rsidR="001E5B68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е) у</w:t>
      </w:r>
      <w:r w:rsidR="00C912A0">
        <w:rPr>
          <w:sz w:val="24"/>
          <w:szCs w:val="24"/>
        </w:rPr>
        <w:t>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sz w:val="24"/>
          <w:szCs w:val="24"/>
        </w:rPr>
        <w:t>;</w:t>
      </w:r>
    </w:p>
    <w:p w:rsidR="001E5B68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sz w:val="24"/>
          <w:szCs w:val="24"/>
        </w:rPr>
        <w:t>ж) рассмотрение вопросов о принятии р</w:t>
      </w:r>
      <w:r w:rsidR="00370487">
        <w:rPr>
          <w:sz w:val="24"/>
          <w:szCs w:val="24"/>
        </w:rPr>
        <w:t>ешени</w:t>
      </w:r>
      <w:r>
        <w:rPr>
          <w:sz w:val="24"/>
          <w:szCs w:val="24"/>
        </w:rPr>
        <w:t>й</w:t>
      </w:r>
      <w:r w:rsidR="00370487">
        <w:rPr>
          <w:sz w:val="24"/>
          <w:szCs w:val="24"/>
        </w:rPr>
        <w:t xml:space="preserve"> об отсутствии факта невозможности проживания. </w:t>
      </w:r>
    </w:p>
    <w:p w:rsidR="001E5B68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 Права Комиссии.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3.1. Запрашивать в установленном порядке у органов исполнительной власти и органов местного самоуправления Ленинградской области информацию, необходимую для реализации своих задач.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3.2. Заслушивать в установленном порядке на заседаниях комиссии представителей различных органов и организаций по вопросам, связанным с обеспечением жилыми помещениями детей-сирот.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 Порядок работы комиссии: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4.1. Работа комиссии осуществляется путем личного участия ее членов в рассмотрении вопросов.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4.2. В случае отсутствия члена комиссии по болезни, а также по иным уважительным причинам, для участия в работе комиссии может быть направлено замещающее его лицо или лицо по решению руководителя структурного подразделения администрации Лужского муниципального района.</w:t>
      </w:r>
    </w:p>
    <w:p w:rsidR="005B37DE" w:rsidRDefault="005B37DE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4.3. Организует рабо</w:t>
      </w:r>
      <w:r w:rsidR="00A70A39">
        <w:rPr>
          <w:bCs/>
          <w:sz w:val="24"/>
          <w:szCs w:val="24"/>
        </w:rPr>
        <w:t>ту комиссии и ведет ее заседания председатель комиссии (в его отсутствие – заместитель председателя).</w:t>
      </w:r>
    </w:p>
    <w:p w:rsidR="00A70A39" w:rsidRDefault="00A70A39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4.4. Комиссия правомочна принимать решения, если на ее заседании присутствует не менее двух третей от установленного числа членов комиссии.</w:t>
      </w:r>
    </w:p>
    <w:p w:rsidR="00A70A39" w:rsidRDefault="00A70A39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4.5. Комиссия принимает решения по рассматриваемым  вопросам открытым голосованием, большинством голосов от числа присутствующих на заседании членов комиссии. При равенстве голосов «за» и «против» право решающего голоса имеет председательствующий на заседании комиссии.</w:t>
      </w:r>
    </w:p>
    <w:p w:rsidR="00A70A39" w:rsidRDefault="00A70A39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4.6. Заседания комиссии проводятся по мере поступления заявлений от детей-сирот</w:t>
      </w:r>
      <w:r w:rsidR="00DB6A42">
        <w:rPr>
          <w:bCs/>
          <w:sz w:val="24"/>
          <w:szCs w:val="24"/>
        </w:rPr>
        <w:t xml:space="preserve">, но не реже 1 раза в квартал </w:t>
      </w:r>
      <w:r>
        <w:rPr>
          <w:bCs/>
          <w:sz w:val="24"/>
          <w:szCs w:val="24"/>
        </w:rPr>
        <w:t xml:space="preserve"> по вопросам в соответствии с п.2</w:t>
      </w:r>
      <w:r w:rsidR="00885BD1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 xml:space="preserve"> настоящего Положения.</w:t>
      </w:r>
    </w:p>
    <w:p w:rsidR="00A70A39" w:rsidRDefault="00A70A39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5. Протокол заседания комиссии:</w:t>
      </w:r>
    </w:p>
    <w:p w:rsidR="00A70A39" w:rsidRDefault="00A70A39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5.1. Результаты рассмотрения вопросов на заседании комиссии оформляются протоколом заседания комиссии.</w:t>
      </w:r>
    </w:p>
    <w:p w:rsidR="00A70A39" w:rsidRDefault="00A70A39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5.2. Протокол заседания комиссии подписывает председательствующий на заседании.</w:t>
      </w: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</w:p>
    <w:p w:rsidR="00F5391B" w:rsidRPr="001E5B68" w:rsidRDefault="001E5B68" w:rsidP="00F5391B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</w:t>
      </w:r>
      <w:r w:rsidR="00F5391B" w:rsidRPr="001E5B68">
        <w:rPr>
          <w:bCs/>
          <w:sz w:val="24"/>
          <w:szCs w:val="24"/>
        </w:rPr>
        <w:t>УТВЕРЖДЕН</w:t>
      </w:r>
    </w:p>
    <w:p w:rsidR="00F5391B" w:rsidRPr="001E5B68" w:rsidRDefault="00F5391B" w:rsidP="00F5391B">
      <w:pPr>
        <w:ind w:left="4395" w:firstLine="0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постановлением</w:t>
      </w:r>
      <w:r w:rsidR="001E5B68">
        <w:rPr>
          <w:bCs/>
          <w:sz w:val="24"/>
          <w:szCs w:val="24"/>
        </w:rPr>
        <w:t xml:space="preserve"> </w:t>
      </w:r>
      <w:r w:rsidRPr="001E5B68">
        <w:rPr>
          <w:bCs/>
          <w:sz w:val="24"/>
          <w:szCs w:val="24"/>
        </w:rPr>
        <w:t>администрации                               Лужского муниципального района</w:t>
      </w:r>
    </w:p>
    <w:p w:rsidR="00F5391B" w:rsidRPr="001E5B68" w:rsidRDefault="00F5391B" w:rsidP="00F5391B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  </w:t>
      </w:r>
      <w:r w:rsidR="001E5B68">
        <w:rPr>
          <w:bCs/>
          <w:sz w:val="24"/>
          <w:szCs w:val="24"/>
        </w:rPr>
        <w:t xml:space="preserve">            </w:t>
      </w:r>
      <w:r w:rsidRPr="001E5B68">
        <w:rPr>
          <w:bCs/>
          <w:sz w:val="24"/>
          <w:szCs w:val="24"/>
        </w:rPr>
        <w:t xml:space="preserve"> от _____________ №________</w:t>
      </w:r>
    </w:p>
    <w:p w:rsidR="00F5391B" w:rsidRPr="001E5B68" w:rsidRDefault="00F5391B" w:rsidP="00F5391B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 </w:t>
      </w:r>
      <w:r w:rsidR="001E5B68">
        <w:rPr>
          <w:bCs/>
          <w:sz w:val="24"/>
          <w:szCs w:val="24"/>
        </w:rPr>
        <w:t xml:space="preserve">             (приложение 3</w:t>
      </w:r>
      <w:r w:rsidRPr="001E5B68">
        <w:rPr>
          <w:bCs/>
          <w:sz w:val="24"/>
          <w:szCs w:val="24"/>
        </w:rPr>
        <w:t>)</w:t>
      </w:r>
    </w:p>
    <w:p w:rsidR="00F5391B" w:rsidRPr="001E5B68" w:rsidRDefault="001E5B68" w:rsidP="008F65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5391B" w:rsidRPr="001E5B68" w:rsidRDefault="00F5391B" w:rsidP="008F653F">
      <w:pPr>
        <w:rPr>
          <w:bCs/>
          <w:sz w:val="24"/>
          <w:szCs w:val="24"/>
        </w:rPr>
      </w:pPr>
    </w:p>
    <w:p w:rsidR="00F5391B" w:rsidRPr="001E5B68" w:rsidRDefault="00F5391B" w:rsidP="008F653F">
      <w:pPr>
        <w:rPr>
          <w:bCs/>
          <w:sz w:val="24"/>
          <w:szCs w:val="24"/>
        </w:rPr>
      </w:pPr>
    </w:p>
    <w:p w:rsidR="00F5391B" w:rsidRPr="001E5B68" w:rsidRDefault="00F5391B" w:rsidP="008F653F">
      <w:pPr>
        <w:rPr>
          <w:bCs/>
          <w:sz w:val="24"/>
          <w:szCs w:val="24"/>
        </w:rPr>
      </w:pPr>
    </w:p>
    <w:p w:rsidR="00F5391B" w:rsidRPr="001E5B68" w:rsidRDefault="00F5391B" w:rsidP="00203803">
      <w:pPr>
        <w:jc w:val="center"/>
        <w:rPr>
          <w:bCs/>
          <w:sz w:val="24"/>
          <w:szCs w:val="24"/>
        </w:rPr>
      </w:pPr>
    </w:p>
    <w:p w:rsidR="00F5391B" w:rsidRPr="001E5B68" w:rsidRDefault="00023972" w:rsidP="00203803">
      <w:pPr>
        <w:jc w:val="center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СОСТАВ</w:t>
      </w:r>
    </w:p>
    <w:p w:rsidR="00023972" w:rsidRPr="001E5B68" w:rsidRDefault="00023972" w:rsidP="00203803">
      <w:pPr>
        <w:jc w:val="center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комиссии по рассмотрению вопросов обеспечения жилыми помещениями детей-сирот, детей, оставшихся без попечения родителей, и лиц из их числа.</w:t>
      </w:r>
    </w:p>
    <w:p w:rsidR="00203803" w:rsidRPr="001E5B68" w:rsidRDefault="00203803" w:rsidP="00203803">
      <w:pPr>
        <w:jc w:val="center"/>
        <w:rPr>
          <w:bCs/>
          <w:sz w:val="24"/>
          <w:szCs w:val="24"/>
        </w:rPr>
      </w:pPr>
    </w:p>
    <w:p w:rsidR="00203803" w:rsidRPr="001E5B68" w:rsidRDefault="00203803" w:rsidP="00203803">
      <w:pPr>
        <w:rPr>
          <w:bCs/>
          <w:sz w:val="24"/>
          <w:szCs w:val="24"/>
        </w:rPr>
      </w:pPr>
    </w:p>
    <w:p w:rsidR="00203803" w:rsidRPr="001E5B68" w:rsidRDefault="00203803" w:rsidP="00203803">
      <w:pPr>
        <w:rPr>
          <w:bCs/>
          <w:sz w:val="24"/>
          <w:szCs w:val="24"/>
        </w:rPr>
      </w:pPr>
    </w:p>
    <w:p w:rsidR="00203803" w:rsidRPr="001E5B68" w:rsidRDefault="00203803" w:rsidP="00203803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Председатель комиссии:</w:t>
      </w:r>
    </w:p>
    <w:p w:rsidR="00EC05EE" w:rsidRPr="001E5B68" w:rsidRDefault="00EC05EE" w:rsidP="00203803">
      <w:pPr>
        <w:rPr>
          <w:bCs/>
          <w:sz w:val="24"/>
          <w:szCs w:val="24"/>
        </w:rPr>
      </w:pPr>
    </w:p>
    <w:p w:rsidR="001F3A00" w:rsidRDefault="00EC05EE" w:rsidP="00203803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Алексеева Н.А. –заместитель главы администрации</w:t>
      </w:r>
      <w:r w:rsidR="001F3A00">
        <w:rPr>
          <w:bCs/>
          <w:sz w:val="24"/>
          <w:szCs w:val="24"/>
        </w:rPr>
        <w:t xml:space="preserve"> Лужского муниципального</w:t>
      </w:r>
    </w:p>
    <w:p w:rsidR="00203803" w:rsidRPr="001E5B68" w:rsidRDefault="001F3A00" w:rsidP="002038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района</w:t>
      </w:r>
      <w:r w:rsidR="00EC05EE" w:rsidRPr="001E5B68">
        <w:rPr>
          <w:bCs/>
          <w:sz w:val="24"/>
          <w:szCs w:val="24"/>
        </w:rPr>
        <w:t>.</w:t>
      </w:r>
    </w:p>
    <w:p w:rsidR="00EC05EE" w:rsidRPr="001E5B68" w:rsidRDefault="00EC05EE" w:rsidP="00203803">
      <w:pPr>
        <w:rPr>
          <w:bCs/>
          <w:sz w:val="24"/>
          <w:szCs w:val="24"/>
        </w:rPr>
      </w:pPr>
    </w:p>
    <w:p w:rsidR="00EC05EE" w:rsidRPr="001E5B68" w:rsidRDefault="00EC05EE" w:rsidP="00203803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Заместитель председателя комиссии:</w:t>
      </w:r>
    </w:p>
    <w:p w:rsidR="00EC05EE" w:rsidRPr="001E5B68" w:rsidRDefault="00EC05EE" w:rsidP="00203803">
      <w:pPr>
        <w:rPr>
          <w:bCs/>
          <w:sz w:val="24"/>
          <w:szCs w:val="24"/>
        </w:rPr>
      </w:pPr>
    </w:p>
    <w:p w:rsidR="00203803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Чебаненко М.Н. –</w:t>
      </w:r>
      <w:r w:rsidR="00885BD1">
        <w:rPr>
          <w:bCs/>
          <w:sz w:val="24"/>
          <w:szCs w:val="24"/>
        </w:rPr>
        <w:t xml:space="preserve"> </w:t>
      </w:r>
      <w:r w:rsidRPr="001E5B68">
        <w:rPr>
          <w:bCs/>
          <w:sz w:val="24"/>
          <w:szCs w:val="24"/>
        </w:rPr>
        <w:t>заведующий сектором опеки и попечительства комитета образования администрации Лужского муниципального района.</w:t>
      </w:r>
    </w:p>
    <w:p w:rsidR="00EC05EE" w:rsidRPr="001E5B68" w:rsidRDefault="00EC05EE" w:rsidP="00EC05EE">
      <w:pPr>
        <w:rPr>
          <w:bCs/>
          <w:sz w:val="24"/>
          <w:szCs w:val="24"/>
        </w:rPr>
      </w:pPr>
    </w:p>
    <w:p w:rsidR="00EC05EE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Секретарь комиссии:</w:t>
      </w:r>
    </w:p>
    <w:p w:rsidR="00203803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</w:t>
      </w:r>
    </w:p>
    <w:p w:rsidR="00EC05EE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Семенова В.А. – главный специалист сектора опеки и попечительства комитета образования администрации Лужского муниципального района.</w:t>
      </w:r>
    </w:p>
    <w:p w:rsidR="00EC05EE" w:rsidRPr="001E5B68" w:rsidRDefault="00EC05EE" w:rsidP="00EC05EE">
      <w:pPr>
        <w:rPr>
          <w:bCs/>
          <w:sz w:val="24"/>
          <w:szCs w:val="24"/>
        </w:rPr>
      </w:pPr>
    </w:p>
    <w:p w:rsidR="00EC05EE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Члены комиссии:</w:t>
      </w:r>
    </w:p>
    <w:p w:rsidR="00EC05EE" w:rsidRPr="001E5B68" w:rsidRDefault="00EC05EE" w:rsidP="00EC05EE">
      <w:pPr>
        <w:rPr>
          <w:bCs/>
          <w:sz w:val="24"/>
          <w:szCs w:val="24"/>
        </w:rPr>
      </w:pPr>
    </w:p>
    <w:p w:rsidR="00EC05EE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Лаас О.В. – заведующий</w:t>
      </w:r>
      <w:r w:rsidR="001F3A00" w:rsidRPr="001F3A00">
        <w:rPr>
          <w:bCs/>
          <w:sz w:val="24"/>
          <w:szCs w:val="24"/>
        </w:rPr>
        <w:t xml:space="preserve"> </w:t>
      </w:r>
      <w:r w:rsidR="001F3A00">
        <w:rPr>
          <w:bCs/>
          <w:sz w:val="24"/>
          <w:szCs w:val="24"/>
        </w:rPr>
        <w:t>юридическим отделом</w:t>
      </w:r>
      <w:r w:rsidRPr="001E5B68">
        <w:rPr>
          <w:bCs/>
          <w:sz w:val="24"/>
          <w:szCs w:val="24"/>
        </w:rPr>
        <w:t xml:space="preserve"> –</w:t>
      </w:r>
      <w:r w:rsidR="00885BD1">
        <w:rPr>
          <w:bCs/>
          <w:sz w:val="24"/>
          <w:szCs w:val="24"/>
        </w:rPr>
        <w:t xml:space="preserve"> </w:t>
      </w:r>
      <w:r w:rsidRPr="001E5B68">
        <w:rPr>
          <w:bCs/>
          <w:sz w:val="24"/>
          <w:szCs w:val="24"/>
        </w:rPr>
        <w:t xml:space="preserve">старший юрисконсульт </w:t>
      </w:r>
    </w:p>
    <w:p w:rsidR="00EC05EE" w:rsidRPr="001E5B68" w:rsidRDefault="00EC05EE" w:rsidP="00F5391B">
      <w:pPr>
        <w:jc w:val="center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администрации Лужского муниципального района;</w:t>
      </w:r>
    </w:p>
    <w:p w:rsidR="00203803" w:rsidRPr="001E5B68" w:rsidRDefault="00EC05EE" w:rsidP="00EC05EE">
      <w:pPr>
        <w:rPr>
          <w:bCs/>
          <w:sz w:val="24"/>
          <w:szCs w:val="24"/>
        </w:rPr>
      </w:pPr>
      <w:proofErr w:type="spellStart"/>
      <w:r w:rsidRPr="001E5B68">
        <w:rPr>
          <w:bCs/>
          <w:sz w:val="24"/>
          <w:szCs w:val="24"/>
        </w:rPr>
        <w:t>Пугина</w:t>
      </w:r>
      <w:proofErr w:type="spellEnd"/>
      <w:r w:rsidRPr="001E5B68">
        <w:rPr>
          <w:bCs/>
          <w:sz w:val="24"/>
          <w:szCs w:val="24"/>
        </w:rPr>
        <w:t xml:space="preserve"> Н.В. – главный специалист сектора по жилищной политике  </w:t>
      </w:r>
    </w:p>
    <w:p w:rsidR="00EC05EE" w:rsidRPr="001E5B68" w:rsidRDefault="00EC05EE" w:rsidP="00EC05EE">
      <w:pPr>
        <w:jc w:val="center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администрации Лужского муниципального района;</w:t>
      </w:r>
    </w:p>
    <w:p w:rsidR="00CC5EC6" w:rsidRPr="001E5B68" w:rsidRDefault="00EC05EE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Волкова Л.А. – главный специалист, зам. председателя </w:t>
      </w:r>
      <w:r w:rsidR="00CC5EC6" w:rsidRPr="001E5B68">
        <w:rPr>
          <w:bCs/>
          <w:sz w:val="24"/>
          <w:szCs w:val="24"/>
        </w:rPr>
        <w:t xml:space="preserve">Комиссии по </w:t>
      </w:r>
    </w:p>
    <w:p w:rsidR="001F3A00" w:rsidRDefault="00CC5EC6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делам несовершеннолетних и защите их прав</w:t>
      </w:r>
      <w:r w:rsidR="001F3A00">
        <w:rPr>
          <w:bCs/>
          <w:sz w:val="24"/>
          <w:szCs w:val="24"/>
        </w:rPr>
        <w:t xml:space="preserve"> при администрации </w:t>
      </w:r>
    </w:p>
    <w:p w:rsidR="00CC5EC6" w:rsidRPr="001E5B68" w:rsidRDefault="001F3A00" w:rsidP="00EC05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Лужского муниципального района</w:t>
      </w:r>
      <w:r w:rsidR="00CC5EC6" w:rsidRPr="001E5B68">
        <w:rPr>
          <w:bCs/>
          <w:sz w:val="24"/>
          <w:szCs w:val="24"/>
        </w:rPr>
        <w:t>;</w:t>
      </w:r>
    </w:p>
    <w:p w:rsidR="001F3A00" w:rsidRDefault="00CC5EC6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Рукавицына Т.Г. – </w:t>
      </w:r>
      <w:r w:rsidR="001F3A00">
        <w:rPr>
          <w:bCs/>
          <w:sz w:val="24"/>
          <w:szCs w:val="24"/>
        </w:rPr>
        <w:t xml:space="preserve"> главный специалист – ответственный секретарь </w:t>
      </w:r>
    </w:p>
    <w:p w:rsidR="001F3A00" w:rsidRDefault="001F3A00" w:rsidP="00EC05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административной комиссии администрации</w:t>
      </w:r>
    </w:p>
    <w:p w:rsidR="001F3A00" w:rsidRDefault="001F3A00" w:rsidP="00EC05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Лужского муниципального района, </w:t>
      </w:r>
    </w:p>
    <w:p w:rsidR="00CC5EC6" w:rsidRPr="001E5B68" w:rsidRDefault="001F3A00" w:rsidP="00EC05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CC5EC6" w:rsidRPr="001E5B68">
        <w:rPr>
          <w:bCs/>
          <w:sz w:val="24"/>
          <w:szCs w:val="24"/>
        </w:rPr>
        <w:t xml:space="preserve">общественный помощник Уполномоченного при                                                                       </w:t>
      </w:r>
    </w:p>
    <w:p w:rsidR="00CC5EC6" w:rsidRPr="001E5B68" w:rsidRDefault="00CC5EC6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</w:t>
      </w:r>
      <w:r w:rsidR="001F3A00">
        <w:rPr>
          <w:bCs/>
          <w:sz w:val="24"/>
          <w:szCs w:val="24"/>
        </w:rPr>
        <w:t xml:space="preserve">    </w:t>
      </w:r>
      <w:r w:rsidRPr="001E5B68">
        <w:rPr>
          <w:bCs/>
          <w:sz w:val="24"/>
          <w:szCs w:val="24"/>
        </w:rPr>
        <w:t xml:space="preserve">  Губернаторе Ленинградской области по правам                      </w:t>
      </w:r>
    </w:p>
    <w:p w:rsidR="00EC05EE" w:rsidRPr="001E5B68" w:rsidRDefault="00CC5EC6" w:rsidP="00EC05EE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</w:t>
      </w:r>
      <w:r w:rsidR="001F3A00">
        <w:rPr>
          <w:bCs/>
          <w:sz w:val="24"/>
          <w:szCs w:val="24"/>
        </w:rPr>
        <w:t xml:space="preserve">    </w:t>
      </w:r>
      <w:r w:rsidRPr="001E5B68">
        <w:rPr>
          <w:bCs/>
          <w:sz w:val="24"/>
          <w:szCs w:val="24"/>
        </w:rPr>
        <w:t>ребенка в Лужском муниципальном районе.</w:t>
      </w:r>
      <w:r w:rsidR="00EC05EE" w:rsidRPr="001E5B68">
        <w:rPr>
          <w:bCs/>
          <w:sz w:val="24"/>
          <w:szCs w:val="24"/>
        </w:rPr>
        <w:t xml:space="preserve"> </w:t>
      </w:r>
    </w:p>
    <w:p w:rsidR="00EC05EE" w:rsidRPr="001E5B68" w:rsidRDefault="00EC05EE" w:rsidP="00EC05EE">
      <w:pPr>
        <w:jc w:val="center"/>
        <w:rPr>
          <w:bCs/>
          <w:sz w:val="24"/>
          <w:szCs w:val="24"/>
        </w:rPr>
      </w:pPr>
    </w:p>
    <w:p w:rsidR="00EC05EE" w:rsidRPr="001E5B68" w:rsidRDefault="00EC05EE" w:rsidP="00EC05EE">
      <w:pPr>
        <w:rPr>
          <w:bCs/>
          <w:sz w:val="24"/>
          <w:szCs w:val="24"/>
        </w:rPr>
      </w:pPr>
    </w:p>
    <w:p w:rsidR="00203803" w:rsidRDefault="00203803" w:rsidP="00F5391B">
      <w:pPr>
        <w:jc w:val="center"/>
        <w:rPr>
          <w:bCs/>
          <w:sz w:val="24"/>
          <w:szCs w:val="24"/>
        </w:rPr>
      </w:pPr>
    </w:p>
    <w:p w:rsidR="001368C5" w:rsidRPr="001E5B68" w:rsidRDefault="001368C5" w:rsidP="001368C5">
      <w:pPr>
        <w:tabs>
          <w:tab w:val="center" w:pos="7937"/>
          <w:tab w:val="right" w:pos="102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</w:t>
      </w:r>
      <w:r w:rsidRPr="001E5B68">
        <w:rPr>
          <w:bCs/>
          <w:sz w:val="24"/>
          <w:szCs w:val="24"/>
        </w:rPr>
        <w:t>УТВЕРЖДЕН</w:t>
      </w:r>
    </w:p>
    <w:p w:rsidR="001368C5" w:rsidRPr="001E5B68" w:rsidRDefault="001368C5" w:rsidP="001368C5">
      <w:pPr>
        <w:ind w:left="4395" w:firstLine="0"/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>постановлением</w:t>
      </w:r>
      <w:r>
        <w:rPr>
          <w:bCs/>
          <w:sz w:val="24"/>
          <w:szCs w:val="24"/>
        </w:rPr>
        <w:t xml:space="preserve"> </w:t>
      </w:r>
      <w:r w:rsidRPr="001E5B68">
        <w:rPr>
          <w:bCs/>
          <w:sz w:val="24"/>
          <w:szCs w:val="24"/>
        </w:rPr>
        <w:t>администрации                               Лужского муниципального района</w:t>
      </w:r>
    </w:p>
    <w:p w:rsidR="001368C5" w:rsidRPr="001E5B68" w:rsidRDefault="001368C5" w:rsidP="001368C5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</w:t>
      </w:r>
      <w:r w:rsidRPr="001E5B68">
        <w:rPr>
          <w:bCs/>
          <w:sz w:val="24"/>
          <w:szCs w:val="24"/>
        </w:rPr>
        <w:t xml:space="preserve"> от _____________ №________</w:t>
      </w:r>
    </w:p>
    <w:p w:rsidR="001368C5" w:rsidRDefault="001368C5" w:rsidP="001368C5">
      <w:pPr>
        <w:rPr>
          <w:bCs/>
          <w:sz w:val="24"/>
          <w:szCs w:val="24"/>
        </w:rPr>
      </w:pPr>
      <w:r w:rsidRPr="001E5B68">
        <w:rPr>
          <w:bCs/>
          <w:sz w:val="24"/>
          <w:szCs w:val="24"/>
        </w:rPr>
        <w:t xml:space="preserve">                                                </w:t>
      </w:r>
      <w:r>
        <w:rPr>
          <w:bCs/>
          <w:sz w:val="24"/>
          <w:szCs w:val="24"/>
        </w:rPr>
        <w:t xml:space="preserve">             (приложение 4</w:t>
      </w:r>
      <w:r w:rsidRPr="001E5B68">
        <w:rPr>
          <w:bCs/>
          <w:sz w:val="24"/>
          <w:szCs w:val="24"/>
        </w:rPr>
        <w:t>)</w:t>
      </w:r>
    </w:p>
    <w:p w:rsidR="001368C5" w:rsidRDefault="001368C5" w:rsidP="00F5391B">
      <w:pPr>
        <w:jc w:val="center"/>
        <w:rPr>
          <w:bCs/>
          <w:sz w:val="24"/>
          <w:szCs w:val="24"/>
        </w:rPr>
      </w:pPr>
    </w:p>
    <w:p w:rsidR="000633EB" w:rsidRDefault="000633EB" w:rsidP="00F5391B">
      <w:pPr>
        <w:jc w:val="center"/>
        <w:rPr>
          <w:bCs/>
          <w:sz w:val="24"/>
          <w:szCs w:val="24"/>
        </w:rPr>
      </w:pPr>
    </w:p>
    <w:p w:rsidR="000633EB" w:rsidRPr="00EB2DD1" w:rsidRDefault="000633EB" w:rsidP="000633EB">
      <w:pPr>
        <w:spacing w:after="180"/>
        <w:jc w:val="right"/>
        <w:rPr>
          <w:rStyle w:val="ab"/>
          <w:bCs w:val="0"/>
        </w:rPr>
      </w:pPr>
    </w:p>
    <w:p w:rsidR="000633EB" w:rsidRPr="00EB2DD1" w:rsidRDefault="000633EB" w:rsidP="000633EB">
      <w:pPr>
        <w:spacing w:after="180" w:line="270" w:lineRule="atLeast"/>
        <w:jc w:val="center"/>
      </w:pPr>
      <w:r w:rsidRPr="00EB2DD1">
        <w:rPr>
          <w:rStyle w:val="ab"/>
        </w:rPr>
        <w:t xml:space="preserve">КНИГА </w:t>
      </w:r>
    </w:p>
    <w:p w:rsidR="000633EB" w:rsidRPr="00EB2DD1" w:rsidRDefault="000633EB" w:rsidP="000633EB">
      <w:pPr>
        <w:spacing w:after="180" w:line="270" w:lineRule="atLeast"/>
        <w:jc w:val="center"/>
      </w:pPr>
      <w:r w:rsidRPr="00EB2DD1">
        <w:rPr>
          <w:rStyle w:val="ab"/>
        </w:rPr>
        <w:t>регистрации заявлений о включении в список детей-сирот и детей, оставшихся без попечения родителей,</w:t>
      </w:r>
      <w:r>
        <w:rPr>
          <w:rStyle w:val="ab"/>
        </w:rPr>
        <w:t xml:space="preserve"> </w:t>
      </w:r>
      <w:r w:rsidRPr="00EB2DD1">
        <w:rPr>
          <w:rStyle w:val="ab"/>
        </w:rPr>
        <w:t>лиц из числа детей-сирот и детей, оставшихся без попечения родителей, которые</w:t>
      </w:r>
      <w:r>
        <w:rPr>
          <w:rStyle w:val="ab"/>
        </w:rPr>
        <w:t xml:space="preserve"> </w:t>
      </w:r>
      <w:r w:rsidRPr="00EB2DD1">
        <w:rPr>
          <w:rStyle w:val="ab"/>
        </w:rPr>
        <w:t>подлежат обеспечению жилыми помещениями</w:t>
      </w:r>
    </w:p>
    <w:p w:rsidR="000633EB" w:rsidRPr="00EB2DD1" w:rsidRDefault="000633EB" w:rsidP="000633EB">
      <w:pPr>
        <w:spacing w:after="180" w:line="270" w:lineRule="atLeast"/>
        <w:jc w:val="center"/>
      </w:pPr>
      <w:r>
        <w:rPr>
          <w:rStyle w:val="ab"/>
        </w:rPr>
        <w:t>_</w:t>
      </w:r>
      <w:r w:rsidRPr="00EB2DD1">
        <w:rPr>
          <w:rStyle w:val="ab"/>
        </w:rPr>
        <w:t>____________________________________________________________</w:t>
      </w:r>
      <w:r>
        <w:rPr>
          <w:rStyle w:val="ab"/>
        </w:rPr>
        <w:t xml:space="preserve">        </w:t>
      </w:r>
      <w:r w:rsidRPr="00EB2DD1">
        <w:rPr>
          <w:rStyle w:val="ab"/>
        </w:rPr>
        <w:t>__________</w:t>
      </w:r>
      <w:r>
        <w:rPr>
          <w:rStyle w:val="ab"/>
        </w:rPr>
        <w:t>____________________________________________________</w:t>
      </w:r>
    </w:p>
    <w:p w:rsidR="000633EB" w:rsidRPr="00EB2DD1" w:rsidRDefault="000633EB" w:rsidP="000633EB">
      <w:pPr>
        <w:spacing w:after="180" w:line="270" w:lineRule="atLeast"/>
        <w:jc w:val="center"/>
      </w:pPr>
      <w:r w:rsidRPr="00EB2DD1">
        <w:t>(наименование  исполнительного органа)</w:t>
      </w:r>
      <w:r w:rsidRPr="00EB2DD1">
        <w:rPr>
          <w:rStyle w:val="ab"/>
        </w:rPr>
        <w:t> </w:t>
      </w:r>
    </w:p>
    <w:p w:rsidR="000633EB" w:rsidRPr="00EB2DD1" w:rsidRDefault="000633EB" w:rsidP="000633EB">
      <w:pPr>
        <w:spacing w:after="180" w:line="270" w:lineRule="atLeast"/>
      </w:pPr>
      <w:r w:rsidRPr="00EB2DD1">
        <w:t>Начата __________________ 20__ г.</w:t>
      </w:r>
    </w:p>
    <w:p w:rsidR="000633EB" w:rsidRPr="00EB2DD1" w:rsidRDefault="000633EB" w:rsidP="000633EB">
      <w:pPr>
        <w:spacing w:after="180" w:line="270" w:lineRule="atLeast"/>
        <w:rPr>
          <w:lang w:val="en-US"/>
        </w:rPr>
      </w:pPr>
      <w:r w:rsidRPr="00EB2DD1">
        <w:t>Окончена ________________ 20__ г.</w:t>
      </w:r>
    </w:p>
    <w:tbl>
      <w:tblPr>
        <w:tblW w:w="0" w:type="auto"/>
        <w:shd w:val="clear" w:color="auto" w:fill="F9FD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613"/>
        <w:gridCol w:w="1646"/>
        <w:gridCol w:w="1767"/>
        <w:gridCol w:w="1966"/>
        <w:gridCol w:w="1886"/>
      </w:tblGrid>
      <w:tr w:rsidR="000633EB" w:rsidTr="001D795F">
        <w:tc>
          <w:tcPr>
            <w:tcW w:w="65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795F" w:rsidRDefault="000633EB" w:rsidP="00613F0C">
            <w:pPr>
              <w:spacing w:after="180" w:line="270" w:lineRule="atLeast"/>
              <w:jc w:val="center"/>
            </w:pPr>
            <w:r>
              <w:t xml:space="preserve">№ </w:t>
            </w:r>
            <w:r w:rsidR="001D795F">
              <w:t>№</w:t>
            </w:r>
          </w:p>
          <w:p w:rsidR="000633EB" w:rsidRDefault="000633EB" w:rsidP="00613F0C">
            <w:pPr>
              <w:spacing w:after="180" w:line="270" w:lineRule="atLeast"/>
              <w:jc w:val="center"/>
            </w:pPr>
            <w:proofErr w:type="spellStart"/>
            <w:r>
              <w:t>п</w:t>
            </w:r>
            <w:r w:rsidR="001D795F">
              <w:t>п</w:t>
            </w:r>
            <w:proofErr w:type="spellEnd"/>
            <w:r>
              <w:t>/п</w:t>
            </w:r>
          </w:p>
        </w:tc>
        <w:tc>
          <w:tcPr>
            <w:tcW w:w="1613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ind w:firstLine="0"/>
            </w:pPr>
            <w:r>
              <w:t xml:space="preserve">     дата</w:t>
            </w:r>
          </w:p>
          <w:p w:rsidR="000633EB" w:rsidRDefault="000633EB" w:rsidP="00613F0C">
            <w:pPr>
              <w:spacing w:after="180" w:line="270" w:lineRule="atLeast"/>
              <w:ind w:firstLine="0"/>
            </w:pPr>
            <w:r>
              <w:t>поступления</w:t>
            </w:r>
          </w:p>
        </w:tc>
        <w:tc>
          <w:tcPr>
            <w:tcW w:w="164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ind w:firstLine="0"/>
            </w:pPr>
            <w:r>
              <w:t>Фамилия, имя, отчество гражданина</w:t>
            </w:r>
          </w:p>
        </w:tc>
        <w:tc>
          <w:tcPr>
            <w:tcW w:w="176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ind w:firstLine="0"/>
            </w:pPr>
            <w:r>
              <w:t>Адрес места жительства</w:t>
            </w:r>
          </w:p>
        </w:tc>
        <w:tc>
          <w:tcPr>
            <w:tcW w:w="196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ind w:firstLine="0"/>
            </w:pPr>
            <w:r>
              <w:t xml:space="preserve">Дата, реквизиты, краткое содержание решения о включении (об отказе во включении) </w:t>
            </w:r>
          </w:p>
        </w:tc>
        <w:tc>
          <w:tcPr>
            <w:tcW w:w="188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ind w:firstLine="0"/>
            </w:pPr>
            <w:r>
              <w:t>Сообщение гражданину о принятом решении (дата и номер письма)</w:t>
            </w:r>
          </w:p>
        </w:tc>
      </w:tr>
      <w:tr w:rsidR="000633EB" w:rsidTr="001D795F">
        <w:tc>
          <w:tcPr>
            <w:tcW w:w="65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1D795F" w:rsidP="001D795F">
            <w:pPr>
              <w:spacing w:after="180" w:line="27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6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6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633EB" w:rsidTr="001D795F">
        <w:tc>
          <w:tcPr>
            <w:tcW w:w="65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613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64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6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886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33EB" w:rsidRDefault="000633EB" w:rsidP="00613F0C">
            <w:pPr>
              <w:spacing w:after="180" w:line="27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0633EB" w:rsidRPr="001E5B68" w:rsidRDefault="000633EB" w:rsidP="00F5391B">
      <w:pPr>
        <w:jc w:val="center"/>
        <w:rPr>
          <w:bCs/>
          <w:sz w:val="24"/>
          <w:szCs w:val="24"/>
        </w:rPr>
      </w:pPr>
    </w:p>
    <w:sectPr w:rsidR="000633EB" w:rsidRPr="001E5B68" w:rsidSect="00A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12C"/>
    <w:multiLevelType w:val="hybridMultilevel"/>
    <w:tmpl w:val="F752C91A"/>
    <w:lvl w:ilvl="0" w:tplc="2DDEFDC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A69ED"/>
    <w:multiLevelType w:val="multilevel"/>
    <w:tmpl w:val="D6DC4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1BD007E"/>
    <w:multiLevelType w:val="hybridMultilevel"/>
    <w:tmpl w:val="F2C8962E"/>
    <w:lvl w:ilvl="0" w:tplc="C61249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65737"/>
    <w:multiLevelType w:val="hybridMultilevel"/>
    <w:tmpl w:val="F1B8CBCC"/>
    <w:lvl w:ilvl="0" w:tplc="6AFE3306">
      <w:start w:val="1"/>
      <w:numFmt w:val="decimal"/>
      <w:lvlText w:val="%1."/>
      <w:lvlJc w:val="left"/>
      <w:pPr>
        <w:ind w:left="114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17F33"/>
    <w:multiLevelType w:val="hybridMultilevel"/>
    <w:tmpl w:val="CD60521E"/>
    <w:lvl w:ilvl="0" w:tplc="420C19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514A7"/>
    <w:multiLevelType w:val="hybridMultilevel"/>
    <w:tmpl w:val="B8C4C60A"/>
    <w:lvl w:ilvl="0" w:tplc="E16CAC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10314"/>
    <w:multiLevelType w:val="hybridMultilevel"/>
    <w:tmpl w:val="E58CC51C"/>
    <w:lvl w:ilvl="0" w:tplc="18D4BDDA">
      <w:start w:val="2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68473C55"/>
    <w:multiLevelType w:val="hybridMultilevel"/>
    <w:tmpl w:val="43348DB0"/>
    <w:lvl w:ilvl="0" w:tplc="8D522A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C7931"/>
    <w:multiLevelType w:val="hybridMultilevel"/>
    <w:tmpl w:val="88E414E8"/>
    <w:lvl w:ilvl="0" w:tplc="0F5232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A28F3"/>
    <w:multiLevelType w:val="hybridMultilevel"/>
    <w:tmpl w:val="5106D1B0"/>
    <w:lvl w:ilvl="0" w:tplc="BB3EBF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F96"/>
    <w:rsid w:val="000021F1"/>
    <w:rsid w:val="00023972"/>
    <w:rsid w:val="00030A93"/>
    <w:rsid w:val="00056713"/>
    <w:rsid w:val="000633EB"/>
    <w:rsid w:val="000A0E0F"/>
    <w:rsid w:val="000A16ED"/>
    <w:rsid w:val="000A2E59"/>
    <w:rsid w:val="000A550F"/>
    <w:rsid w:val="00104D9C"/>
    <w:rsid w:val="00112B77"/>
    <w:rsid w:val="001147D9"/>
    <w:rsid w:val="0011632B"/>
    <w:rsid w:val="00124081"/>
    <w:rsid w:val="001368C5"/>
    <w:rsid w:val="001573E8"/>
    <w:rsid w:val="00160D95"/>
    <w:rsid w:val="001855E4"/>
    <w:rsid w:val="00193792"/>
    <w:rsid w:val="00193A08"/>
    <w:rsid w:val="001A64DC"/>
    <w:rsid w:val="001D0AD6"/>
    <w:rsid w:val="001D795F"/>
    <w:rsid w:val="001E5B68"/>
    <w:rsid w:val="001F3A00"/>
    <w:rsid w:val="00203803"/>
    <w:rsid w:val="00214FB5"/>
    <w:rsid w:val="002605EB"/>
    <w:rsid w:val="0026311D"/>
    <w:rsid w:val="002D3183"/>
    <w:rsid w:val="002D5A2C"/>
    <w:rsid w:val="00305328"/>
    <w:rsid w:val="003058C5"/>
    <w:rsid w:val="00311917"/>
    <w:rsid w:val="00313A68"/>
    <w:rsid w:val="00324DBD"/>
    <w:rsid w:val="00331470"/>
    <w:rsid w:val="003555B3"/>
    <w:rsid w:val="00370487"/>
    <w:rsid w:val="0043372E"/>
    <w:rsid w:val="00447D1F"/>
    <w:rsid w:val="00467A0E"/>
    <w:rsid w:val="00483038"/>
    <w:rsid w:val="0049590D"/>
    <w:rsid w:val="0050659D"/>
    <w:rsid w:val="0052695F"/>
    <w:rsid w:val="005601E8"/>
    <w:rsid w:val="00576F96"/>
    <w:rsid w:val="005A433A"/>
    <w:rsid w:val="005B37DE"/>
    <w:rsid w:val="005B40A5"/>
    <w:rsid w:val="005E13D3"/>
    <w:rsid w:val="00651FD9"/>
    <w:rsid w:val="006731E8"/>
    <w:rsid w:val="00692FB8"/>
    <w:rsid w:val="006B279E"/>
    <w:rsid w:val="007179C4"/>
    <w:rsid w:val="00736003"/>
    <w:rsid w:val="00736BDE"/>
    <w:rsid w:val="00776830"/>
    <w:rsid w:val="007B63DE"/>
    <w:rsid w:val="007D08CB"/>
    <w:rsid w:val="007D2D78"/>
    <w:rsid w:val="007D53EF"/>
    <w:rsid w:val="007E276C"/>
    <w:rsid w:val="00885BD1"/>
    <w:rsid w:val="008944C8"/>
    <w:rsid w:val="008A1029"/>
    <w:rsid w:val="008A5381"/>
    <w:rsid w:val="008B511A"/>
    <w:rsid w:val="008C17FC"/>
    <w:rsid w:val="008E35A2"/>
    <w:rsid w:val="008F653F"/>
    <w:rsid w:val="009C7FF8"/>
    <w:rsid w:val="00A011A4"/>
    <w:rsid w:val="00A05BDD"/>
    <w:rsid w:val="00A528DD"/>
    <w:rsid w:val="00A52D72"/>
    <w:rsid w:val="00A56CE5"/>
    <w:rsid w:val="00A62EEF"/>
    <w:rsid w:val="00A70A39"/>
    <w:rsid w:val="00A716AF"/>
    <w:rsid w:val="00A7173E"/>
    <w:rsid w:val="00A87A50"/>
    <w:rsid w:val="00AC3BEF"/>
    <w:rsid w:val="00AE0EDA"/>
    <w:rsid w:val="00AE1AAD"/>
    <w:rsid w:val="00B2653B"/>
    <w:rsid w:val="00B466DE"/>
    <w:rsid w:val="00B5606D"/>
    <w:rsid w:val="00BA7E14"/>
    <w:rsid w:val="00BC1A7E"/>
    <w:rsid w:val="00BE572C"/>
    <w:rsid w:val="00C00B9E"/>
    <w:rsid w:val="00C00EFA"/>
    <w:rsid w:val="00C11B06"/>
    <w:rsid w:val="00C437C6"/>
    <w:rsid w:val="00C4627A"/>
    <w:rsid w:val="00C912A0"/>
    <w:rsid w:val="00CC5EC6"/>
    <w:rsid w:val="00CF71B6"/>
    <w:rsid w:val="00D1019F"/>
    <w:rsid w:val="00D43288"/>
    <w:rsid w:val="00D44133"/>
    <w:rsid w:val="00D50ABF"/>
    <w:rsid w:val="00D55DE7"/>
    <w:rsid w:val="00D82C90"/>
    <w:rsid w:val="00DB6A42"/>
    <w:rsid w:val="00DC12C6"/>
    <w:rsid w:val="00DD2BA5"/>
    <w:rsid w:val="00E21FB3"/>
    <w:rsid w:val="00E24A36"/>
    <w:rsid w:val="00E27B18"/>
    <w:rsid w:val="00E501D6"/>
    <w:rsid w:val="00E61CD1"/>
    <w:rsid w:val="00EA0BC3"/>
    <w:rsid w:val="00EB0676"/>
    <w:rsid w:val="00EB4B35"/>
    <w:rsid w:val="00EB7712"/>
    <w:rsid w:val="00EC05EE"/>
    <w:rsid w:val="00EC6A6B"/>
    <w:rsid w:val="00ED5DA3"/>
    <w:rsid w:val="00EF6316"/>
    <w:rsid w:val="00F3500B"/>
    <w:rsid w:val="00F5391B"/>
    <w:rsid w:val="00F54B26"/>
    <w:rsid w:val="00FC4B66"/>
    <w:rsid w:val="00FC5B0D"/>
    <w:rsid w:val="00FD2BAF"/>
    <w:rsid w:val="00FD68BE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5A3A2-5F08-47C9-B275-64061F1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92"/>
    <w:pPr>
      <w:keepNext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6F96"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576F9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193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3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37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3792"/>
    <w:pPr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193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653F"/>
    <w:pPr>
      <w:ind w:left="720" w:firstLine="0"/>
      <w:contextualSpacing/>
      <w:jc w:val="left"/>
    </w:pPr>
    <w:rPr>
      <w:sz w:val="24"/>
      <w:szCs w:val="24"/>
    </w:rPr>
  </w:style>
  <w:style w:type="paragraph" w:customStyle="1" w:styleId="ConsPlusNormal">
    <w:name w:val="ConsPlusNormal"/>
    <w:rsid w:val="00736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82C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06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7FD5-96E8-4B21-9E2D-F26A69BF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</Company>
  <LinksUpToDate>false</LinksUpToDate>
  <CharactersWithSpaces>21688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Опеки</dc:creator>
  <cp:keywords/>
  <dc:description/>
  <cp:lastModifiedBy>Semenova</cp:lastModifiedBy>
  <cp:revision>96</cp:revision>
  <cp:lastPrinted>2013-09-19T04:22:00Z</cp:lastPrinted>
  <dcterms:created xsi:type="dcterms:W3CDTF">2013-09-10T06:33:00Z</dcterms:created>
  <dcterms:modified xsi:type="dcterms:W3CDTF">2015-06-04T05:04:00Z</dcterms:modified>
</cp:coreProperties>
</file>