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640B" w:rsidRDefault="0066640B" w:rsidP="0066640B">
      <w:pPr>
        <w:jc w:val="center"/>
        <w:rPr>
          <w:b/>
        </w:rPr>
      </w:pPr>
      <w:bookmarkStart w:id="0" w:name="_Содержание"/>
      <w:bookmarkEnd w:id="0"/>
      <w:r w:rsidRPr="00B04872">
        <w:rPr>
          <w:b/>
          <w:noProof/>
        </w:rPr>
        <w:drawing>
          <wp:inline distT="0" distB="0" distL="0" distR="0" wp14:anchorId="7A202547" wp14:editId="3E431944">
            <wp:extent cx="1238250" cy="14573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8250" cy="1457325"/>
                    </a:xfrm>
                    <a:prstGeom prst="rect">
                      <a:avLst/>
                    </a:prstGeom>
                    <a:noFill/>
                    <a:ln>
                      <a:noFill/>
                    </a:ln>
                  </pic:spPr>
                </pic:pic>
              </a:graphicData>
            </a:graphic>
          </wp:inline>
        </w:drawing>
      </w:r>
    </w:p>
    <w:p w:rsidR="0066640B" w:rsidRPr="007F0553" w:rsidRDefault="0066640B" w:rsidP="0066640B">
      <w:pPr>
        <w:jc w:val="right"/>
        <w:rPr>
          <w:b/>
        </w:rPr>
      </w:pPr>
      <w:r w:rsidRPr="007F0553">
        <w:rPr>
          <w:b/>
        </w:rPr>
        <w:t>ООО «</w:t>
      </w:r>
      <w:proofErr w:type="spellStart"/>
      <w:r>
        <w:rPr>
          <w:b/>
        </w:rPr>
        <w:t>Теллус</w:t>
      </w:r>
      <w:proofErr w:type="spellEnd"/>
      <w:r>
        <w:rPr>
          <w:b/>
        </w:rPr>
        <w:t>-Проект</w:t>
      </w:r>
      <w:r w:rsidRPr="007F0553">
        <w:rPr>
          <w:b/>
        </w:rPr>
        <w:t>»</w:t>
      </w:r>
    </w:p>
    <w:p w:rsidR="0066640B" w:rsidRDefault="0066640B" w:rsidP="0066640B">
      <w:pPr>
        <w:jc w:val="right"/>
        <w:rPr>
          <w:szCs w:val="24"/>
        </w:rPr>
      </w:pPr>
      <w:r>
        <w:rPr>
          <w:szCs w:val="24"/>
        </w:rPr>
        <w:t>Муниципальный контракт № 37-ГП от 17 декабря 2015 года</w:t>
      </w:r>
    </w:p>
    <w:p w:rsidR="0066640B" w:rsidRPr="002957F6" w:rsidRDefault="0066640B" w:rsidP="0066640B">
      <w:pPr>
        <w:jc w:val="right"/>
        <w:rPr>
          <w:szCs w:val="24"/>
        </w:rPr>
      </w:pPr>
      <w:r w:rsidRPr="002957F6">
        <w:rPr>
          <w:szCs w:val="24"/>
        </w:rPr>
        <w:t xml:space="preserve">Заказчик: </w:t>
      </w:r>
      <w:r>
        <w:rPr>
          <w:szCs w:val="24"/>
        </w:rPr>
        <w:t>а</w:t>
      </w:r>
      <w:r w:rsidRPr="002957F6">
        <w:rPr>
          <w:szCs w:val="24"/>
        </w:rPr>
        <w:t>дминистрация</w:t>
      </w:r>
      <w:r>
        <w:rPr>
          <w:szCs w:val="24"/>
        </w:rPr>
        <w:t xml:space="preserve"> </w:t>
      </w:r>
      <w:proofErr w:type="spellStart"/>
      <w:r>
        <w:rPr>
          <w:szCs w:val="24"/>
        </w:rPr>
        <w:t>Осьминского</w:t>
      </w:r>
      <w:proofErr w:type="spellEnd"/>
      <w:r>
        <w:rPr>
          <w:szCs w:val="24"/>
        </w:rPr>
        <w:t xml:space="preserve"> сельского поселения</w:t>
      </w:r>
    </w:p>
    <w:p w:rsidR="0066640B" w:rsidRPr="007F0553" w:rsidRDefault="0066640B" w:rsidP="0066640B">
      <w:pPr>
        <w:jc w:val="right"/>
        <w:rPr>
          <w:bCs/>
        </w:rPr>
      </w:pPr>
      <w:r>
        <w:t>Инв. № ПЗ.04</w:t>
      </w:r>
      <w:r w:rsidRPr="00E676A8">
        <w:t>-0</w:t>
      </w:r>
      <w:r>
        <w:t>5</w:t>
      </w:r>
      <w:r w:rsidRPr="00E676A8">
        <w:t>.1</w:t>
      </w:r>
      <w:r>
        <w:t>6</w:t>
      </w:r>
    </w:p>
    <w:p w:rsidR="0066640B" w:rsidRPr="00595A55" w:rsidRDefault="0066640B" w:rsidP="0066640B">
      <w:pPr>
        <w:jc w:val="right"/>
        <w:rPr>
          <w:bCs/>
        </w:rPr>
      </w:pPr>
      <w:r>
        <w:rPr>
          <w:b/>
        </w:rPr>
        <w:t>ПРОЕКТ</w:t>
      </w:r>
    </w:p>
    <w:p w:rsidR="0066640B" w:rsidRDefault="0066640B" w:rsidP="0066640B">
      <w:pPr>
        <w:jc w:val="center"/>
        <w:rPr>
          <w:b/>
          <w:bCs/>
          <w:sz w:val="32"/>
          <w:szCs w:val="24"/>
        </w:rPr>
      </w:pPr>
      <w:r>
        <w:rPr>
          <w:b/>
          <w:bCs/>
          <w:sz w:val="32"/>
          <w:szCs w:val="24"/>
        </w:rPr>
        <w:t>Генеральный план</w:t>
      </w:r>
      <w:r w:rsidRPr="00934492">
        <w:rPr>
          <w:b/>
          <w:bCs/>
          <w:sz w:val="32"/>
          <w:szCs w:val="24"/>
        </w:rPr>
        <w:t xml:space="preserve"> </w:t>
      </w:r>
    </w:p>
    <w:p w:rsidR="0066640B" w:rsidRPr="007A0910" w:rsidRDefault="0066640B" w:rsidP="0066640B">
      <w:pPr>
        <w:jc w:val="center"/>
        <w:rPr>
          <w:b/>
          <w:bCs/>
          <w:sz w:val="32"/>
          <w:szCs w:val="24"/>
        </w:rPr>
      </w:pPr>
      <w:proofErr w:type="spellStart"/>
      <w:r>
        <w:rPr>
          <w:b/>
          <w:bCs/>
          <w:sz w:val="32"/>
          <w:szCs w:val="24"/>
        </w:rPr>
        <w:t>Осьминского</w:t>
      </w:r>
      <w:proofErr w:type="spellEnd"/>
      <w:r>
        <w:rPr>
          <w:b/>
          <w:bCs/>
          <w:sz w:val="32"/>
          <w:szCs w:val="24"/>
        </w:rPr>
        <w:t xml:space="preserve"> сельского поселения Лужского муниципального района</w:t>
      </w:r>
      <w:r w:rsidRPr="007A0910">
        <w:rPr>
          <w:b/>
          <w:bCs/>
          <w:sz w:val="32"/>
          <w:szCs w:val="24"/>
        </w:rPr>
        <w:t xml:space="preserve"> Ленинградской области</w:t>
      </w:r>
      <w:r>
        <w:rPr>
          <w:b/>
          <w:bCs/>
          <w:sz w:val="32"/>
          <w:szCs w:val="24"/>
        </w:rPr>
        <w:t xml:space="preserve"> применительно к пос. Осьмино</w:t>
      </w:r>
    </w:p>
    <w:p w:rsidR="0066640B" w:rsidRDefault="0066640B" w:rsidP="0066640B">
      <w:pPr>
        <w:jc w:val="center"/>
        <w:rPr>
          <w:b/>
          <w:bCs/>
          <w:sz w:val="28"/>
          <w:szCs w:val="24"/>
        </w:rPr>
      </w:pPr>
      <w:r>
        <w:rPr>
          <w:b/>
          <w:bCs/>
          <w:sz w:val="28"/>
          <w:szCs w:val="24"/>
        </w:rPr>
        <w:t xml:space="preserve">Том </w:t>
      </w:r>
      <w:r>
        <w:rPr>
          <w:b/>
          <w:bCs/>
          <w:sz w:val="28"/>
          <w:szCs w:val="24"/>
        </w:rPr>
        <w:t>5</w:t>
      </w:r>
    </w:p>
    <w:p w:rsidR="0066640B" w:rsidRDefault="0066640B" w:rsidP="0066640B">
      <w:pPr>
        <w:jc w:val="center"/>
        <w:rPr>
          <w:b/>
          <w:bCs/>
          <w:sz w:val="28"/>
          <w:szCs w:val="24"/>
        </w:rPr>
      </w:pPr>
      <w:r w:rsidRPr="0066640B">
        <w:rPr>
          <w:b/>
          <w:bCs/>
          <w:sz w:val="28"/>
          <w:szCs w:val="24"/>
        </w:rPr>
        <w:t>Мероприятия по обеспечению пожарной безопасности</w:t>
      </w:r>
    </w:p>
    <w:p w:rsidR="0066640B" w:rsidRDefault="0066640B" w:rsidP="0066640B">
      <w:pPr>
        <w:jc w:val="center"/>
      </w:pPr>
    </w:p>
    <w:p w:rsidR="0066640B" w:rsidRDefault="0066640B" w:rsidP="0066640B">
      <w:pPr>
        <w:jc w:val="center"/>
      </w:pPr>
    </w:p>
    <w:p w:rsidR="0066640B" w:rsidRDefault="0066640B" w:rsidP="0066640B">
      <w:pPr>
        <w:jc w:val="center"/>
      </w:pPr>
    </w:p>
    <w:p w:rsidR="0066640B" w:rsidRPr="0005535D" w:rsidRDefault="0066640B" w:rsidP="0066640B">
      <w:pPr>
        <w:jc w:val="center"/>
      </w:pPr>
      <w:r>
        <w:rPr>
          <w:noProof/>
        </w:rPr>
        <w:drawing>
          <wp:anchor distT="0" distB="0" distL="114300" distR="114300" simplePos="0" relativeHeight="251659264" behindDoc="0" locked="0" layoutInCell="1" allowOverlap="1" wp14:anchorId="2F2D24F0" wp14:editId="71EEDFDB">
            <wp:simplePos x="0" y="0"/>
            <wp:positionH relativeFrom="column">
              <wp:align>center</wp:align>
            </wp:positionH>
            <wp:positionV relativeFrom="paragraph">
              <wp:posOffset>6985</wp:posOffset>
            </wp:positionV>
            <wp:extent cx="5534025" cy="4143375"/>
            <wp:effectExtent l="0" t="0" r="9525" b="9525"/>
            <wp:wrapTopAndBottom/>
            <wp:docPr id="42" name="Рисунок 42" descr="8600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60052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4025" cy="414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535D">
        <w:t xml:space="preserve">Санкт-Петербург – </w:t>
      </w:r>
      <w:r>
        <w:t>Осьмино</w:t>
      </w:r>
    </w:p>
    <w:p w:rsidR="0066640B" w:rsidRDefault="0066640B" w:rsidP="0066640B">
      <w:pPr>
        <w:jc w:val="center"/>
      </w:pPr>
      <w:r w:rsidRPr="0005535D">
        <w:t>201</w:t>
      </w:r>
      <w:r>
        <w:t>6</w:t>
      </w:r>
    </w:p>
    <w:p w:rsidR="0066640B" w:rsidRDefault="0066640B" w:rsidP="0066640B">
      <w:pPr>
        <w:spacing w:after="160"/>
      </w:pPr>
      <w:r>
        <w:br w:type="page"/>
      </w:r>
    </w:p>
    <w:p w:rsidR="0066640B" w:rsidRDefault="0066640B" w:rsidP="0066640B">
      <w:pPr>
        <w:jc w:val="center"/>
      </w:pPr>
    </w:p>
    <w:p w:rsidR="0066640B" w:rsidRDefault="0066640B" w:rsidP="0066640B">
      <w:pPr>
        <w:jc w:val="center"/>
        <w:rPr>
          <w:b/>
        </w:rPr>
      </w:pPr>
      <w:r w:rsidRPr="00B04872">
        <w:rPr>
          <w:b/>
          <w:noProof/>
        </w:rPr>
        <w:drawing>
          <wp:inline distT="0" distB="0" distL="0" distR="0" wp14:anchorId="740EB823" wp14:editId="73BAFFFC">
            <wp:extent cx="1238250" cy="14573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8250" cy="1457325"/>
                    </a:xfrm>
                    <a:prstGeom prst="rect">
                      <a:avLst/>
                    </a:prstGeom>
                    <a:noFill/>
                    <a:ln>
                      <a:noFill/>
                    </a:ln>
                  </pic:spPr>
                </pic:pic>
              </a:graphicData>
            </a:graphic>
          </wp:inline>
        </w:drawing>
      </w:r>
    </w:p>
    <w:p w:rsidR="0066640B" w:rsidRPr="007F0553" w:rsidRDefault="0066640B" w:rsidP="0066640B">
      <w:pPr>
        <w:jc w:val="right"/>
        <w:rPr>
          <w:b/>
        </w:rPr>
      </w:pPr>
      <w:r w:rsidRPr="007F0553">
        <w:rPr>
          <w:b/>
        </w:rPr>
        <w:t>ООО «</w:t>
      </w:r>
      <w:proofErr w:type="spellStart"/>
      <w:r>
        <w:rPr>
          <w:b/>
        </w:rPr>
        <w:t>Теллус</w:t>
      </w:r>
      <w:proofErr w:type="spellEnd"/>
      <w:r>
        <w:rPr>
          <w:b/>
        </w:rPr>
        <w:t>-Проект</w:t>
      </w:r>
      <w:r w:rsidRPr="007F0553">
        <w:rPr>
          <w:b/>
        </w:rPr>
        <w:t>»</w:t>
      </w:r>
    </w:p>
    <w:p w:rsidR="0066640B" w:rsidRDefault="0066640B" w:rsidP="0066640B">
      <w:pPr>
        <w:jc w:val="right"/>
        <w:rPr>
          <w:szCs w:val="24"/>
        </w:rPr>
      </w:pPr>
      <w:r>
        <w:rPr>
          <w:szCs w:val="24"/>
        </w:rPr>
        <w:t>Муниципальный контракт № 37-ГП от 17 декабря 2015 года</w:t>
      </w:r>
    </w:p>
    <w:p w:rsidR="0066640B" w:rsidRPr="002957F6" w:rsidRDefault="0066640B" w:rsidP="0066640B">
      <w:pPr>
        <w:jc w:val="right"/>
        <w:rPr>
          <w:szCs w:val="24"/>
        </w:rPr>
      </w:pPr>
      <w:r w:rsidRPr="002957F6">
        <w:rPr>
          <w:szCs w:val="24"/>
        </w:rPr>
        <w:t xml:space="preserve">Заказчик: </w:t>
      </w:r>
      <w:r>
        <w:rPr>
          <w:szCs w:val="24"/>
        </w:rPr>
        <w:t>а</w:t>
      </w:r>
      <w:r w:rsidRPr="002957F6">
        <w:rPr>
          <w:szCs w:val="24"/>
        </w:rPr>
        <w:t>дминистрация</w:t>
      </w:r>
      <w:r>
        <w:rPr>
          <w:szCs w:val="24"/>
        </w:rPr>
        <w:t xml:space="preserve"> </w:t>
      </w:r>
      <w:proofErr w:type="spellStart"/>
      <w:r>
        <w:rPr>
          <w:szCs w:val="24"/>
        </w:rPr>
        <w:t>Осьминского</w:t>
      </w:r>
      <w:proofErr w:type="spellEnd"/>
      <w:r>
        <w:rPr>
          <w:szCs w:val="24"/>
        </w:rPr>
        <w:t xml:space="preserve"> сельского поселения</w:t>
      </w:r>
    </w:p>
    <w:p w:rsidR="0066640B" w:rsidRPr="007F0553" w:rsidRDefault="0066640B" w:rsidP="0066640B">
      <w:pPr>
        <w:jc w:val="right"/>
        <w:rPr>
          <w:bCs/>
        </w:rPr>
      </w:pPr>
      <w:r>
        <w:t>Инв. № ПЗ.04</w:t>
      </w:r>
      <w:r w:rsidRPr="00E676A8">
        <w:t>-0</w:t>
      </w:r>
      <w:r>
        <w:t>5</w:t>
      </w:r>
      <w:r w:rsidRPr="00E676A8">
        <w:t>.1</w:t>
      </w:r>
      <w:r>
        <w:t>6</w:t>
      </w:r>
    </w:p>
    <w:p w:rsidR="0066640B" w:rsidRDefault="0066640B" w:rsidP="0066640B">
      <w:pPr>
        <w:jc w:val="center"/>
        <w:rPr>
          <w:b/>
          <w:bCs/>
          <w:szCs w:val="24"/>
        </w:rPr>
      </w:pPr>
    </w:p>
    <w:p w:rsidR="0066640B" w:rsidRDefault="0066640B" w:rsidP="0066640B">
      <w:pPr>
        <w:jc w:val="center"/>
        <w:rPr>
          <w:b/>
          <w:bCs/>
          <w:szCs w:val="24"/>
        </w:rPr>
      </w:pPr>
    </w:p>
    <w:p w:rsidR="0066640B" w:rsidRDefault="0066640B" w:rsidP="0066640B">
      <w:pPr>
        <w:jc w:val="center"/>
        <w:rPr>
          <w:b/>
          <w:bCs/>
          <w:szCs w:val="24"/>
        </w:rPr>
      </w:pPr>
    </w:p>
    <w:p w:rsidR="0066640B" w:rsidRPr="002957F6" w:rsidRDefault="0066640B" w:rsidP="0066640B">
      <w:pPr>
        <w:jc w:val="center"/>
        <w:rPr>
          <w:b/>
          <w:bCs/>
          <w:szCs w:val="24"/>
        </w:rPr>
      </w:pPr>
    </w:p>
    <w:p w:rsidR="0066640B" w:rsidRDefault="0066640B" w:rsidP="0066640B">
      <w:pPr>
        <w:jc w:val="center"/>
        <w:rPr>
          <w:b/>
          <w:bCs/>
          <w:sz w:val="32"/>
          <w:szCs w:val="24"/>
        </w:rPr>
      </w:pPr>
      <w:r>
        <w:rPr>
          <w:b/>
          <w:bCs/>
          <w:sz w:val="32"/>
          <w:szCs w:val="24"/>
        </w:rPr>
        <w:t>Генеральный план</w:t>
      </w:r>
      <w:r w:rsidRPr="00934492">
        <w:rPr>
          <w:b/>
          <w:bCs/>
          <w:sz w:val="32"/>
          <w:szCs w:val="24"/>
        </w:rPr>
        <w:t xml:space="preserve"> </w:t>
      </w:r>
    </w:p>
    <w:p w:rsidR="0066640B" w:rsidRPr="007A0910" w:rsidRDefault="0066640B" w:rsidP="0066640B">
      <w:pPr>
        <w:jc w:val="center"/>
        <w:rPr>
          <w:b/>
          <w:bCs/>
          <w:sz w:val="32"/>
          <w:szCs w:val="24"/>
        </w:rPr>
      </w:pPr>
      <w:proofErr w:type="spellStart"/>
      <w:r>
        <w:rPr>
          <w:b/>
          <w:bCs/>
          <w:sz w:val="32"/>
          <w:szCs w:val="24"/>
        </w:rPr>
        <w:t>Осьминского</w:t>
      </w:r>
      <w:proofErr w:type="spellEnd"/>
      <w:r>
        <w:rPr>
          <w:b/>
          <w:bCs/>
          <w:sz w:val="32"/>
          <w:szCs w:val="24"/>
        </w:rPr>
        <w:t xml:space="preserve"> сельского поселения Лужского муниципального района</w:t>
      </w:r>
      <w:r w:rsidRPr="007A0910">
        <w:rPr>
          <w:b/>
          <w:bCs/>
          <w:sz w:val="32"/>
          <w:szCs w:val="24"/>
        </w:rPr>
        <w:t xml:space="preserve"> Ленинградской области</w:t>
      </w:r>
      <w:r>
        <w:rPr>
          <w:b/>
          <w:bCs/>
          <w:sz w:val="32"/>
          <w:szCs w:val="24"/>
        </w:rPr>
        <w:t xml:space="preserve"> применительно к пос. Осьмино</w:t>
      </w:r>
    </w:p>
    <w:p w:rsidR="0066640B" w:rsidRDefault="0066640B" w:rsidP="0066640B">
      <w:pPr>
        <w:jc w:val="center"/>
        <w:rPr>
          <w:b/>
          <w:bCs/>
          <w:sz w:val="28"/>
          <w:szCs w:val="24"/>
        </w:rPr>
      </w:pPr>
      <w:r>
        <w:rPr>
          <w:b/>
          <w:bCs/>
          <w:sz w:val="28"/>
          <w:szCs w:val="24"/>
        </w:rPr>
        <w:t xml:space="preserve">Том </w:t>
      </w:r>
      <w:r>
        <w:rPr>
          <w:b/>
          <w:bCs/>
          <w:sz w:val="28"/>
          <w:szCs w:val="24"/>
        </w:rPr>
        <w:t>5</w:t>
      </w:r>
    </w:p>
    <w:p w:rsidR="0066640B" w:rsidRDefault="0066640B" w:rsidP="0066640B">
      <w:pPr>
        <w:jc w:val="center"/>
        <w:rPr>
          <w:b/>
          <w:bCs/>
          <w:sz w:val="28"/>
          <w:szCs w:val="24"/>
        </w:rPr>
      </w:pPr>
      <w:r w:rsidRPr="0066640B">
        <w:rPr>
          <w:b/>
          <w:bCs/>
          <w:sz w:val="28"/>
          <w:szCs w:val="24"/>
        </w:rPr>
        <w:t>Мероприятия по обеспечению пожарной безопасности</w:t>
      </w:r>
    </w:p>
    <w:p w:rsidR="0066640B" w:rsidRDefault="0066640B" w:rsidP="0066640B">
      <w:pPr>
        <w:jc w:val="center"/>
        <w:rPr>
          <w:b/>
          <w:bCs/>
          <w:sz w:val="28"/>
          <w:szCs w:val="24"/>
        </w:rPr>
      </w:pPr>
    </w:p>
    <w:p w:rsidR="0066640B" w:rsidRDefault="0066640B" w:rsidP="0066640B">
      <w:pPr>
        <w:jc w:val="center"/>
        <w:rPr>
          <w:b/>
          <w:bCs/>
          <w:sz w:val="28"/>
          <w:szCs w:val="24"/>
        </w:rPr>
      </w:pPr>
    </w:p>
    <w:p w:rsidR="0066640B" w:rsidRDefault="0066640B" w:rsidP="0066640B">
      <w:pPr>
        <w:jc w:val="center"/>
        <w:rPr>
          <w:b/>
          <w:bCs/>
          <w:sz w:val="28"/>
          <w:szCs w:val="24"/>
        </w:rPr>
      </w:pPr>
    </w:p>
    <w:p w:rsidR="0066640B" w:rsidRDefault="0066640B" w:rsidP="0066640B">
      <w:pPr>
        <w:jc w:val="center"/>
        <w:rPr>
          <w:b/>
          <w:bCs/>
          <w:sz w:val="28"/>
          <w:szCs w:val="24"/>
        </w:rPr>
      </w:pPr>
    </w:p>
    <w:p w:rsidR="0066640B" w:rsidRDefault="0066640B" w:rsidP="0066640B">
      <w:pPr>
        <w:jc w:val="center"/>
        <w:rPr>
          <w:b/>
          <w:bCs/>
          <w:sz w:val="28"/>
          <w:szCs w:val="24"/>
        </w:rPr>
      </w:pPr>
    </w:p>
    <w:p w:rsidR="0066640B" w:rsidRDefault="0066640B" w:rsidP="0066640B">
      <w:pPr>
        <w:jc w:val="center"/>
        <w:rPr>
          <w:b/>
          <w:bCs/>
          <w:sz w:val="28"/>
          <w:szCs w:val="24"/>
        </w:rPr>
      </w:pPr>
    </w:p>
    <w:p w:rsidR="0066640B" w:rsidRDefault="0066640B" w:rsidP="0066640B">
      <w:pPr>
        <w:jc w:val="center"/>
        <w:rPr>
          <w:b/>
          <w:bCs/>
          <w:sz w:val="28"/>
          <w:szCs w:val="24"/>
        </w:rPr>
      </w:pPr>
    </w:p>
    <w:p w:rsidR="0066640B" w:rsidRDefault="0066640B" w:rsidP="0066640B">
      <w:pPr>
        <w:jc w:val="center"/>
        <w:rPr>
          <w:b/>
          <w:bCs/>
          <w:sz w:val="28"/>
          <w:szCs w:val="24"/>
        </w:rPr>
      </w:pPr>
    </w:p>
    <w:p w:rsidR="0066640B" w:rsidRDefault="0066640B" w:rsidP="0066640B">
      <w:pPr>
        <w:jc w:val="center"/>
        <w:rPr>
          <w:b/>
          <w:bCs/>
          <w:sz w:val="28"/>
          <w:szCs w:val="24"/>
        </w:rPr>
      </w:pPr>
    </w:p>
    <w:p w:rsidR="0066640B" w:rsidRPr="002957F6" w:rsidRDefault="0066640B" w:rsidP="0066640B">
      <w:pPr>
        <w:rPr>
          <w:bCs/>
          <w:szCs w:val="24"/>
        </w:rPr>
      </w:pPr>
      <w:r w:rsidRPr="002957F6">
        <w:rPr>
          <w:bCs/>
          <w:szCs w:val="24"/>
        </w:rPr>
        <w:t xml:space="preserve">Генеральный директор </w:t>
      </w:r>
      <w:r w:rsidRPr="002957F6">
        <w:rPr>
          <w:bCs/>
          <w:szCs w:val="24"/>
        </w:rPr>
        <w:tab/>
      </w:r>
      <w:r w:rsidRPr="002957F6">
        <w:rPr>
          <w:bCs/>
          <w:szCs w:val="24"/>
        </w:rPr>
        <w:tab/>
      </w:r>
      <w:r w:rsidRPr="002957F6">
        <w:rPr>
          <w:bCs/>
          <w:szCs w:val="24"/>
        </w:rPr>
        <w:tab/>
      </w:r>
      <w:r w:rsidRPr="002957F6">
        <w:rPr>
          <w:bCs/>
          <w:szCs w:val="24"/>
        </w:rPr>
        <w:tab/>
      </w:r>
      <w:r w:rsidRPr="002957F6">
        <w:rPr>
          <w:bCs/>
          <w:szCs w:val="24"/>
        </w:rPr>
        <w:tab/>
      </w:r>
      <w:r w:rsidRPr="002957F6">
        <w:rPr>
          <w:bCs/>
          <w:szCs w:val="24"/>
        </w:rPr>
        <w:tab/>
      </w:r>
      <w:r>
        <w:rPr>
          <w:bCs/>
          <w:szCs w:val="24"/>
        </w:rPr>
        <w:tab/>
      </w:r>
      <w:r w:rsidRPr="002957F6">
        <w:rPr>
          <w:bCs/>
          <w:szCs w:val="24"/>
        </w:rPr>
        <w:tab/>
      </w:r>
      <w:proofErr w:type="spellStart"/>
      <w:r>
        <w:rPr>
          <w:bCs/>
          <w:szCs w:val="24"/>
        </w:rPr>
        <w:t>Богачков</w:t>
      </w:r>
      <w:proofErr w:type="spellEnd"/>
      <w:r>
        <w:rPr>
          <w:bCs/>
          <w:szCs w:val="24"/>
        </w:rPr>
        <w:t xml:space="preserve"> А.М.</w:t>
      </w:r>
    </w:p>
    <w:p w:rsidR="0066640B" w:rsidRDefault="0066640B" w:rsidP="0066640B">
      <w:pPr>
        <w:rPr>
          <w:szCs w:val="24"/>
        </w:rPr>
      </w:pPr>
      <w:r>
        <w:rPr>
          <w:szCs w:val="24"/>
        </w:rPr>
        <w:t>Заместитель генерального директора</w:t>
      </w:r>
      <w:r>
        <w:rPr>
          <w:szCs w:val="24"/>
        </w:rPr>
        <w:tab/>
      </w:r>
      <w:r>
        <w:rPr>
          <w:szCs w:val="24"/>
        </w:rPr>
        <w:tab/>
      </w:r>
      <w:r>
        <w:rPr>
          <w:szCs w:val="24"/>
        </w:rPr>
        <w:tab/>
      </w:r>
      <w:r>
        <w:rPr>
          <w:szCs w:val="24"/>
        </w:rPr>
        <w:tab/>
      </w:r>
      <w:r>
        <w:rPr>
          <w:szCs w:val="24"/>
        </w:rPr>
        <w:tab/>
      </w:r>
      <w:r>
        <w:rPr>
          <w:szCs w:val="24"/>
        </w:rPr>
        <w:tab/>
        <w:t>Васильев С.А.</w:t>
      </w:r>
    </w:p>
    <w:p w:rsidR="0066640B" w:rsidRDefault="0066640B" w:rsidP="0066640B">
      <w:pPr>
        <w:rPr>
          <w:szCs w:val="24"/>
        </w:rPr>
      </w:pPr>
      <w:r>
        <w:rPr>
          <w:szCs w:val="24"/>
        </w:rPr>
        <w:t>Главный инженер</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t>Костыгов А.М.</w:t>
      </w:r>
    </w:p>
    <w:p w:rsidR="0066640B" w:rsidRDefault="0066640B" w:rsidP="0066640B">
      <w:pPr>
        <w:rPr>
          <w:szCs w:val="24"/>
        </w:rPr>
      </w:pPr>
      <w:r>
        <w:rPr>
          <w:szCs w:val="24"/>
        </w:rPr>
        <w:t xml:space="preserve">Руководитель проекта </w:t>
      </w:r>
      <w:r>
        <w:rPr>
          <w:szCs w:val="24"/>
        </w:rPr>
        <w:tab/>
      </w:r>
      <w:r>
        <w:rPr>
          <w:szCs w:val="24"/>
        </w:rPr>
        <w:tab/>
      </w:r>
      <w:r>
        <w:rPr>
          <w:szCs w:val="24"/>
        </w:rPr>
        <w:tab/>
      </w:r>
      <w:r>
        <w:rPr>
          <w:szCs w:val="24"/>
        </w:rPr>
        <w:tab/>
      </w:r>
      <w:r>
        <w:rPr>
          <w:szCs w:val="24"/>
        </w:rPr>
        <w:tab/>
      </w:r>
      <w:r>
        <w:rPr>
          <w:szCs w:val="24"/>
        </w:rPr>
        <w:tab/>
      </w:r>
      <w:r>
        <w:rPr>
          <w:szCs w:val="24"/>
        </w:rPr>
        <w:tab/>
      </w:r>
      <w:r>
        <w:rPr>
          <w:szCs w:val="24"/>
        </w:rPr>
        <w:tab/>
        <w:t>Муратова О.П.</w:t>
      </w: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Default="0066640B" w:rsidP="0066640B">
      <w:pPr>
        <w:rPr>
          <w:szCs w:val="24"/>
        </w:rPr>
      </w:pPr>
    </w:p>
    <w:p w:rsidR="0066640B" w:rsidRPr="0005535D" w:rsidRDefault="0066640B" w:rsidP="0066640B">
      <w:pPr>
        <w:jc w:val="center"/>
      </w:pPr>
      <w:r w:rsidRPr="0005535D">
        <w:t xml:space="preserve">Санкт-Петербург – </w:t>
      </w:r>
      <w:r>
        <w:t>Осьмино</w:t>
      </w:r>
    </w:p>
    <w:p w:rsidR="0066640B" w:rsidRDefault="0066640B" w:rsidP="0066640B">
      <w:pPr>
        <w:jc w:val="center"/>
      </w:pPr>
      <w:r w:rsidRPr="0005535D">
        <w:t>201</w:t>
      </w:r>
      <w:r>
        <w:t>6</w:t>
      </w:r>
    </w:p>
    <w:p w:rsidR="0066640B" w:rsidRDefault="0066640B" w:rsidP="0066640B">
      <w:r>
        <w:br w:type="page"/>
      </w:r>
    </w:p>
    <w:p w:rsidR="0066640B" w:rsidRDefault="0066640B" w:rsidP="0066640B">
      <w:pPr>
        <w:jc w:val="center"/>
        <w:rPr>
          <w:b/>
          <w:sz w:val="28"/>
          <w:szCs w:val="28"/>
        </w:rPr>
      </w:pPr>
    </w:p>
    <w:p w:rsidR="0066640B" w:rsidRDefault="0066640B" w:rsidP="0066640B">
      <w:pPr>
        <w:rPr>
          <w:b/>
          <w:sz w:val="28"/>
          <w:szCs w:val="28"/>
        </w:rPr>
      </w:pPr>
    </w:p>
    <w:p w:rsidR="00DC2189" w:rsidRPr="0037753F" w:rsidRDefault="00DC2189" w:rsidP="0066640B">
      <w:pPr>
        <w:widowControl w:val="0"/>
        <w:ind w:left="142" w:hanging="142"/>
        <w:jc w:val="both"/>
        <w:rPr>
          <w:b/>
          <w:sz w:val="28"/>
          <w:szCs w:val="28"/>
        </w:rPr>
      </w:pPr>
      <w:r w:rsidRPr="0037753F">
        <w:rPr>
          <w:b/>
          <w:sz w:val="28"/>
          <w:szCs w:val="28"/>
        </w:rPr>
        <w:t>С</w:t>
      </w:r>
      <w:r w:rsidR="0037753F">
        <w:rPr>
          <w:b/>
          <w:sz w:val="28"/>
          <w:szCs w:val="28"/>
        </w:rPr>
        <w:t>ОДЕРЖАНИЕ</w:t>
      </w:r>
    </w:p>
    <w:p w:rsidR="00DC2189" w:rsidRPr="00BC5D4A" w:rsidRDefault="00DC2189" w:rsidP="00BC5D4A">
      <w:pPr>
        <w:widowControl w:val="0"/>
        <w:ind w:left="3600" w:firstLine="720"/>
        <w:jc w:val="both"/>
        <w:rPr>
          <w:color w:val="FF0000"/>
          <w:sz w:val="25"/>
          <w:szCs w:val="25"/>
        </w:rPr>
      </w:pPr>
    </w:p>
    <w:p w:rsidR="00BC5D4A" w:rsidRPr="00BC5D4A" w:rsidRDefault="0037753F" w:rsidP="00BC5D4A">
      <w:pPr>
        <w:pStyle w:val="11"/>
        <w:tabs>
          <w:tab w:val="clear" w:pos="9072"/>
          <w:tab w:val="right" w:leader="dot" w:pos="9923"/>
        </w:tabs>
        <w:ind w:left="0" w:right="0" w:firstLine="0"/>
        <w:rPr>
          <w:rFonts w:asciiTheme="minorHAnsi" w:eastAsiaTheme="minorEastAsia" w:hAnsiTheme="minorHAnsi" w:cstheme="minorBidi"/>
          <w:b w:val="0"/>
          <w:noProof/>
          <w:sz w:val="22"/>
          <w:szCs w:val="22"/>
        </w:rPr>
      </w:pPr>
      <w:r w:rsidRPr="00BC5D4A">
        <w:rPr>
          <w:b w:val="0"/>
          <w:color w:val="FF0000"/>
          <w:sz w:val="25"/>
          <w:szCs w:val="25"/>
        </w:rPr>
        <w:fldChar w:fldCharType="begin"/>
      </w:r>
      <w:r w:rsidRPr="00BC5D4A">
        <w:rPr>
          <w:b w:val="0"/>
          <w:color w:val="FF0000"/>
          <w:sz w:val="25"/>
          <w:szCs w:val="25"/>
        </w:rPr>
        <w:instrText xml:space="preserve"> TOC \h \z \t "СтильЗагловок;1;СтильЗаголовок2;2" </w:instrText>
      </w:r>
      <w:r w:rsidRPr="00BC5D4A">
        <w:rPr>
          <w:b w:val="0"/>
          <w:color w:val="FF0000"/>
          <w:sz w:val="25"/>
          <w:szCs w:val="25"/>
        </w:rPr>
        <w:fldChar w:fldCharType="separate"/>
      </w:r>
      <w:hyperlink w:anchor="_Toc451368609" w:history="1">
        <w:r w:rsidR="00BC5D4A" w:rsidRPr="00BC5D4A">
          <w:rPr>
            <w:rStyle w:val="afc"/>
            <w:b w:val="0"/>
            <w:noProof/>
          </w:rPr>
          <w:t>ПЕРЕЧЕНЬ ПРИНЯТЫХ СОКРАЩЕНИЙ</w:t>
        </w:r>
        <w:r w:rsidR="00BC5D4A" w:rsidRPr="00BC5D4A">
          <w:rPr>
            <w:b w:val="0"/>
            <w:noProof/>
            <w:webHidden/>
          </w:rPr>
          <w:tab/>
        </w:r>
        <w:r w:rsidR="00BC5D4A" w:rsidRPr="00BC5D4A">
          <w:rPr>
            <w:b w:val="0"/>
            <w:noProof/>
            <w:webHidden/>
          </w:rPr>
          <w:fldChar w:fldCharType="begin"/>
        </w:r>
        <w:r w:rsidR="00BC5D4A" w:rsidRPr="00BC5D4A">
          <w:rPr>
            <w:b w:val="0"/>
            <w:noProof/>
            <w:webHidden/>
          </w:rPr>
          <w:instrText xml:space="preserve"> PAGEREF _Toc451368609 \h </w:instrText>
        </w:r>
        <w:r w:rsidR="00BC5D4A" w:rsidRPr="00BC5D4A">
          <w:rPr>
            <w:b w:val="0"/>
            <w:noProof/>
            <w:webHidden/>
          </w:rPr>
        </w:r>
        <w:r w:rsidR="00BC5D4A" w:rsidRPr="00BC5D4A">
          <w:rPr>
            <w:b w:val="0"/>
            <w:noProof/>
            <w:webHidden/>
          </w:rPr>
          <w:fldChar w:fldCharType="separate"/>
        </w:r>
        <w:r w:rsidR="00BC5D4A">
          <w:rPr>
            <w:b w:val="0"/>
            <w:noProof/>
            <w:webHidden/>
          </w:rPr>
          <w:t>7</w:t>
        </w:r>
        <w:r w:rsidR="00BC5D4A" w:rsidRPr="00BC5D4A">
          <w:rPr>
            <w:b w:val="0"/>
            <w:noProof/>
            <w:webHidden/>
          </w:rPr>
          <w:fldChar w:fldCharType="end"/>
        </w:r>
      </w:hyperlink>
    </w:p>
    <w:p w:rsidR="00BC5D4A" w:rsidRPr="00BC5D4A" w:rsidRDefault="00BC5D4A" w:rsidP="00BC5D4A">
      <w:pPr>
        <w:pStyle w:val="11"/>
        <w:tabs>
          <w:tab w:val="clear" w:pos="9072"/>
          <w:tab w:val="left" w:pos="1560"/>
          <w:tab w:val="right" w:leader="dot" w:pos="9923"/>
        </w:tabs>
        <w:ind w:left="0" w:right="0" w:firstLine="0"/>
        <w:rPr>
          <w:rFonts w:asciiTheme="minorHAnsi" w:eastAsiaTheme="minorEastAsia" w:hAnsiTheme="minorHAnsi" w:cstheme="minorBidi"/>
          <w:b w:val="0"/>
          <w:noProof/>
          <w:sz w:val="22"/>
          <w:szCs w:val="22"/>
        </w:rPr>
      </w:pPr>
      <w:hyperlink w:anchor="_Toc451368610" w:history="1">
        <w:r w:rsidRPr="00BC5D4A">
          <w:rPr>
            <w:rStyle w:val="afc"/>
            <w:b w:val="0"/>
            <w:noProof/>
          </w:rPr>
          <w:t>Раздел 1.</w:t>
        </w:r>
        <w:r w:rsidRPr="00BC5D4A">
          <w:rPr>
            <w:rFonts w:asciiTheme="minorHAnsi" w:eastAsiaTheme="minorEastAsia" w:hAnsiTheme="minorHAnsi" w:cstheme="minorBidi"/>
            <w:b w:val="0"/>
            <w:noProof/>
            <w:sz w:val="22"/>
            <w:szCs w:val="22"/>
          </w:rPr>
          <w:tab/>
        </w:r>
        <w:r w:rsidRPr="00BC5D4A">
          <w:rPr>
            <w:rStyle w:val="afc"/>
            <w:b w:val="0"/>
            <w:noProof/>
          </w:rPr>
          <w:t>Введение</w:t>
        </w:r>
        <w:r w:rsidRPr="00BC5D4A">
          <w:rPr>
            <w:b w:val="0"/>
            <w:noProof/>
            <w:webHidden/>
          </w:rPr>
          <w:tab/>
        </w:r>
        <w:r w:rsidRPr="00BC5D4A">
          <w:rPr>
            <w:b w:val="0"/>
            <w:noProof/>
            <w:webHidden/>
          </w:rPr>
          <w:fldChar w:fldCharType="begin"/>
        </w:r>
        <w:r w:rsidRPr="00BC5D4A">
          <w:rPr>
            <w:b w:val="0"/>
            <w:noProof/>
            <w:webHidden/>
          </w:rPr>
          <w:instrText xml:space="preserve"> PAGEREF _Toc451368610 \h </w:instrText>
        </w:r>
        <w:r w:rsidRPr="00BC5D4A">
          <w:rPr>
            <w:b w:val="0"/>
            <w:noProof/>
            <w:webHidden/>
          </w:rPr>
        </w:r>
        <w:r w:rsidRPr="00BC5D4A">
          <w:rPr>
            <w:b w:val="0"/>
            <w:noProof/>
            <w:webHidden/>
          </w:rPr>
          <w:fldChar w:fldCharType="separate"/>
        </w:r>
        <w:r>
          <w:rPr>
            <w:b w:val="0"/>
            <w:noProof/>
            <w:webHidden/>
          </w:rPr>
          <w:t>9</w:t>
        </w:r>
        <w:r w:rsidRPr="00BC5D4A">
          <w:rPr>
            <w:b w:val="0"/>
            <w:noProof/>
            <w:webHidden/>
          </w:rPr>
          <w:fldChar w:fldCharType="end"/>
        </w:r>
      </w:hyperlink>
    </w:p>
    <w:p w:rsidR="00BC5D4A" w:rsidRPr="00BC5D4A" w:rsidRDefault="00BC5D4A" w:rsidP="00BC5D4A">
      <w:pPr>
        <w:pStyle w:val="11"/>
        <w:tabs>
          <w:tab w:val="clear" w:pos="9072"/>
          <w:tab w:val="left" w:pos="1560"/>
          <w:tab w:val="right" w:leader="dot" w:pos="9923"/>
        </w:tabs>
        <w:ind w:left="0" w:right="0" w:firstLine="0"/>
        <w:rPr>
          <w:rFonts w:asciiTheme="minorHAnsi" w:eastAsiaTheme="minorEastAsia" w:hAnsiTheme="minorHAnsi" w:cstheme="minorBidi"/>
          <w:b w:val="0"/>
          <w:noProof/>
          <w:sz w:val="22"/>
          <w:szCs w:val="22"/>
        </w:rPr>
      </w:pPr>
      <w:hyperlink w:anchor="_Toc451368611" w:history="1">
        <w:r w:rsidRPr="00BC5D4A">
          <w:rPr>
            <w:rStyle w:val="afc"/>
            <w:b w:val="0"/>
            <w:noProof/>
          </w:rPr>
          <w:t>Раздел 2.</w:t>
        </w:r>
        <w:r w:rsidRPr="00BC5D4A">
          <w:rPr>
            <w:rFonts w:asciiTheme="minorHAnsi" w:eastAsiaTheme="minorEastAsia" w:hAnsiTheme="minorHAnsi" w:cstheme="minorBidi"/>
            <w:b w:val="0"/>
            <w:noProof/>
            <w:sz w:val="22"/>
            <w:szCs w:val="22"/>
          </w:rPr>
          <w:tab/>
        </w:r>
        <w:r w:rsidRPr="00BC5D4A">
          <w:rPr>
            <w:rStyle w:val="afc"/>
            <w:b w:val="0"/>
            <w:noProof/>
          </w:rPr>
          <w:t>Краткая характеристика объекта градостроительной деятельности</w:t>
        </w:r>
        <w:r w:rsidRPr="00BC5D4A">
          <w:rPr>
            <w:b w:val="0"/>
            <w:noProof/>
            <w:webHidden/>
          </w:rPr>
          <w:tab/>
        </w:r>
        <w:r w:rsidRPr="00BC5D4A">
          <w:rPr>
            <w:b w:val="0"/>
            <w:noProof/>
            <w:webHidden/>
          </w:rPr>
          <w:fldChar w:fldCharType="begin"/>
        </w:r>
        <w:r w:rsidRPr="00BC5D4A">
          <w:rPr>
            <w:b w:val="0"/>
            <w:noProof/>
            <w:webHidden/>
          </w:rPr>
          <w:instrText xml:space="preserve"> PAGEREF _Toc451368611 \h </w:instrText>
        </w:r>
        <w:r w:rsidRPr="00BC5D4A">
          <w:rPr>
            <w:b w:val="0"/>
            <w:noProof/>
            <w:webHidden/>
          </w:rPr>
        </w:r>
        <w:r w:rsidRPr="00BC5D4A">
          <w:rPr>
            <w:b w:val="0"/>
            <w:noProof/>
            <w:webHidden/>
          </w:rPr>
          <w:fldChar w:fldCharType="separate"/>
        </w:r>
        <w:r>
          <w:rPr>
            <w:b w:val="0"/>
            <w:noProof/>
            <w:webHidden/>
          </w:rPr>
          <w:t>10</w:t>
        </w:r>
        <w:r w:rsidRPr="00BC5D4A">
          <w:rPr>
            <w:b w:val="0"/>
            <w:noProof/>
            <w:webHidden/>
          </w:rPr>
          <w:fldChar w:fldCharType="end"/>
        </w:r>
      </w:hyperlink>
    </w:p>
    <w:p w:rsidR="00BC5D4A" w:rsidRPr="00BC5D4A" w:rsidRDefault="00BC5D4A" w:rsidP="00BC5D4A">
      <w:pPr>
        <w:pStyle w:val="11"/>
        <w:tabs>
          <w:tab w:val="clear" w:pos="9072"/>
          <w:tab w:val="left" w:pos="1560"/>
          <w:tab w:val="right" w:leader="dot" w:pos="9923"/>
        </w:tabs>
        <w:ind w:left="0" w:right="0" w:firstLine="0"/>
        <w:rPr>
          <w:rFonts w:asciiTheme="minorHAnsi" w:eastAsiaTheme="minorEastAsia" w:hAnsiTheme="minorHAnsi" w:cstheme="minorBidi"/>
          <w:b w:val="0"/>
          <w:noProof/>
          <w:sz w:val="22"/>
          <w:szCs w:val="22"/>
        </w:rPr>
      </w:pPr>
      <w:hyperlink w:anchor="_Toc451368612" w:history="1">
        <w:r w:rsidRPr="00BC5D4A">
          <w:rPr>
            <w:rStyle w:val="afc"/>
            <w:b w:val="0"/>
            <w:noProof/>
          </w:rPr>
          <w:t>Раздел 3.</w:t>
        </w:r>
        <w:r w:rsidRPr="00BC5D4A">
          <w:rPr>
            <w:rFonts w:asciiTheme="minorHAnsi" w:eastAsiaTheme="minorEastAsia" w:hAnsiTheme="minorHAnsi" w:cstheme="minorBidi"/>
            <w:b w:val="0"/>
            <w:noProof/>
            <w:sz w:val="22"/>
            <w:szCs w:val="22"/>
          </w:rPr>
          <w:tab/>
        </w:r>
        <w:r w:rsidRPr="00BC5D4A">
          <w:rPr>
            <w:rStyle w:val="afc"/>
            <w:b w:val="0"/>
            <w:noProof/>
          </w:rPr>
          <w:t>Мероприятия по обеспечению пожарной безопасности</w:t>
        </w:r>
        <w:r w:rsidRPr="00BC5D4A">
          <w:rPr>
            <w:b w:val="0"/>
            <w:noProof/>
            <w:webHidden/>
          </w:rPr>
          <w:tab/>
        </w:r>
        <w:r w:rsidRPr="00BC5D4A">
          <w:rPr>
            <w:b w:val="0"/>
            <w:noProof/>
            <w:webHidden/>
          </w:rPr>
          <w:fldChar w:fldCharType="begin"/>
        </w:r>
        <w:r w:rsidRPr="00BC5D4A">
          <w:rPr>
            <w:b w:val="0"/>
            <w:noProof/>
            <w:webHidden/>
          </w:rPr>
          <w:instrText xml:space="preserve"> PAGEREF _Toc451368612 \h </w:instrText>
        </w:r>
        <w:r w:rsidRPr="00BC5D4A">
          <w:rPr>
            <w:b w:val="0"/>
            <w:noProof/>
            <w:webHidden/>
          </w:rPr>
        </w:r>
        <w:r w:rsidRPr="00BC5D4A">
          <w:rPr>
            <w:b w:val="0"/>
            <w:noProof/>
            <w:webHidden/>
          </w:rPr>
          <w:fldChar w:fldCharType="separate"/>
        </w:r>
        <w:r>
          <w:rPr>
            <w:b w:val="0"/>
            <w:noProof/>
            <w:webHidden/>
          </w:rPr>
          <w:t>15</w:t>
        </w:r>
        <w:r w:rsidRPr="00BC5D4A">
          <w:rPr>
            <w:b w:val="0"/>
            <w:noProof/>
            <w:webHidden/>
          </w:rPr>
          <w:fldChar w:fldCharType="end"/>
        </w:r>
      </w:hyperlink>
    </w:p>
    <w:p w:rsidR="00BC5D4A" w:rsidRPr="00BC5D4A" w:rsidRDefault="00BC5D4A" w:rsidP="00BC5D4A">
      <w:pPr>
        <w:pStyle w:val="20"/>
        <w:tabs>
          <w:tab w:val="clear" w:pos="9072"/>
          <w:tab w:val="right" w:leader="dot" w:pos="9923"/>
        </w:tabs>
        <w:ind w:left="0" w:right="0" w:firstLine="0"/>
        <w:rPr>
          <w:rFonts w:asciiTheme="minorHAnsi" w:eastAsiaTheme="minorEastAsia" w:hAnsiTheme="minorHAnsi" w:cstheme="minorBidi"/>
          <w:b w:val="0"/>
          <w:noProof/>
          <w:sz w:val="22"/>
          <w:szCs w:val="22"/>
        </w:rPr>
      </w:pPr>
      <w:hyperlink w:anchor="_Toc451368613" w:history="1">
        <w:r w:rsidRPr="00BC5D4A">
          <w:rPr>
            <w:rStyle w:val="afc"/>
            <w:b w:val="0"/>
            <w:noProof/>
          </w:rPr>
          <w:t>3.1. Описание размещения подразделений пожарной охраны пос. Осьмино Осьминского сельского поселения</w:t>
        </w:r>
        <w:r w:rsidRPr="00BC5D4A">
          <w:rPr>
            <w:b w:val="0"/>
            <w:noProof/>
            <w:webHidden/>
          </w:rPr>
          <w:tab/>
        </w:r>
        <w:r w:rsidRPr="00BC5D4A">
          <w:rPr>
            <w:b w:val="0"/>
            <w:noProof/>
            <w:webHidden/>
          </w:rPr>
          <w:fldChar w:fldCharType="begin"/>
        </w:r>
        <w:r w:rsidRPr="00BC5D4A">
          <w:rPr>
            <w:b w:val="0"/>
            <w:noProof/>
            <w:webHidden/>
          </w:rPr>
          <w:instrText xml:space="preserve"> PAGEREF _Toc451368613 \h </w:instrText>
        </w:r>
        <w:r w:rsidRPr="00BC5D4A">
          <w:rPr>
            <w:b w:val="0"/>
            <w:noProof/>
            <w:webHidden/>
          </w:rPr>
        </w:r>
        <w:r w:rsidRPr="00BC5D4A">
          <w:rPr>
            <w:b w:val="0"/>
            <w:noProof/>
            <w:webHidden/>
          </w:rPr>
          <w:fldChar w:fldCharType="separate"/>
        </w:r>
        <w:r>
          <w:rPr>
            <w:b w:val="0"/>
            <w:noProof/>
            <w:webHidden/>
          </w:rPr>
          <w:t>15</w:t>
        </w:r>
        <w:r w:rsidRPr="00BC5D4A">
          <w:rPr>
            <w:b w:val="0"/>
            <w:noProof/>
            <w:webHidden/>
          </w:rPr>
          <w:fldChar w:fldCharType="end"/>
        </w:r>
      </w:hyperlink>
    </w:p>
    <w:p w:rsidR="00BC5D4A" w:rsidRPr="00BC5D4A" w:rsidRDefault="00BC5D4A" w:rsidP="00BC5D4A">
      <w:pPr>
        <w:pStyle w:val="20"/>
        <w:tabs>
          <w:tab w:val="clear" w:pos="9072"/>
          <w:tab w:val="right" w:leader="dot" w:pos="9923"/>
        </w:tabs>
        <w:ind w:left="0" w:right="0" w:firstLine="0"/>
        <w:rPr>
          <w:rFonts w:asciiTheme="minorHAnsi" w:eastAsiaTheme="minorEastAsia" w:hAnsiTheme="minorHAnsi" w:cstheme="minorBidi"/>
          <w:b w:val="0"/>
          <w:noProof/>
          <w:sz w:val="22"/>
          <w:szCs w:val="22"/>
        </w:rPr>
      </w:pPr>
      <w:hyperlink w:anchor="_Toc451368614" w:history="1">
        <w:r w:rsidRPr="00BC5D4A">
          <w:rPr>
            <w:rStyle w:val="afc"/>
            <w:b w:val="0"/>
            <w:noProof/>
          </w:rPr>
          <w:t>3.2. Описание организационно-технических мероприятий по обеспечению пожарной безопасности пос. Осьмино Осьминского сельского поселения</w:t>
        </w:r>
        <w:r w:rsidRPr="00BC5D4A">
          <w:rPr>
            <w:b w:val="0"/>
            <w:noProof/>
            <w:webHidden/>
          </w:rPr>
          <w:tab/>
        </w:r>
        <w:r w:rsidRPr="00BC5D4A">
          <w:rPr>
            <w:b w:val="0"/>
            <w:noProof/>
            <w:webHidden/>
          </w:rPr>
          <w:fldChar w:fldCharType="begin"/>
        </w:r>
        <w:r w:rsidRPr="00BC5D4A">
          <w:rPr>
            <w:b w:val="0"/>
            <w:noProof/>
            <w:webHidden/>
          </w:rPr>
          <w:instrText xml:space="preserve"> PAGEREF _Toc451368614 \h </w:instrText>
        </w:r>
        <w:r w:rsidRPr="00BC5D4A">
          <w:rPr>
            <w:b w:val="0"/>
            <w:noProof/>
            <w:webHidden/>
          </w:rPr>
        </w:r>
        <w:r w:rsidRPr="00BC5D4A">
          <w:rPr>
            <w:b w:val="0"/>
            <w:noProof/>
            <w:webHidden/>
          </w:rPr>
          <w:fldChar w:fldCharType="separate"/>
        </w:r>
        <w:r>
          <w:rPr>
            <w:b w:val="0"/>
            <w:noProof/>
            <w:webHidden/>
          </w:rPr>
          <w:t>16</w:t>
        </w:r>
        <w:r w:rsidRPr="00BC5D4A">
          <w:rPr>
            <w:b w:val="0"/>
            <w:noProof/>
            <w:webHidden/>
          </w:rPr>
          <w:fldChar w:fldCharType="end"/>
        </w:r>
      </w:hyperlink>
    </w:p>
    <w:p w:rsidR="00BC5D4A" w:rsidRPr="00BC5D4A" w:rsidRDefault="00BC5D4A" w:rsidP="00BC5D4A">
      <w:pPr>
        <w:pStyle w:val="20"/>
        <w:tabs>
          <w:tab w:val="clear" w:pos="9072"/>
          <w:tab w:val="right" w:leader="dot" w:pos="9923"/>
        </w:tabs>
        <w:ind w:left="0" w:right="0" w:firstLine="0"/>
        <w:rPr>
          <w:rFonts w:asciiTheme="minorHAnsi" w:eastAsiaTheme="minorEastAsia" w:hAnsiTheme="minorHAnsi" w:cstheme="minorBidi"/>
          <w:b w:val="0"/>
          <w:noProof/>
          <w:sz w:val="22"/>
          <w:szCs w:val="22"/>
        </w:rPr>
      </w:pPr>
      <w:hyperlink w:anchor="_Toc451368615" w:history="1">
        <w:r w:rsidRPr="00BC5D4A">
          <w:rPr>
            <w:rStyle w:val="afc"/>
            <w:b w:val="0"/>
            <w:noProof/>
          </w:rPr>
          <w:t>3.3. Источники наружного противопожарного водоснабжения</w:t>
        </w:r>
        <w:r w:rsidRPr="00BC5D4A">
          <w:rPr>
            <w:b w:val="0"/>
            <w:noProof/>
            <w:webHidden/>
          </w:rPr>
          <w:tab/>
        </w:r>
        <w:r w:rsidRPr="00BC5D4A">
          <w:rPr>
            <w:b w:val="0"/>
            <w:noProof/>
            <w:webHidden/>
          </w:rPr>
          <w:fldChar w:fldCharType="begin"/>
        </w:r>
        <w:r w:rsidRPr="00BC5D4A">
          <w:rPr>
            <w:b w:val="0"/>
            <w:noProof/>
            <w:webHidden/>
          </w:rPr>
          <w:instrText xml:space="preserve"> PAGEREF _Toc451368615 \h </w:instrText>
        </w:r>
        <w:r w:rsidRPr="00BC5D4A">
          <w:rPr>
            <w:b w:val="0"/>
            <w:noProof/>
            <w:webHidden/>
          </w:rPr>
        </w:r>
        <w:r w:rsidRPr="00BC5D4A">
          <w:rPr>
            <w:b w:val="0"/>
            <w:noProof/>
            <w:webHidden/>
          </w:rPr>
          <w:fldChar w:fldCharType="separate"/>
        </w:r>
        <w:r>
          <w:rPr>
            <w:b w:val="0"/>
            <w:noProof/>
            <w:webHidden/>
          </w:rPr>
          <w:t>18</w:t>
        </w:r>
        <w:r w:rsidRPr="00BC5D4A">
          <w:rPr>
            <w:b w:val="0"/>
            <w:noProof/>
            <w:webHidden/>
          </w:rPr>
          <w:fldChar w:fldCharType="end"/>
        </w:r>
      </w:hyperlink>
    </w:p>
    <w:p w:rsidR="00BC5D4A" w:rsidRPr="00BC5D4A" w:rsidRDefault="00BC5D4A" w:rsidP="00BC5D4A">
      <w:pPr>
        <w:pStyle w:val="20"/>
        <w:tabs>
          <w:tab w:val="clear" w:pos="9072"/>
          <w:tab w:val="right" w:leader="dot" w:pos="9923"/>
        </w:tabs>
        <w:ind w:left="0" w:right="0" w:firstLine="0"/>
        <w:rPr>
          <w:rFonts w:asciiTheme="minorHAnsi" w:eastAsiaTheme="minorEastAsia" w:hAnsiTheme="minorHAnsi" w:cstheme="minorBidi"/>
          <w:b w:val="0"/>
          <w:noProof/>
          <w:sz w:val="22"/>
          <w:szCs w:val="22"/>
        </w:rPr>
      </w:pPr>
      <w:hyperlink w:anchor="_Toc451368616" w:history="1">
        <w:r w:rsidRPr="00BC5D4A">
          <w:rPr>
            <w:rStyle w:val="afc"/>
            <w:b w:val="0"/>
            <w:noProof/>
          </w:rPr>
          <w:t>3.4. Описание мероприятий по противопожарной защите Осьминского сельского поселения от лесных пожаров</w:t>
        </w:r>
        <w:r w:rsidRPr="00BC5D4A">
          <w:rPr>
            <w:b w:val="0"/>
            <w:noProof/>
            <w:webHidden/>
          </w:rPr>
          <w:tab/>
        </w:r>
        <w:r w:rsidRPr="00BC5D4A">
          <w:rPr>
            <w:b w:val="0"/>
            <w:noProof/>
            <w:webHidden/>
          </w:rPr>
          <w:fldChar w:fldCharType="begin"/>
        </w:r>
        <w:r w:rsidRPr="00BC5D4A">
          <w:rPr>
            <w:b w:val="0"/>
            <w:noProof/>
            <w:webHidden/>
          </w:rPr>
          <w:instrText xml:space="preserve"> PAGEREF _Toc451368616 \h </w:instrText>
        </w:r>
        <w:r w:rsidRPr="00BC5D4A">
          <w:rPr>
            <w:b w:val="0"/>
            <w:noProof/>
            <w:webHidden/>
          </w:rPr>
        </w:r>
        <w:r w:rsidRPr="00BC5D4A">
          <w:rPr>
            <w:b w:val="0"/>
            <w:noProof/>
            <w:webHidden/>
          </w:rPr>
          <w:fldChar w:fldCharType="separate"/>
        </w:r>
        <w:r>
          <w:rPr>
            <w:b w:val="0"/>
            <w:noProof/>
            <w:webHidden/>
          </w:rPr>
          <w:t>20</w:t>
        </w:r>
        <w:r w:rsidRPr="00BC5D4A">
          <w:rPr>
            <w:b w:val="0"/>
            <w:noProof/>
            <w:webHidden/>
          </w:rPr>
          <w:fldChar w:fldCharType="end"/>
        </w:r>
      </w:hyperlink>
    </w:p>
    <w:p w:rsidR="00BC5D4A" w:rsidRPr="00BC5D4A" w:rsidRDefault="00BC5D4A" w:rsidP="00BC5D4A">
      <w:pPr>
        <w:pStyle w:val="20"/>
        <w:tabs>
          <w:tab w:val="clear" w:pos="9072"/>
          <w:tab w:val="right" w:leader="dot" w:pos="9923"/>
        </w:tabs>
        <w:ind w:left="0" w:right="0" w:firstLine="0"/>
        <w:rPr>
          <w:rFonts w:asciiTheme="minorHAnsi" w:eastAsiaTheme="minorEastAsia" w:hAnsiTheme="minorHAnsi" w:cstheme="minorBidi"/>
          <w:b w:val="0"/>
          <w:noProof/>
          <w:sz w:val="22"/>
          <w:szCs w:val="22"/>
        </w:rPr>
      </w:pPr>
      <w:hyperlink w:anchor="_Toc451368617" w:history="1">
        <w:r w:rsidRPr="00BC5D4A">
          <w:rPr>
            <w:rStyle w:val="afc"/>
            <w:b w:val="0"/>
            <w:noProof/>
          </w:rPr>
          <w:t>3.5. Противопожарная пропаганда населения Осьминского сельского поселения</w:t>
        </w:r>
        <w:r w:rsidRPr="00BC5D4A">
          <w:rPr>
            <w:b w:val="0"/>
            <w:noProof/>
            <w:webHidden/>
          </w:rPr>
          <w:tab/>
        </w:r>
        <w:r w:rsidRPr="00BC5D4A">
          <w:rPr>
            <w:b w:val="0"/>
            <w:noProof/>
            <w:webHidden/>
          </w:rPr>
          <w:fldChar w:fldCharType="begin"/>
        </w:r>
        <w:r w:rsidRPr="00BC5D4A">
          <w:rPr>
            <w:b w:val="0"/>
            <w:noProof/>
            <w:webHidden/>
          </w:rPr>
          <w:instrText xml:space="preserve"> PAGEREF _Toc451368617 \h </w:instrText>
        </w:r>
        <w:r w:rsidRPr="00BC5D4A">
          <w:rPr>
            <w:b w:val="0"/>
            <w:noProof/>
            <w:webHidden/>
          </w:rPr>
        </w:r>
        <w:r w:rsidRPr="00BC5D4A">
          <w:rPr>
            <w:b w:val="0"/>
            <w:noProof/>
            <w:webHidden/>
          </w:rPr>
          <w:fldChar w:fldCharType="separate"/>
        </w:r>
        <w:r>
          <w:rPr>
            <w:b w:val="0"/>
            <w:noProof/>
            <w:webHidden/>
          </w:rPr>
          <w:t>24</w:t>
        </w:r>
        <w:r w:rsidRPr="00BC5D4A">
          <w:rPr>
            <w:b w:val="0"/>
            <w:noProof/>
            <w:webHidden/>
          </w:rPr>
          <w:fldChar w:fldCharType="end"/>
        </w:r>
      </w:hyperlink>
    </w:p>
    <w:p w:rsidR="00BC5D4A" w:rsidRPr="00BC5D4A" w:rsidRDefault="00BC5D4A" w:rsidP="00BC5D4A">
      <w:pPr>
        <w:pStyle w:val="11"/>
        <w:tabs>
          <w:tab w:val="clear" w:pos="9072"/>
          <w:tab w:val="right" w:leader="dot" w:pos="9923"/>
        </w:tabs>
        <w:ind w:left="0" w:right="0" w:firstLine="0"/>
        <w:rPr>
          <w:rFonts w:asciiTheme="minorHAnsi" w:eastAsiaTheme="minorEastAsia" w:hAnsiTheme="minorHAnsi" w:cstheme="minorBidi"/>
          <w:b w:val="0"/>
          <w:noProof/>
          <w:sz w:val="22"/>
          <w:szCs w:val="22"/>
        </w:rPr>
      </w:pPr>
      <w:hyperlink w:anchor="_Toc451368618" w:history="1">
        <w:r w:rsidRPr="00BC5D4A">
          <w:rPr>
            <w:rStyle w:val="afc"/>
            <w:b w:val="0"/>
            <w:noProof/>
          </w:rPr>
          <w:t>Раздел 4. ПРИЛОЖЕНИЯ</w:t>
        </w:r>
        <w:r w:rsidRPr="00BC5D4A">
          <w:rPr>
            <w:b w:val="0"/>
            <w:noProof/>
            <w:webHidden/>
          </w:rPr>
          <w:tab/>
        </w:r>
        <w:r w:rsidRPr="00BC5D4A">
          <w:rPr>
            <w:b w:val="0"/>
            <w:noProof/>
            <w:webHidden/>
          </w:rPr>
          <w:fldChar w:fldCharType="begin"/>
        </w:r>
        <w:r w:rsidRPr="00BC5D4A">
          <w:rPr>
            <w:b w:val="0"/>
            <w:noProof/>
            <w:webHidden/>
          </w:rPr>
          <w:instrText xml:space="preserve"> PAGEREF _Toc451368618 \h </w:instrText>
        </w:r>
        <w:r w:rsidRPr="00BC5D4A">
          <w:rPr>
            <w:b w:val="0"/>
            <w:noProof/>
            <w:webHidden/>
          </w:rPr>
        </w:r>
        <w:r w:rsidRPr="00BC5D4A">
          <w:rPr>
            <w:b w:val="0"/>
            <w:noProof/>
            <w:webHidden/>
          </w:rPr>
          <w:fldChar w:fldCharType="separate"/>
        </w:r>
        <w:r>
          <w:rPr>
            <w:b w:val="0"/>
            <w:noProof/>
            <w:webHidden/>
          </w:rPr>
          <w:t>26</w:t>
        </w:r>
        <w:r w:rsidRPr="00BC5D4A">
          <w:rPr>
            <w:b w:val="0"/>
            <w:noProof/>
            <w:webHidden/>
          </w:rPr>
          <w:fldChar w:fldCharType="end"/>
        </w:r>
      </w:hyperlink>
    </w:p>
    <w:p w:rsidR="00DC2189" w:rsidRPr="004741D3" w:rsidRDefault="0037753F" w:rsidP="00BC5D4A">
      <w:pPr>
        <w:widowControl w:val="0"/>
        <w:tabs>
          <w:tab w:val="right" w:leader="dot" w:pos="9498"/>
          <w:tab w:val="right" w:leader="dot" w:pos="9923"/>
        </w:tabs>
        <w:jc w:val="both"/>
        <w:rPr>
          <w:b/>
          <w:color w:val="FF0000"/>
          <w:sz w:val="25"/>
          <w:szCs w:val="25"/>
        </w:rPr>
      </w:pPr>
      <w:r w:rsidRPr="00BC5D4A">
        <w:rPr>
          <w:color w:val="FF0000"/>
          <w:sz w:val="25"/>
          <w:szCs w:val="25"/>
        </w:rPr>
        <w:fldChar w:fldCharType="end"/>
      </w:r>
    </w:p>
    <w:p w:rsidR="00DC2189" w:rsidRPr="004741D3" w:rsidRDefault="00DC2189" w:rsidP="0066640B">
      <w:pPr>
        <w:pStyle w:val="a5"/>
        <w:ind w:firstLine="0"/>
        <w:rPr>
          <w:color w:val="FF0000"/>
          <w:sz w:val="25"/>
          <w:szCs w:val="25"/>
        </w:rPr>
        <w:sectPr w:rsidR="00DC2189" w:rsidRPr="004741D3" w:rsidSect="00DC2189">
          <w:headerReference w:type="default" r:id="rId10"/>
          <w:footerReference w:type="default" r:id="rId11"/>
          <w:headerReference w:type="first" r:id="rId12"/>
          <w:footerReference w:type="first" r:id="rId13"/>
          <w:pgSz w:w="11906" w:h="16838" w:code="9"/>
          <w:pgMar w:top="397" w:right="454" w:bottom="397" w:left="1474" w:header="397" w:footer="57" w:gutter="0"/>
          <w:pgNumType w:start="3"/>
          <w:cols w:space="720"/>
          <w:titlePg/>
        </w:sectPr>
      </w:pPr>
    </w:p>
    <w:p w:rsidR="00DC2189" w:rsidRPr="00E5754B" w:rsidRDefault="00DC2189" w:rsidP="0066640B">
      <w:pPr>
        <w:pStyle w:val="a5"/>
        <w:jc w:val="center"/>
        <w:rPr>
          <w:b/>
          <w:color w:val="000000"/>
          <w:sz w:val="25"/>
          <w:szCs w:val="25"/>
        </w:rPr>
      </w:pPr>
      <w:r w:rsidRPr="00E5754B">
        <w:rPr>
          <w:b/>
          <w:color w:val="000000"/>
          <w:sz w:val="25"/>
          <w:szCs w:val="25"/>
        </w:rPr>
        <w:t>Соответствие проекта нормативным документам:</w:t>
      </w:r>
    </w:p>
    <w:p w:rsidR="00DC2189" w:rsidRPr="00E5754B" w:rsidRDefault="00DC2189" w:rsidP="0066640B">
      <w:pPr>
        <w:pStyle w:val="a5"/>
        <w:ind w:left="284" w:right="197"/>
        <w:rPr>
          <w:b/>
          <w:color w:val="000000"/>
          <w:sz w:val="25"/>
          <w:szCs w:val="25"/>
        </w:rPr>
      </w:pPr>
    </w:p>
    <w:p w:rsidR="00DC2189" w:rsidRPr="00E5754B" w:rsidRDefault="00DC2189" w:rsidP="0066640B">
      <w:pPr>
        <w:pStyle w:val="a5"/>
        <w:ind w:left="284" w:right="197"/>
        <w:rPr>
          <w:b/>
          <w:color w:val="000000"/>
          <w:sz w:val="25"/>
          <w:szCs w:val="25"/>
        </w:rPr>
      </w:pPr>
    </w:p>
    <w:p w:rsidR="00DC2189" w:rsidRPr="00E5754B" w:rsidRDefault="00DC2189" w:rsidP="0066640B">
      <w:pPr>
        <w:pStyle w:val="a5"/>
        <w:ind w:right="197" w:firstLine="709"/>
        <w:rPr>
          <w:color w:val="000000"/>
          <w:sz w:val="25"/>
          <w:szCs w:val="25"/>
        </w:rPr>
      </w:pPr>
      <w:r w:rsidRPr="00E5754B">
        <w:rPr>
          <w:color w:val="000000"/>
          <w:sz w:val="25"/>
          <w:szCs w:val="25"/>
        </w:rPr>
        <w:t xml:space="preserve">Технические решения, принятые в разделе </w:t>
      </w:r>
      <w:r w:rsidR="005D30D6">
        <w:rPr>
          <w:color w:val="000000"/>
          <w:sz w:val="25"/>
          <w:szCs w:val="25"/>
        </w:rPr>
        <w:t>МПБ</w:t>
      </w:r>
      <w:r w:rsidRPr="00E5754B">
        <w:rPr>
          <w:color w:val="000000"/>
          <w:sz w:val="25"/>
          <w:szCs w:val="25"/>
        </w:rPr>
        <w:t>, соответствуют требованиям правовых и нормативных документов в области гражданской обороны и предупреждения чрезвычайных ситуаций, действующих на территории Российской Федерации, и обеспечивают защиту территорий, производственного персонала и населения от опасностей, возникающих при ведении военных действий или диверсий, предупреждение ЧС техногенного и природного характера, уменьшение масштабов их последствий при соблюдении предусмотренных рабочими чертежами мероприятий.</w:t>
      </w:r>
    </w:p>
    <w:p w:rsidR="00DC2189" w:rsidRPr="00E5754B" w:rsidRDefault="00DC2189" w:rsidP="0066640B">
      <w:pPr>
        <w:pStyle w:val="a5"/>
        <w:ind w:left="284" w:right="197" w:firstLine="1418"/>
        <w:rPr>
          <w:color w:val="000000"/>
          <w:sz w:val="25"/>
          <w:szCs w:val="25"/>
        </w:rPr>
      </w:pPr>
    </w:p>
    <w:p w:rsidR="00DC2189" w:rsidRPr="00E5754B" w:rsidRDefault="00DC2189" w:rsidP="0066640B">
      <w:pPr>
        <w:pStyle w:val="a5"/>
        <w:ind w:left="284" w:right="197"/>
        <w:rPr>
          <w:color w:val="000000"/>
          <w:sz w:val="25"/>
          <w:szCs w:val="25"/>
        </w:rPr>
      </w:pPr>
      <w:r w:rsidRPr="00E5754B">
        <w:rPr>
          <w:color w:val="000000"/>
          <w:sz w:val="25"/>
          <w:szCs w:val="25"/>
        </w:rPr>
        <w:t xml:space="preserve">Главный инженер проекта </w:t>
      </w:r>
      <w:r w:rsidR="007C0F4C">
        <w:rPr>
          <w:color w:val="000000"/>
          <w:sz w:val="25"/>
          <w:szCs w:val="25"/>
        </w:rPr>
        <w:tab/>
      </w:r>
      <w:r w:rsidR="007C0F4C">
        <w:rPr>
          <w:color w:val="000000"/>
          <w:sz w:val="25"/>
          <w:szCs w:val="25"/>
        </w:rPr>
        <w:tab/>
      </w:r>
      <w:r w:rsidR="007C0F4C">
        <w:rPr>
          <w:color w:val="000000"/>
          <w:sz w:val="25"/>
          <w:szCs w:val="25"/>
        </w:rPr>
        <w:tab/>
      </w:r>
      <w:r w:rsidR="007C0F4C">
        <w:rPr>
          <w:color w:val="000000"/>
          <w:sz w:val="25"/>
          <w:szCs w:val="25"/>
        </w:rPr>
        <w:tab/>
      </w:r>
      <w:r w:rsidR="007C0F4C">
        <w:rPr>
          <w:color w:val="000000"/>
          <w:sz w:val="25"/>
          <w:szCs w:val="25"/>
        </w:rPr>
        <w:tab/>
        <w:t>Костыгов А.М.</w:t>
      </w:r>
    </w:p>
    <w:p w:rsidR="00DC2189" w:rsidRPr="00E5754B" w:rsidRDefault="00DC2189" w:rsidP="0066640B">
      <w:pPr>
        <w:pStyle w:val="a5"/>
        <w:ind w:left="284" w:right="197"/>
        <w:rPr>
          <w:color w:val="000000"/>
          <w:sz w:val="25"/>
          <w:szCs w:val="25"/>
        </w:rPr>
      </w:pPr>
    </w:p>
    <w:p w:rsidR="00DC2189" w:rsidRDefault="00DC2189" w:rsidP="0066640B">
      <w:pPr>
        <w:pStyle w:val="afffff4"/>
      </w:pPr>
      <w:bookmarkStart w:id="1" w:name="_ОБЩАЯ_ЧАСТЬ"/>
      <w:bookmarkStart w:id="2" w:name="_ПЕРЕЧЕНЬ_ПРИНЯТЫХ_СОКРАЩЕНИЙ"/>
      <w:bookmarkStart w:id="3" w:name="_Toc451368609"/>
      <w:bookmarkEnd w:id="1"/>
      <w:bookmarkEnd w:id="2"/>
      <w:r>
        <w:t>ПЕРЕЧЕНЬ ПРИНЯТЫХ СОКРАЩЕНИЙ</w:t>
      </w:r>
      <w:bookmarkEnd w:id="3"/>
    </w:p>
    <w:p w:rsidR="00E064A2" w:rsidRDefault="00E064A2" w:rsidP="0066640B">
      <w:pPr>
        <w:pStyle w:val="a5"/>
        <w:tabs>
          <w:tab w:val="left" w:pos="1560"/>
          <w:tab w:val="left" w:pos="1843"/>
        </w:tabs>
        <w:ind w:left="284" w:right="197" w:firstLine="436"/>
        <w:rPr>
          <w:color w:val="000000"/>
          <w:sz w:val="25"/>
          <w:szCs w:val="25"/>
        </w:rPr>
      </w:pPr>
      <w:r w:rsidRPr="00C07AC3">
        <w:rPr>
          <w:color w:val="000000"/>
          <w:sz w:val="25"/>
          <w:szCs w:val="25"/>
        </w:rPr>
        <w:t>ГРП</w:t>
      </w:r>
      <w:r>
        <w:rPr>
          <w:color w:val="000000"/>
          <w:sz w:val="25"/>
          <w:szCs w:val="25"/>
        </w:rPr>
        <w:tab/>
      </w:r>
      <w:r w:rsidRPr="00420902">
        <w:rPr>
          <w:color w:val="000000"/>
          <w:sz w:val="25"/>
          <w:szCs w:val="25"/>
        </w:rPr>
        <w:t>–</w:t>
      </w:r>
      <w:r w:rsidR="0066640B">
        <w:rPr>
          <w:color w:val="000000"/>
          <w:sz w:val="25"/>
          <w:szCs w:val="25"/>
        </w:rPr>
        <w:tab/>
        <w:t>газорегуляторный пункт</w:t>
      </w:r>
    </w:p>
    <w:p w:rsidR="00E064A2" w:rsidRDefault="00E064A2" w:rsidP="0066640B">
      <w:pPr>
        <w:pStyle w:val="a5"/>
        <w:tabs>
          <w:tab w:val="left" w:pos="1560"/>
          <w:tab w:val="left" w:pos="1843"/>
        </w:tabs>
        <w:ind w:left="284" w:right="197" w:firstLine="436"/>
        <w:rPr>
          <w:color w:val="000000"/>
          <w:sz w:val="25"/>
          <w:szCs w:val="25"/>
        </w:rPr>
      </w:pPr>
      <w:r w:rsidRPr="00C07AC3">
        <w:rPr>
          <w:color w:val="000000"/>
          <w:sz w:val="25"/>
          <w:szCs w:val="25"/>
        </w:rPr>
        <w:t>ГРС</w:t>
      </w:r>
      <w:r>
        <w:rPr>
          <w:color w:val="000000"/>
          <w:sz w:val="25"/>
          <w:szCs w:val="25"/>
        </w:rPr>
        <w:tab/>
      </w:r>
      <w:r w:rsidRPr="00420902">
        <w:rPr>
          <w:color w:val="000000"/>
          <w:sz w:val="25"/>
          <w:szCs w:val="25"/>
        </w:rPr>
        <w:t>–</w:t>
      </w:r>
      <w:r w:rsidR="0066640B">
        <w:rPr>
          <w:color w:val="000000"/>
          <w:sz w:val="25"/>
          <w:szCs w:val="25"/>
        </w:rPr>
        <w:tab/>
        <w:t>газораспределительная станция</w:t>
      </w:r>
    </w:p>
    <w:p w:rsidR="00E064A2" w:rsidRDefault="00E064A2" w:rsidP="0066640B">
      <w:pPr>
        <w:pStyle w:val="a5"/>
        <w:tabs>
          <w:tab w:val="left" w:pos="1560"/>
          <w:tab w:val="left" w:pos="1843"/>
        </w:tabs>
        <w:ind w:left="284" w:right="197" w:firstLine="436"/>
        <w:rPr>
          <w:color w:val="000000"/>
          <w:sz w:val="25"/>
          <w:szCs w:val="25"/>
        </w:rPr>
      </w:pPr>
      <w:r>
        <w:rPr>
          <w:color w:val="000000"/>
          <w:sz w:val="25"/>
          <w:szCs w:val="25"/>
        </w:rPr>
        <w:t>ДНП</w:t>
      </w:r>
      <w:r>
        <w:rPr>
          <w:color w:val="000000"/>
          <w:sz w:val="25"/>
          <w:szCs w:val="25"/>
        </w:rPr>
        <w:tab/>
      </w:r>
      <w:r w:rsidRPr="00420902">
        <w:rPr>
          <w:color w:val="000000"/>
          <w:sz w:val="25"/>
          <w:szCs w:val="25"/>
        </w:rPr>
        <w:t>–</w:t>
      </w:r>
      <w:r>
        <w:rPr>
          <w:color w:val="000000"/>
          <w:sz w:val="25"/>
          <w:szCs w:val="25"/>
        </w:rPr>
        <w:tab/>
      </w:r>
      <w:r w:rsidR="0066640B">
        <w:rPr>
          <w:color w:val="000000"/>
          <w:sz w:val="25"/>
          <w:szCs w:val="25"/>
        </w:rPr>
        <w:t>д</w:t>
      </w:r>
      <w:r>
        <w:rPr>
          <w:color w:val="000000"/>
          <w:sz w:val="25"/>
          <w:szCs w:val="25"/>
        </w:rPr>
        <w:t>а</w:t>
      </w:r>
      <w:r w:rsidR="0066640B">
        <w:rPr>
          <w:color w:val="000000"/>
          <w:sz w:val="25"/>
          <w:szCs w:val="25"/>
        </w:rPr>
        <w:t>чное некоммерческое партнерство</w:t>
      </w:r>
    </w:p>
    <w:p w:rsidR="00E064A2" w:rsidRDefault="00E064A2" w:rsidP="0066640B">
      <w:pPr>
        <w:pStyle w:val="a5"/>
        <w:tabs>
          <w:tab w:val="left" w:pos="1560"/>
          <w:tab w:val="left" w:pos="1843"/>
        </w:tabs>
        <w:ind w:left="284" w:right="197" w:firstLine="436"/>
        <w:rPr>
          <w:color w:val="000000"/>
          <w:sz w:val="25"/>
          <w:szCs w:val="25"/>
        </w:rPr>
      </w:pPr>
      <w:r>
        <w:rPr>
          <w:color w:val="000000"/>
          <w:sz w:val="25"/>
          <w:szCs w:val="25"/>
        </w:rPr>
        <w:t>КОС</w:t>
      </w:r>
      <w:r>
        <w:rPr>
          <w:color w:val="000000"/>
          <w:sz w:val="25"/>
          <w:szCs w:val="25"/>
        </w:rPr>
        <w:tab/>
      </w:r>
      <w:r w:rsidRPr="00420902">
        <w:rPr>
          <w:color w:val="000000"/>
          <w:sz w:val="25"/>
          <w:szCs w:val="25"/>
        </w:rPr>
        <w:t>–</w:t>
      </w:r>
      <w:r>
        <w:rPr>
          <w:color w:val="000000"/>
          <w:sz w:val="25"/>
          <w:szCs w:val="25"/>
        </w:rPr>
        <w:tab/>
      </w:r>
      <w:r w:rsidR="0066640B">
        <w:rPr>
          <w:color w:val="000000"/>
          <w:sz w:val="25"/>
          <w:szCs w:val="25"/>
        </w:rPr>
        <w:t>к</w:t>
      </w:r>
      <w:r>
        <w:rPr>
          <w:color w:val="000000"/>
          <w:sz w:val="25"/>
          <w:szCs w:val="25"/>
        </w:rPr>
        <w:t>ан</w:t>
      </w:r>
      <w:r w:rsidR="0066640B">
        <w:rPr>
          <w:color w:val="000000"/>
          <w:sz w:val="25"/>
          <w:szCs w:val="25"/>
        </w:rPr>
        <w:t>ализационно-очистные сооружения</w:t>
      </w:r>
    </w:p>
    <w:p w:rsidR="00E064A2" w:rsidRDefault="00E064A2" w:rsidP="0066640B">
      <w:pPr>
        <w:pStyle w:val="a5"/>
        <w:tabs>
          <w:tab w:val="left" w:pos="1560"/>
          <w:tab w:val="left" w:pos="1843"/>
        </w:tabs>
        <w:ind w:left="284" w:right="197" w:firstLine="436"/>
        <w:rPr>
          <w:color w:val="000000"/>
          <w:sz w:val="25"/>
          <w:szCs w:val="25"/>
        </w:rPr>
      </w:pPr>
      <w:r>
        <w:rPr>
          <w:color w:val="000000"/>
          <w:sz w:val="25"/>
          <w:szCs w:val="25"/>
        </w:rPr>
        <w:t>КЧС</w:t>
      </w:r>
      <w:r>
        <w:rPr>
          <w:color w:val="000000"/>
          <w:sz w:val="25"/>
          <w:szCs w:val="25"/>
        </w:rPr>
        <w:tab/>
      </w:r>
      <w:r w:rsidRPr="00862A37">
        <w:rPr>
          <w:color w:val="000000"/>
          <w:sz w:val="25"/>
          <w:szCs w:val="25"/>
        </w:rPr>
        <w:t>–</w:t>
      </w:r>
      <w:r>
        <w:rPr>
          <w:color w:val="000000"/>
          <w:sz w:val="25"/>
          <w:szCs w:val="25"/>
        </w:rPr>
        <w:tab/>
      </w:r>
      <w:r w:rsidR="0066640B">
        <w:rPr>
          <w:color w:val="000000"/>
          <w:sz w:val="25"/>
          <w:szCs w:val="25"/>
        </w:rPr>
        <w:t>к</w:t>
      </w:r>
      <w:r>
        <w:rPr>
          <w:color w:val="000000"/>
          <w:sz w:val="25"/>
          <w:szCs w:val="25"/>
        </w:rPr>
        <w:t>ом</w:t>
      </w:r>
      <w:r w:rsidR="0066640B">
        <w:rPr>
          <w:color w:val="000000"/>
          <w:sz w:val="25"/>
          <w:szCs w:val="25"/>
        </w:rPr>
        <w:t>иссия по чрезвычайным ситуациям</w:t>
      </w:r>
    </w:p>
    <w:p w:rsidR="00E064A2" w:rsidRPr="00420902" w:rsidRDefault="00E064A2" w:rsidP="0066640B">
      <w:pPr>
        <w:pStyle w:val="a5"/>
        <w:tabs>
          <w:tab w:val="left" w:pos="1560"/>
          <w:tab w:val="left" w:pos="1843"/>
        </w:tabs>
        <w:ind w:left="284" w:right="197" w:firstLine="436"/>
        <w:rPr>
          <w:color w:val="000000"/>
          <w:sz w:val="25"/>
          <w:szCs w:val="25"/>
        </w:rPr>
      </w:pPr>
      <w:r>
        <w:rPr>
          <w:color w:val="000000"/>
          <w:sz w:val="25"/>
          <w:szCs w:val="25"/>
        </w:rPr>
        <w:t>ПБ</w:t>
      </w:r>
      <w:r>
        <w:rPr>
          <w:color w:val="000000"/>
          <w:sz w:val="25"/>
          <w:szCs w:val="25"/>
        </w:rPr>
        <w:tab/>
      </w:r>
      <w:r w:rsidRPr="00862A37">
        <w:rPr>
          <w:color w:val="000000"/>
          <w:sz w:val="25"/>
          <w:szCs w:val="25"/>
        </w:rPr>
        <w:t>–</w:t>
      </w:r>
      <w:r w:rsidR="0066640B">
        <w:rPr>
          <w:color w:val="000000"/>
          <w:sz w:val="25"/>
          <w:szCs w:val="25"/>
        </w:rPr>
        <w:tab/>
        <w:t>пожарная безопасность</w:t>
      </w:r>
    </w:p>
    <w:p w:rsidR="00E064A2" w:rsidRPr="00420902" w:rsidRDefault="00E064A2" w:rsidP="0066640B">
      <w:pPr>
        <w:pStyle w:val="a5"/>
        <w:tabs>
          <w:tab w:val="left" w:pos="1560"/>
          <w:tab w:val="left" w:pos="1843"/>
        </w:tabs>
        <w:ind w:left="284" w:right="197" w:firstLine="436"/>
        <w:rPr>
          <w:color w:val="000000"/>
          <w:sz w:val="25"/>
          <w:szCs w:val="25"/>
        </w:rPr>
      </w:pPr>
      <w:r>
        <w:rPr>
          <w:color w:val="000000"/>
          <w:sz w:val="25"/>
          <w:szCs w:val="25"/>
        </w:rPr>
        <w:t>ПС</w:t>
      </w:r>
      <w:r>
        <w:rPr>
          <w:color w:val="000000"/>
          <w:sz w:val="25"/>
          <w:szCs w:val="25"/>
        </w:rPr>
        <w:tab/>
      </w:r>
      <w:r w:rsidRPr="00420902">
        <w:rPr>
          <w:color w:val="000000"/>
          <w:sz w:val="25"/>
          <w:szCs w:val="25"/>
        </w:rPr>
        <w:t>–</w:t>
      </w:r>
      <w:r>
        <w:rPr>
          <w:color w:val="000000"/>
          <w:sz w:val="25"/>
          <w:szCs w:val="25"/>
        </w:rPr>
        <w:tab/>
      </w:r>
      <w:r w:rsidR="0066640B">
        <w:rPr>
          <w:color w:val="000000"/>
          <w:sz w:val="25"/>
          <w:szCs w:val="25"/>
        </w:rPr>
        <w:t>подстанция</w:t>
      </w:r>
    </w:p>
    <w:p w:rsidR="00E064A2" w:rsidRDefault="00E064A2" w:rsidP="0066640B">
      <w:pPr>
        <w:pStyle w:val="a5"/>
        <w:tabs>
          <w:tab w:val="left" w:pos="1560"/>
          <w:tab w:val="left" w:pos="1843"/>
        </w:tabs>
        <w:ind w:left="284" w:right="197" w:firstLine="436"/>
        <w:rPr>
          <w:color w:val="000000"/>
          <w:sz w:val="25"/>
          <w:szCs w:val="25"/>
        </w:rPr>
      </w:pPr>
      <w:r>
        <w:rPr>
          <w:color w:val="000000"/>
          <w:sz w:val="25"/>
          <w:szCs w:val="25"/>
        </w:rPr>
        <w:t>ПЧ</w:t>
      </w:r>
      <w:r>
        <w:rPr>
          <w:color w:val="000000"/>
          <w:sz w:val="25"/>
          <w:szCs w:val="25"/>
        </w:rPr>
        <w:tab/>
      </w:r>
      <w:r w:rsidRPr="00862A37">
        <w:rPr>
          <w:color w:val="000000"/>
          <w:sz w:val="25"/>
          <w:szCs w:val="25"/>
        </w:rPr>
        <w:t>–</w:t>
      </w:r>
      <w:r w:rsidR="0066640B">
        <w:rPr>
          <w:color w:val="000000"/>
          <w:sz w:val="25"/>
          <w:szCs w:val="25"/>
        </w:rPr>
        <w:tab/>
        <w:t>пожарная часть</w:t>
      </w:r>
    </w:p>
    <w:p w:rsidR="00E064A2" w:rsidRDefault="00E064A2" w:rsidP="0066640B">
      <w:pPr>
        <w:pStyle w:val="a5"/>
        <w:tabs>
          <w:tab w:val="left" w:pos="1560"/>
          <w:tab w:val="left" w:pos="1843"/>
        </w:tabs>
        <w:ind w:left="284" w:right="197" w:firstLine="436"/>
        <w:rPr>
          <w:color w:val="000000"/>
          <w:sz w:val="25"/>
          <w:szCs w:val="25"/>
        </w:rPr>
      </w:pPr>
      <w:r w:rsidRPr="008E0A7D">
        <w:rPr>
          <w:color w:val="000000"/>
          <w:sz w:val="25"/>
          <w:szCs w:val="25"/>
        </w:rPr>
        <w:t>СНТ</w:t>
      </w:r>
      <w:r>
        <w:rPr>
          <w:color w:val="000000"/>
          <w:sz w:val="25"/>
          <w:szCs w:val="25"/>
        </w:rPr>
        <w:tab/>
      </w:r>
      <w:r w:rsidRPr="00420902">
        <w:rPr>
          <w:color w:val="000000"/>
          <w:sz w:val="25"/>
          <w:szCs w:val="25"/>
        </w:rPr>
        <w:t>–</w:t>
      </w:r>
      <w:r>
        <w:rPr>
          <w:color w:val="000000"/>
          <w:sz w:val="25"/>
          <w:szCs w:val="25"/>
        </w:rPr>
        <w:tab/>
      </w:r>
      <w:r w:rsidR="0066640B">
        <w:rPr>
          <w:color w:val="000000"/>
          <w:sz w:val="25"/>
          <w:szCs w:val="25"/>
        </w:rPr>
        <w:t>с</w:t>
      </w:r>
      <w:r>
        <w:rPr>
          <w:color w:val="000000"/>
          <w:sz w:val="25"/>
          <w:szCs w:val="25"/>
        </w:rPr>
        <w:t>адоводчес</w:t>
      </w:r>
      <w:r w:rsidR="0066640B">
        <w:rPr>
          <w:color w:val="000000"/>
          <w:sz w:val="25"/>
          <w:szCs w:val="25"/>
        </w:rPr>
        <w:t>кое некоммерческое товарищество</w:t>
      </w:r>
    </w:p>
    <w:p w:rsidR="00DC2189" w:rsidRDefault="00DC2189" w:rsidP="0066640B">
      <w:pPr>
        <w:pStyle w:val="a5"/>
        <w:tabs>
          <w:tab w:val="left" w:pos="1560"/>
          <w:tab w:val="left" w:pos="1843"/>
        </w:tabs>
        <w:ind w:left="284" w:right="197" w:firstLine="436"/>
        <w:rPr>
          <w:color w:val="000000"/>
          <w:sz w:val="25"/>
          <w:szCs w:val="25"/>
        </w:rPr>
      </w:pPr>
      <w:r w:rsidRPr="00420902">
        <w:rPr>
          <w:color w:val="000000"/>
          <w:sz w:val="25"/>
          <w:szCs w:val="25"/>
        </w:rPr>
        <w:t>ЧС</w:t>
      </w:r>
      <w:r w:rsidRPr="00420902">
        <w:rPr>
          <w:color w:val="000000"/>
          <w:sz w:val="25"/>
          <w:szCs w:val="25"/>
        </w:rPr>
        <w:tab/>
        <w:t>–</w:t>
      </w:r>
      <w:r w:rsidRPr="00420902">
        <w:rPr>
          <w:color w:val="000000"/>
          <w:sz w:val="25"/>
          <w:szCs w:val="25"/>
        </w:rPr>
        <w:tab/>
      </w:r>
      <w:r w:rsidR="0066640B">
        <w:rPr>
          <w:color w:val="000000"/>
          <w:sz w:val="25"/>
          <w:szCs w:val="25"/>
        </w:rPr>
        <w:t>ч</w:t>
      </w:r>
      <w:r w:rsidRPr="00420902">
        <w:rPr>
          <w:color w:val="000000"/>
          <w:sz w:val="25"/>
          <w:szCs w:val="25"/>
        </w:rPr>
        <w:t>резвычайная ситуация</w:t>
      </w:r>
    </w:p>
    <w:p w:rsidR="00DC2189" w:rsidRDefault="00DC2189" w:rsidP="0066640B">
      <w:pPr>
        <w:pStyle w:val="a5"/>
        <w:tabs>
          <w:tab w:val="left" w:pos="1560"/>
          <w:tab w:val="left" w:pos="1843"/>
        </w:tabs>
        <w:ind w:left="284" w:right="197" w:firstLine="436"/>
        <w:rPr>
          <w:color w:val="000000"/>
          <w:sz w:val="25"/>
          <w:szCs w:val="25"/>
        </w:rPr>
      </w:pPr>
      <w:r>
        <w:rPr>
          <w:color w:val="000000"/>
          <w:sz w:val="25"/>
          <w:szCs w:val="25"/>
        </w:rPr>
        <w:t>ШГРП</w:t>
      </w:r>
      <w:r>
        <w:rPr>
          <w:color w:val="000000"/>
          <w:sz w:val="25"/>
          <w:szCs w:val="25"/>
        </w:rPr>
        <w:tab/>
      </w:r>
      <w:r w:rsidRPr="00420902">
        <w:rPr>
          <w:color w:val="000000"/>
          <w:sz w:val="25"/>
          <w:szCs w:val="25"/>
        </w:rPr>
        <w:t>–</w:t>
      </w:r>
      <w:r w:rsidR="0066640B">
        <w:rPr>
          <w:color w:val="000000"/>
          <w:sz w:val="25"/>
          <w:szCs w:val="25"/>
        </w:rPr>
        <w:tab/>
        <w:t>шкафный газорегуляторный пункт</w:t>
      </w:r>
    </w:p>
    <w:p w:rsidR="00E064A2" w:rsidRDefault="00E064A2" w:rsidP="0066640B">
      <w:pPr>
        <w:pStyle w:val="a5"/>
        <w:tabs>
          <w:tab w:val="left" w:pos="1560"/>
          <w:tab w:val="left" w:pos="1843"/>
        </w:tabs>
        <w:ind w:left="284" w:right="197" w:firstLine="436"/>
        <w:rPr>
          <w:color w:val="000000"/>
          <w:sz w:val="25"/>
          <w:szCs w:val="25"/>
        </w:rPr>
      </w:pPr>
      <w:r>
        <w:rPr>
          <w:color w:val="000000"/>
          <w:sz w:val="25"/>
          <w:szCs w:val="25"/>
        </w:rPr>
        <w:t>ШРП</w:t>
      </w:r>
      <w:r>
        <w:rPr>
          <w:color w:val="000000"/>
          <w:sz w:val="25"/>
          <w:szCs w:val="25"/>
        </w:rPr>
        <w:tab/>
      </w:r>
      <w:r w:rsidRPr="00420902">
        <w:rPr>
          <w:color w:val="000000"/>
          <w:sz w:val="25"/>
          <w:szCs w:val="25"/>
        </w:rPr>
        <w:t>–</w:t>
      </w:r>
      <w:r w:rsidR="0066640B">
        <w:rPr>
          <w:color w:val="000000"/>
          <w:sz w:val="25"/>
          <w:szCs w:val="25"/>
        </w:rPr>
        <w:tab/>
        <w:t>шкафный регуляторный пункт</w:t>
      </w:r>
    </w:p>
    <w:p w:rsidR="00DC2189" w:rsidRPr="00420902" w:rsidRDefault="00DC2189" w:rsidP="0066640B"/>
    <w:p w:rsidR="00DC2189" w:rsidRPr="00E5754B" w:rsidRDefault="00DC2189" w:rsidP="0066640B">
      <w:pPr>
        <w:pStyle w:val="7"/>
        <w:pageBreakBefore/>
        <w:jc w:val="center"/>
      </w:pPr>
      <w:bookmarkStart w:id="4" w:name="_ОБЩАЯ_ЧАСТЬ_1"/>
      <w:bookmarkEnd w:id="4"/>
      <w:r w:rsidRPr="00E5754B">
        <w:t>ОБЩАЯ ЧАСТЬ</w:t>
      </w:r>
    </w:p>
    <w:p w:rsidR="00DC2189" w:rsidRPr="006267F6" w:rsidRDefault="00DC2189" w:rsidP="0066640B">
      <w:pPr>
        <w:pStyle w:val="af4"/>
        <w:widowControl w:val="0"/>
        <w:spacing w:line="240" w:lineRule="auto"/>
        <w:ind w:firstLine="709"/>
        <w:rPr>
          <w:color w:val="000000"/>
          <w:sz w:val="25"/>
          <w:szCs w:val="25"/>
        </w:rPr>
      </w:pPr>
      <w:r w:rsidRPr="006267F6">
        <w:rPr>
          <w:color w:val="000000"/>
          <w:sz w:val="25"/>
          <w:szCs w:val="25"/>
        </w:rPr>
        <w:t xml:space="preserve">Раздел </w:t>
      </w:r>
      <w:r w:rsidR="00A34F8E">
        <w:rPr>
          <w:color w:val="000000"/>
          <w:sz w:val="25"/>
          <w:szCs w:val="25"/>
        </w:rPr>
        <w:t>МПБ</w:t>
      </w:r>
      <w:r w:rsidRPr="006267F6">
        <w:rPr>
          <w:color w:val="000000"/>
          <w:sz w:val="25"/>
          <w:szCs w:val="25"/>
        </w:rPr>
        <w:t xml:space="preserve"> разработан на основании:</w:t>
      </w:r>
    </w:p>
    <w:p w:rsidR="00A90DDA" w:rsidRPr="000E3C62" w:rsidRDefault="00A90DDA" w:rsidP="0066640B">
      <w:pPr>
        <w:pStyle w:val="af4"/>
        <w:widowControl w:val="0"/>
        <w:numPr>
          <w:ilvl w:val="0"/>
          <w:numId w:val="5"/>
        </w:numPr>
        <w:tabs>
          <w:tab w:val="clear" w:pos="1429"/>
          <w:tab w:val="num" w:pos="1276"/>
        </w:tabs>
        <w:spacing w:line="240" w:lineRule="auto"/>
        <w:ind w:left="1276" w:hanging="567"/>
        <w:rPr>
          <w:color w:val="000000"/>
          <w:sz w:val="25"/>
          <w:szCs w:val="25"/>
        </w:rPr>
      </w:pPr>
      <w:r w:rsidRPr="005B79C1">
        <w:rPr>
          <w:color w:val="000000"/>
          <w:sz w:val="25"/>
          <w:szCs w:val="25"/>
        </w:rPr>
        <w:t xml:space="preserve">постановления </w:t>
      </w:r>
      <w:r>
        <w:rPr>
          <w:color w:val="000000"/>
          <w:sz w:val="25"/>
          <w:szCs w:val="25"/>
        </w:rPr>
        <w:t>А</w:t>
      </w:r>
      <w:r w:rsidRPr="005B79C1">
        <w:rPr>
          <w:color w:val="000000"/>
          <w:sz w:val="25"/>
          <w:szCs w:val="25"/>
        </w:rPr>
        <w:t xml:space="preserve">дминистрации </w:t>
      </w:r>
      <w:r>
        <w:rPr>
          <w:color w:val="000000"/>
          <w:sz w:val="25"/>
          <w:szCs w:val="25"/>
        </w:rPr>
        <w:t>Осьминского</w:t>
      </w:r>
      <w:r w:rsidRPr="005B79C1">
        <w:rPr>
          <w:color w:val="000000"/>
          <w:sz w:val="25"/>
          <w:szCs w:val="25"/>
        </w:rPr>
        <w:t xml:space="preserve"> сельско</w:t>
      </w:r>
      <w:r>
        <w:rPr>
          <w:color w:val="000000"/>
          <w:sz w:val="25"/>
          <w:szCs w:val="25"/>
        </w:rPr>
        <w:t>го</w:t>
      </w:r>
      <w:r w:rsidRPr="005B79C1">
        <w:rPr>
          <w:color w:val="000000"/>
          <w:sz w:val="25"/>
          <w:szCs w:val="25"/>
        </w:rPr>
        <w:t xml:space="preserve"> поселени</w:t>
      </w:r>
      <w:r>
        <w:rPr>
          <w:color w:val="000000"/>
          <w:sz w:val="25"/>
          <w:szCs w:val="25"/>
        </w:rPr>
        <w:t>я</w:t>
      </w:r>
      <w:r w:rsidRPr="005B79C1">
        <w:rPr>
          <w:color w:val="000000"/>
          <w:sz w:val="25"/>
          <w:szCs w:val="25"/>
        </w:rPr>
        <w:t xml:space="preserve"> Лужского муниципального р</w:t>
      </w:r>
      <w:r>
        <w:rPr>
          <w:color w:val="000000"/>
          <w:sz w:val="25"/>
          <w:szCs w:val="25"/>
        </w:rPr>
        <w:t>айона Ленинградской области»</w:t>
      </w:r>
      <w:r w:rsidRPr="005B79C1">
        <w:rPr>
          <w:color w:val="000000"/>
          <w:sz w:val="25"/>
          <w:szCs w:val="25"/>
        </w:rPr>
        <w:t>;</w:t>
      </w:r>
    </w:p>
    <w:p w:rsidR="00A90DDA" w:rsidRPr="00422EF6" w:rsidRDefault="00A90DDA" w:rsidP="0066640B">
      <w:pPr>
        <w:pStyle w:val="af4"/>
        <w:widowControl w:val="0"/>
        <w:numPr>
          <w:ilvl w:val="0"/>
          <w:numId w:val="5"/>
        </w:numPr>
        <w:tabs>
          <w:tab w:val="clear" w:pos="1429"/>
          <w:tab w:val="num" w:pos="993"/>
          <w:tab w:val="num" w:pos="1276"/>
          <w:tab w:val="left" w:pos="9639"/>
        </w:tabs>
        <w:spacing w:line="240" w:lineRule="auto"/>
        <w:ind w:left="1276" w:right="142" w:hanging="567"/>
        <w:rPr>
          <w:color w:val="000000"/>
          <w:sz w:val="25"/>
          <w:szCs w:val="25"/>
        </w:rPr>
      </w:pPr>
      <w:r w:rsidRPr="00422EF6">
        <w:rPr>
          <w:color w:val="000000"/>
          <w:sz w:val="25"/>
          <w:szCs w:val="25"/>
        </w:rPr>
        <w:t xml:space="preserve">проектной документации </w:t>
      </w:r>
      <w:r w:rsidRPr="00B43BE8">
        <w:rPr>
          <w:color w:val="000000"/>
          <w:sz w:val="25"/>
          <w:szCs w:val="25"/>
        </w:rPr>
        <w:t>генерального плана</w:t>
      </w:r>
      <w:r>
        <w:rPr>
          <w:color w:val="000000"/>
          <w:sz w:val="25"/>
          <w:szCs w:val="25"/>
        </w:rPr>
        <w:t xml:space="preserve"> Осьминского сельского</w:t>
      </w:r>
      <w:r w:rsidRPr="006F7902">
        <w:rPr>
          <w:color w:val="000000"/>
          <w:sz w:val="25"/>
          <w:szCs w:val="25"/>
        </w:rPr>
        <w:t xml:space="preserve"> </w:t>
      </w:r>
      <w:r w:rsidRPr="00255E12">
        <w:rPr>
          <w:color w:val="000000"/>
          <w:sz w:val="25"/>
          <w:szCs w:val="25"/>
        </w:rPr>
        <w:t>поселения Л</w:t>
      </w:r>
      <w:r>
        <w:rPr>
          <w:color w:val="000000"/>
          <w:sz w:val="25"/>
          <w:szCs w:val="25"/>
        </w:rPr>
        <w:t>уж</w:t>
      </w:r>
      <w:r w:rsidRPr="00255E12">
        <w:rPr>
          <w:color w:val="000000"/>
          <w:sz w:val="25"/>
          <w:szCs w:val="25"/>
        </w:rPr>
        <w:t>ского муниципального района Ленинградской области</w:t>
      </w:r>
      <w:r>
        <w:rPr>
          <w:color w:val="000000"/>
          <w:sz w:val="25"/>
          <w:szCs w:val="25"/>
        </w:rPr>
        <w:t xml:space="preserve"> применительно к пос. Осьмино.</w:t>
      </w:r>
    </w:p>
    <w:p w:rsidR="00DC2189" w:rsidRPr="005A2124" w:rsidRDefault="00DC2189" w:rsidP="0066640B">
      <w:pPr>
        <w:pStyle w:val="af4"/>
        <w:widowControl w:val="0"/>
        <w:spacing w:line="240" w:lineRule="auto"/>
        <w:ind w:firstLine="709"/>
        <w:rPr>
          <w:color w:val="000000"/>
          <w:sz w:val="25"/>
          <w:szCs w:val="25"/>
        </w:rPr>
      </w:pPr>
      <w:r w:rsidRPr="00422EF6">
        <w:rPr>
          <w:color w:val="000000"/>
          <w:sz w:val="25"/>
          <w:szCs w:val="25"/>
        </w:rPr>
        <w:t xml:space="preserve">Заказчик – </w:t>
      </w:r>
      <w:r w:rsidR="00001781">
        <w:rPr>
          <w:color w:val="000000"/>
          <w:sz w:val="25"/>
          <w:szCs w:val="25"/>
        </w:rPr>
        <w:t>а</w:t>
      </w:r>
      <w:r w:rsidRPr="00255E12">
        <w:rPr>
          <w:color w:val="000000"/>
          <w:sz w:val="25"/>
          <w:szCs w:val="25"/>
        </w:rPr>
        <w:t xml:space="preserve">дминистрация </w:t>
      </w:r>
      <w:proofErr w:type="spellStart"/>
      <w:r w:rsidR="00A90DDA">
        <w:rPr>
          <w:color w:val="000000"/>
          <w:sz w:val="25"/>
          <w:szCs w:val="25"/>
        </w:rPr>
        <w:t>Осьмин</w:t>
      </w:r>
      <w:r w:rsidR="00CE44D6">
        <w:rPr>
          <w:color w:val="000000"/>
          <w:sz w:val="25"/>
          <w:szCs w:val="25"/>
        </w:rPr>
        <w:t>ского</w:t>
      </w:r>
      <w:proofErr w:type="spellEnd"/>
      <w:r w:rsidR="00F02429">
        <w:rPr>
          <w:color w:val="000000"/>
          <w:sz w:val="25"/>
          <w:szCs w:val="25"/>
        </w:rPr>
        <w:t xml:space="preserve"> сельского</w:t>
      </w:r>
      <w:r w:rsidR="00D66015" w:rsidRPr="00255E12">
        <w:rPr>
          <w:color w:val="000000"/>
          <w:sz w:val="25"/>
          <w:szCs w:val="25"/>
        </w:rPr>
        <w:t xml:space="preserve"> поселения </w:t>
      </w:r>
      <w:r w:rsidR="005741BE">
        <w:rPr>
          <w:color w:val="000000"/>
          <w:sz w:val="25"/>
          <w:szCs w:val="25"/>
        </w:rPr>
        <w:t>Лужского</w:t>
      </w:r>
      <w:r w:rsidR="00D66015" w:rsidRPr="00255E12">
        <w:rPr>
          <w:color w:val="000000"/>
          <w:sz w:val="25"/>
          <w:szCs w:val="25"/>
        </w:rPr>
        <w:t xml:space="preserve"> муниципального района Ленинградской области</w:t>
      </w:r>
      <w:r w:rsidR="00F02429">
        <w:rPr>
          <w:color w:val="000000"/>
          <w:sz w:val="25"/>
          <w:szCs w:val="25"/>
        </w:rPr>
        <w:t>.</w:t>
      </w:r>
    </w:p>
    <w:p w:rsidR="00DC2189" w:rsidRPr="00E5754B" w:rsidRDefault="00DC2189" w:rsidP="0066640B">
      <w:pPr>
        <w:pStyle w:val="af4"/>
        <w:widowControl w:val="0"/>
        <w:spacing w:line="240" w:lineRule="auto"/>
        <w:ind w:firstLine="709"/>
        <w:rPr>
          <w:color w:val="000000"/>
          <w:sz w:val="25"/>
          <w:szCs w:val="25"/>
        </w:rPr>
      </w:pPr>
      <w:r w:rsidRPr="00E5754B">
        <w:rPr>
          <w:color w:val="000000"/>
          <w:sz w:val="25"/>
          <w:szCs w:val="25"/>
        </w:rPr>
        <w:t>Раздел «</w:t>
      </w:r>
      <w:r w:rsidR="00A34F8E">
        <w:rPr>
          <w:color w:val="000000"/>
          <w:sz w:val="25"/>
          <w:szCs w:val="25"/>
        </w:rPr>
        <w:t>Мероприятия по обеспечению пожарной безопасности</w:t>
      </w:r>
      <w:r w:rsidRPr="00E5754B">
        <w:rPr>
          <w:color w:val="000000"/>
          <w:sz w:val="25"/>
          <w:szCs w:val="25"/>
        </w:rPr>
        <w:t xml:space="preserve">» разработан </w:t>
      </w:r>
      <w:r w:rsidR="005B79C1">
        <w:rPr>
          <w:color w:val="000000"/>
          <w:sz w:val="25"/>
          <w:szCs w:val="25"/>
        </w:rPr>
        <w:t>ООО «Теллус-Проект»</w:t>
      </w:r>
      <w:r w:rsidRPr="00E5754B">
        <w:rPr>
          <w:color w:val="000000"/>
          <w:sz w:val="25"/>
          <w:szCs w:val="25"/>
        </w:rPr>
        <w:t xml:space="preserve"> (</w:t>
      </w:r>
      <w:r w:rsidRPr="00D03D36">
        <w:rPr>
          <w:color w:val="000000"/>
          <w:sz w:val="25"/>
          <w:szCs w:val="25"/>
        </w:rPr>
        <w:t>Свидетельство о допуске к работам по подготовке проектной документации, которые оказывают влияние на безопасность объектов капитального строительства №</w:t>
      </w:r>
      <w:r>
        <w:rPr>
          <w:color w:val="000000"/>
          <w:sz w:val="25"/>
          <w:szCs w:val="25"/>
        </w:rPr>
        <w:t xml:space="preserve"> </w:t>
      </w:r>
      <w:r w:rsidR="0066640B" w:rsidRPr="001A7852">
        <w:rPr>
          <w:color w:val="000000"/>
          <w:szCs w:val="24"/>
        </w:rPr>
        <w:t xml:space="preserve">№ </w:t>
      </w:r>
      <w:r w:rsidR="0066640B">
        <w:rPr>
          <w:color w:val="000000"/>
          <w:szCs w:val="24"/>
        </w:rPr>
        <w:t>0221.01-2015-7813504504-П-159 от 4 декабря 2015 года) (п</w:t>
      </w:r>
      <w:r w:rsidR="0066640B" w:rsidRPr="001A7852">
        <w:rPr>
          <w:color w:val="000000"/>
          <w:szCs w:val="24"/>
        </w:rPr>
        <w:t xml:space="preserve">риложение </w:t>
      </w:r>
      <w:r w:rsidR="0066640B">
        <w:rPr>
          <w:color w:val="000000"/>
          <w:szCs w:val="24"/>
        </w:rPr>
        <w:t>2)</w:t>
      </w:r>
      <w:r w:rsidRPr="00E5754B">
        <w:rPr>
          <w:color w:val="000000"/>
          <w:sz w:val="25"/>
          <w:szCs w:val="25"/>
        </w:rPr>
        <w:t>.</w:t>
      </w:r>
    </w:p>
    <w:p w:rsidR="00DC2189" w:rsidRPr="00E5754B" w:rsidRDefault="00DC2189" w:rsidP="0066640B">
      <w:pPr>
        <w:pStyle w:val="af4"/>
        <w:widowControl w:val="0"/>
        <w:spacing w:line="240" w:lineRule="auto"/>
        <w:ind w:firstLine="709"/>
        <w:rPr>
          <w:color w:val="000000"/>
          <w:sz w:val="25"/>
          <w:szCs w:val="25"/>
        </w:rPr>
      </w:pPr>
      <w:r w:rsidRPr="00E5754B">
        <w:rPr>
          <w:color w:val="000000"/>
          <w:sz w:val="25"/>
          <w:szCs w:val="25"/>
        </w:rPr>
        <w:t>Настоящий раздел выполнен в соответствии с требованиями документов:</w:t>
      </w:r>
    </w:p>
    <w:p w:rsidR="00E97E4A" w:rsidRPr="00A34F8E" w:rsidRDefault="00E97E4A" w:rsidP="0066640B">
      <w:pPr>
        <w:pStyle w:val="af4"/>
        <w:widowControl w:val="0"/>
        <w:numPr>
          <w:ilvl w:val="0"/>
          <w:numId w:val="3"/>
        </w:numPr>
        <w:tabs>
          <w:tab w:val="clear" w:pos="1069"/>
          <w:tab w:val="num" w:pos="1276"/>
        </w:tabs>
        <w:spacing w:line="240" w:lineRule="auto"/>
        <w:ind w:left="1276" w:right="74" w:hanging="567"/>
        <w:rPr>
          <w:color w:val="000000"/>
          <w:sz w:val="25"/>
          <w:szCs w:val="25"/>
        </w:rPr>
      </w:pPr>
      <w:r w:rsidRPr="00A34F8E">
        <w:rPr>
          <w:color w:val="000000"/>
          <w:sz w:val="25"/>
          <w:szCs w:val="25"/>
        </w:rPr>
        <w:t>Федерального закона от 22 июля 2008 года № 123-ФЗ «Технический регламент о требованиях пожарной безопасности» от 22.07.2008 (в ред. Федерального закона от 10.07.2012 N 117-ФЗ).</w:t>
      </w:r>
    </w:p>
    <w:p w:rsidR="00E97E4A" w:rsidRPr="00A34F8E" w:rsidRDefault="00E97E4A" w:rsidP="0066640B">
      <w:pPr>
        <w:pStyle w:val="af4"/>
        <w:widowControl w:val="0"/>
        <w:numPr>
          <w:ilvl w:val="0"/>
          <w:numId w:val="3"/>
        </w:numPr>
        <w:tabs>
          <w:tab w:val="clear" w:pos="1069"/>
          <w:tab w:val="num" w:pos="1276"/>
        </w:tabs>
        <w:spacing w:line="240" w:lineRule="auto"/>
        <w:ind w:left="1276" w:right="74" w:hanging="567"/>
        <w:rPr>
          <w:color w:val="000000"/>
          <w:sz w:val="25"/>
          <w:szCs w:val="25"/>
        </w:rPr>
      </w:pPr>
      <w:r w:rsidRPr="00A34F8E">
        <w:rPr>
          <w:color w:val="000000"/>
          <w:sz w:val="25"/>
          <w:szCs w:val="25"/>
        </w:rPr>
        <w:t>Федерального закона от 21 декабря 1994 года № 69-ФЗ.</w:t>
      </w:r>
    </w:p>
    <w:p w:rsidR="00E97E4A" w:rsidRPr="00A34F8E" w:rsidRDefault="00E97E4A" w:rsidP="0066640B">
      <w:pPr>
        <w:pStyle w:val="af4"/>
        <w:widowControl w:val="0"/>
        <w:numPr>
          <w:ilvl w:val="0"/>
          <w:numId w:val="3"/>
        </w:numPr>
        <w:tabs>
          <w:tab w:val="clear" w:pos="1069"/>
          <w:tab w:val="num" w:pos="1276"/>
        </w:tabs>
        <w:spacing w:line="240" w:lineRule="auto"/>
        <w:ind w:left="1276" w:right="74" w:hanging="567"/>
        <w:rPr>
          <w:color w:val="000000"/>
          <w:sz w:val="25"/>
          <w:szCs w:val="25"/>
        </w:rPr>
      </w:pPr>
      <w:r w:rsidRPr="00A34F8E">
        <w:rPr>
          <w:color w:val="000000"/>
          <w:sz w:val="25"/>
          <w:szCs w:val="25"/>
        </w:rPr>
        <w:t>Градостроительный кодекс Российской Федерации с дополнениями и изменениями.</w:t>
      </w:r>
    </w:p>
    <w:p w:rsidR="00E97E4A" w:rsidRPr="00A34F8E" w:rsidRDefault="00E97E4A" w:rsidP="0066640B">
      <w:pPr>
        <w:pStyle w:val="af4"/>
        <w:widowControl w:val="0"/>
        <w:numPr>
          <w:ilvl w:val="0"/>
          <w:numId w:val="3"/>
        </w:numPr>
        <w:tabs>
          <w:tab w:val="clear" w:pos="1069"/>
          <w:tab w:val="num" w:pos="1276"/>
        </w:tabs>
        <w:spacing w:line="240" w:lineRule="auto"/>
        <w:ind w:left="1276" w:right="74" w:hanging="567"/>
        <w:rPr>
          <w:color w:val="000000"/>
          <w:sz w:val="25"/>
          <w:szCs w:val="25"/>
        </w:rPr>
      </w:pPr>
      <w:r w:rsidRPr="00A34F8E">
        <w:rPr>
          <w:color w:val="000000"/>
          <w:sz w:val="25"/>
          <w:szCs w:val="25"/>
        </w:rPr>
        <w:t>ГОСТ 12.1.004-91* «ССБТ. Пожарная безопасность. Общие требования».</w:t>
      </w:r>
    </w:p>
    <w:p w:rsidR="00E97E4A" w:rsidRDefault="00E97E4A" w:rsidP="0066640B">
      <w:pPr>
        <w:pStyle w:val="af4"/>
        <w:widowControl w:val="0"/>
        <w:numPr>
          <w:ilvl w:val="0"/>
          <w:numId w:val="3"/>
        </w:numPr>
        <w:tabs>
          <w:tab w:val="clear" w:pos="1069"/>
          <w:tab w:val="num" w:pos="1276"/>
        </w:tabs>
        <w:spacing w:line="240" w:lineRule="auto"/>
        <w:ind w:left="1276" w:right="74" w:hanging="567"/>
        <w:rPr>
          <w:color w:val="000000"/>
          <w:sz w:val="25"/>
          <w:szCs w:val="25"/>
        </w:rPr>
      </w:pPr>
      <w:r w:rsidRPr="00A34F8E">
        <w:rPr>
          <w:color w:val="000000"/>
          <w:sz w:val="25"/>
          <w:szCs w:val="25"/>
        </w:rPr>
        <w:t>ГОСТ 12.4.009-83 «ССБТ. Пожарная техника для защиты объектов. Основные виды, размещение и обслуживание».</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1.13130.2009 «Системы противопожарной защиты. Эвакуационные пути и выходы»;</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2.13130.2012 «Системы противопожарной защиты. Обеспечение огнестойкости объектов защиты»;</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3.13130.2009 «Системы противопожарной защиты. Система управления и оповещения людей при пожаре. Требования пожарной безопасности»;</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5.13130.2009 «Системы противопожарной защиты. Установки пожарной сигнализации и пожаротушения автоматические. Нормы и правила проектирования»;</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6.13130.2009 «Системы противопожарной защиты. Электрооборудование. Требования пожарной безопасности»;</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7.13130.2013 «Отопление, вентиляция и кондиционирование. Противопожарные требования»;</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8.13130.2009 «Системы противопожарной защиты. Источники наружного противопожарного водоснабжения. Требования пожарной безопасности»;</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9.13130.2009 «Техника пожарная. Огнетушители. Требования к эксплуатации»;</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10.13130.2009 «Системы противопожарной защиты. Внутренний противопожарный водопровод. Требования пожарной безопасности»;</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r w:rsidRPr="00A34F8E">
        <w:rPr>
          <w:color w:val="000000"/>
          <w:sz w:val="25"/>
          <w:szCs w:val="25"/>
        </w:rPr>
        <w:t>СП 11.13130.2009 «Места дислокации подразделений пожарной охраны. Порядок и методика определения»;</w:t>
      </w:r>
    </w:p>
    <w:p w:rsidR="00E97E4A" w:rsidRPr="00A34F8E" w:rsidRDefault="00E97E4A" w:rsidP="0066640B">
      <w:pPr>
        <w:pStyle w:val="af4"/>
        <w:widowControl w:val="0"/>
        <w:numPr>
          <w:ilvl w:val="0"/>
          <w:numId w:val="42"/>
        </w:numPr>
        <w:tabs>
          <w:tab w:val="clear" w:pos="1069"/>
          <w:tab w:val="num" w:pos="1276"/>
        </w:tabs>
        <w:spacing w:line="240" w:lineRule="auto"/>
        <w:ind w:left="1276" w:right="74" w:hanging="567"/>
        <w:rPr>
          <w:color w:val="000000"/>
          <w:sz w:val="25"/>
          <w:szCs w:val="25"/>
        </w:rPr>
      </w:pPr>
      <w:bookmarkStart w:id="5" w:name="OLE_LINK3"/>
      <w:r w:rsidRPr="00A34F8E">
        <w:rPr>
          <w:color w:val="000000"/>
          <w:sz w:val="25"/>
          <w:szCs w:val="25"/>
        </w:rPr>
        <w:t>СП 12.13130.2009 «Определение категорий помещений, зданий и наружных установок по взрывопожарной и пожарной опасности»</w:t>
      </w:r>
      <w:bookmarkEnd w:id="5"/>
      <w:r>
        <w:rPr>
          <w:color w:val="000000"/>
          <w:sz w:val="25"/>
          <w:szCs w:val="25"/>
        </w:rPr>
        <w:t>.</w:t>
      </w:r>
    </w:p>
    <w:p w:rsidR="00DC2189" w:rsidRPr="004741D3" w:rsidRDefault="00A34F8E" w:rsidP="0066640B">
      <w:pPr>
        <w:pStyle w:val="af4"/>
        <w:widowControl w:val="0"/>
        <w:tabs>
          <w:tab w:val="num" w:pos="1276"/>
        </w:tabs>
        <w:spacing w:line="240" w:lineRule="auto"/>
        <w:ind w:left="1276" w:hanging="567"/>
        <w:rPr>
          <w:color w:val="FF0000"/>
        </w:rPr>
      </w:pPr>
      <w:r w:rsidRPr="00A34F8E">
        <w:rPr>
          <w:color w:val="000000"/>
          <w:sz w:val="25"/>
          <w:szCs w:val="25"/>
        </w:rPr>
        <w:t xml:space="preserve">Другими действующими в </w:t>
      </w:r>
      <w:r w:rsidR="00741BF2" w:rsidRPr="001A7852">
        <w:rPr>
          <w:color w:val="000000"/>
          <w:szCs w:val="24"/>
        </w:rPr>
        <w:t>Р</w:t>
      </w:r>
      <w:r w:rsidR="00741BF2">
        <w:rPr>
          <w:color w:val="000000"/>
          <w:szCs w:val="24"/>
        </w:rPr>
        <w:t xml:space="preserve">оссийской </w:t>
      </w:r>
      <w:r w:rsidR="00741BF2" w:rsidRPr="001A7852">
        <w:rPr>
          <w:color w:val="000000"/>
          <w:szCs w:val="24"/>
        </w:rPr>
        <w:t>Ф</w:t>
      </w:r>
      <w:r w:rsidR="00741BF2">
        <w:rPr>
          <w:color w:val="000000"/>
          <w:szCs w:val="24"/>
        </w:rPr>
        <w:t>едерации</w:t>
      </w:r>
      <w:r w:rsidRPr="00A34F8E">
        <w:rPr>
          <w:color w:val="000000"/>
          <w:sz w:val="25"/>
          <w:szCs w:val="25"/>
        </w:rPr>
        <w:t xml:space="preserve"> нормативными документами в области обеспечения </w:t>
      </w:r>
      <w:r w:rsidR="0066640B">
        <w:rPr>
          <w:color w:val="000000"/>
          <w:sz w:val="25"/>
          <w:szCs w:val="25"/>
        </w:rPr>
        <w:t xml:space="preserve">пожарной безопасности. </w:t>
      </w:r>
    </w:p>
    <w:p w:rsidR="00DC2189" w:rsidRDefault="00DC2189" w:rsidP="0066640B">
      <w:pPr>
        <w:pStyle w:val="afffff4"/>
      </w:pPr>
      <w:bookmarkStart w:id="6" w:name="_Раздел_1._Введение."/>
      <w:bookmarkStart w:id="7" w:name="_Toc451368610"/>
      <w:bookmarkEnd w:id="6"/>
      <w:r w:rsidRPr="008B03E1">
        <w:t xml:space="preserve">Раздел </w:t>
      </w:r>
      <w:r>
        <w:t>1</w:t>
      </w:r>
      <w:r w:rsidRPr="008B03E1">
        <w:t>.</w:t>
      </w:r>
      <w:r w:rsidRPr="008B03E1">
        <w:tab/>
      </w:r>
      <w:r w:rsidR="003A50F3">
        <w:t>Введение</w:t>
      </w:r>
      <w:bookmarkEnd w:id="7"/>
    </w:p>
    <w:p w:rsidR="00E97E4A" w:rsidRPr="007E07B1" w:rsidRDefault="00E97E4A" w:rsidP="0066640B">
      <w:pPr>
        <w:pStyle w:val="af4"/>
        <w:widowControl w:val="0"/>
        <w:spacing w:line="240" w:lineRule="auto"/>
        <w:ind w:firstLine="709"/>
        <w:rPr>
          <w:bCs/>
          <w:color w:val="000000"/>
          <w:sz w:val="25"/>
          <w:szCs w:val="25"/>
        </w:rPr>
      </w:pPr>
      <w:bookmarkStart w:id="8" w:name="_Раздел_2._Краткое_описание_месторас"/>
      <w:bookmarkStart w:id="9" w:name="_Toc327865277"/>
      <w:bookmarkEnd w:id="8"/>
      <w:r w:rsidRPr="00643E64">
        <w:rPr>
          <w:bCs/>
          <w:color w:val="000000"/>
          <w:sz w:val="25"/>
          <w:szCs w:val="25"/>
        </w:rPr>
        <w:t xml:space="preserve">Проект генерального плана </w:t>
      </w:r>
      <w:proofErr w:type="spellStart"/>
      <w:r>
        <w:rPr>
          <w:bCs/>
          <w:color w:val="000000"/>
          <w:sz w:val="25"/>
          <w:szCs w:val="25"/>
        </w:rPr>
        <w:t>Осьмин</w:t>
      </w:r>
      <w:r w:rsidRPr="001F6044">
        <w:rPr>
          <w:bCs/>
          <w:color w:val="000000"/>
          <w:sz w:val="25"/>
          <w:szCs w:val="25"/>
        </w:rPr>
        <w:t>ского</w:t>
      </w:r>
      <w:proofErr w:type="spellEnd"/>
      <w:r w:rsidRPr="001F6044">
        <w:rPr>
          <w:bCs/>
          <w:color w:val="000000"/>
          <w:sz w:val="25"/>
          <w:szCs w:val="25"/>
        </w:rPr>
        <w:t xml:space="preserve"> сельского </w:t>
      </w:r>
      <w:r w:rsidRPr="00DA2379">
        <w:rPr>
          <w:bCs/>
          <w:color w:val="000000"/>
          <w:sz w:val="25"/>
          <w:szCs w:val="25"/>
        </w:rPr>
        <w:t>поселения Л</w:t>
      </w:r>
      <w:r>
        <w:rPr>
          <w:bCs/>
          <w:color w:val="000000"/>
          <w:sz w:val="25"/>
          <w:szCs w:val="25"/>
        </w:rPr>
        <w:t>уж</w:t>
      </w:r>
      <w:r w:rsidRPr="00DA2379">
        <w:rPr>
          <w:bCs/>
          <w:color w:val="000000"/>
          <w:sz w:val="25"/>
          <w:szCs w:val="25"/>
        </w:rPr>
        <w:t>ского муниципального района Ленинградской области</w:t>
      </w:r>
      <w:r>
        <w:rPr>
          <w:bCs/>
          <w:color w:val="000000"/>
          <w:sz w:val="25"/>
          <w:szCs w:val="25"/>
        </w:rPr>
        <w:t xml:space="preserve"> применительно к пос. Осьмино</w:t>
      </w:r>
      <w:r w:rsidRPr="00643E64">
        <w:rPr>
          <w:bCs/>
          <w:color w:val="000000"/>
          <w:sz w:val="25"/>
          <w:szCs w:val="25"/>
        </w:rPr>
        <w:t xml:space="preserve"> выполнен на основании </w:t>
      </w:r>
      <w:r>
        <w:rPr>
          <w:bCs/>
          <w:color w:val="000000"/>
          <w:sz w:val="25"/>
          <w:szCs w:val="25"/>
        </w:rPr>
        <w:t>Постановления администрации</w:t>
      </w:r>
      <w:r w:rsidRPr="00DA2379">
        <w:rPr>
          <w:bCs/>
          <w:color w:val="000000"/>
          <w:sz w:val="25"/>
          <w:szCs w:val="25"/>
        </w:rPr>
        <w:t xml:space="preserve"> </w:t>
      </w:r>
      <w:r>
        <w:rPr>
          <w:bCs/>
          <w:color w:val="000000"/>
          <w:sz w:val="25"/>
          <w:szCs w:val="25"/>
        </w:rPr>
        <w:t>Осьмин</w:t>
      </w:r>
      <w:r w:rsidRPr="001F6044">
        <w:rPr>
          <w:bCs/>
          <w:color w:val="000000"/>
          <w:sz w:val="25"/>
          <w:szCs w:val="25"/>
        </w:rPr>
        <w:t xml:space="preserve">ского сельского </w:t>
      </w:r>
      <w:r w:rsidRPr="00DA2379">
        <w:rPr>
          <w:bCs/>
          <w:color w:val="000000"/>
          <w:sz w:val="25"/>
          <w:szCs w:val="25"/>
        </w:rPr>
        <w:t>поселени</w:t>
      </w:r>
      <w:r>
        <w:rPr>
          <w:bCs/>
          <w:color w:val="000000"/>
          <w:sz w:val="25"/>
          <w:szCs w:val="25"/>
        </w:rPr>
        <w:t>я</w:t>
      </w:r>
      <w:r w:rsidRPr="00DA2379">
        <w:rPr>
          <w:bCs/>
          <w:color w:val="000000"/>
          <w:sz w:val="25"/>
          <w:szCs w:val="25"/>
        </w:rPr>
        <w:t xml:space="preserve"> Л</w:t>
      </w:r>
      <w:r>
        <w:rPr>
          <w:bCs/>
          <w:color w:val="000000"/>
          <w:sz w:val="25"/>
          <w:szCs w:val="25"/>
        </w:rPr>
        <w:t>ужского</w:t>
      </w:r>
      <w:r w:rsidRPr="00DA2379">
        <w:rPr>
          <w:bCs/>
          <w:color w:val="000000"/>
          <w:sz w:val="25"/>
          <w:szCs w:val="25"/>
        </w:rPr>
        <w:t xml:space="preserve"> муниципальн</w:t>
      </w:r>
      <w:r>
        <w:rPr>
          <w:bCs/>
          <w:color w:val="000000"/>
          <w:sz w:val="25"/>
          <w:szCs w:val="25"/>
        </w:rPr>
        <w:t>ого</w:t>
      </w:r>
      <w:r w:rsidRPr="00DA2379">
        <w:rPr>
          <w:bCs/>
          <w:color w:val="000000"/>
          <w:sz w:val="25"/>
          <w:szCs w:val="25"/>
        </w:rPr>
        <w:t xml:space="preserve"> район</w:t>
      </w:r>
      <w:r>
        <w:rPr>
          <w:bCs/>
          <w:color w:val="000000"/>
          <w:sz w:val="25"/>
          <w:szCs w:val="25"/>
        </w:rPr>
        <w:t xml:space="preserve">а Ленинградской области </w:t>
      </w:r>
      <w:r w:rsidRPr="001F6044">
        <w:rPr>
          <w:color w:val="000000"/>
          <w:sz w:val="25"/>
          <w:szCs w:val="25"/>
        </w:rPr>
        <w:t>2</w:t>
      </w:r>
      <w:r>
        <w:rPr>
          <w:color w:val="000000"/>
          <w:sz w:val="25"/>
          <w:szCs w:val="25"/>
        </w:rPr>
        <w:t>2.09</w:t>
      </w:r>
      <w:r w:rsidRPr="001F6044">
        <w:rPr>
          <w:color w:val="000000"/>
          <w:sz w:val="25"/>
          <w:szCs w:val="25"/>
        </w:rPr>
        <w:t xml:space="preserve">.2015 года № </w:t>
      </w:r>
      <w:r>
        <w:rPr>
          <w:color w:val="000000"/>
          <w:sz w:val="25"/>
          <w:szCs w:val="25"/>
        </w:rPr>
        <w:t>245</w:t>
      </w:r>
      <w:r w:rsidRPr="001F6044">
        <w:rPr>
          <w:color w:val="000000"/>
          <w:sz w:val="25"/>
          <w:szCs w:val="25"/>
        </w:rPr>
        <w:t xml:space="preserve"> «О подготовке </w:t>
      </w:r>
      <w:r>
        <w:rPr>
          <w:color w:val="000000"/>
          <w:sz w:val="25"/>
          <w:szCs w:val="25"/>
        </w:rPr>
        <w:t xml:space="preserve">проекта </w:t>
      </w:r>
      <w:r w:rsidRPr="001F6044">
        <w:rPr>
          <w:color w:val="000000"/>
          <w:sz w:val="25"/>
          <w:szCs w:val="25"/>
        </w:rPr>
        <w:t xml:space="preserve">генерального плана </w:t>
      </w:r>
      <w:r>
        <w:rPr>
          <w:color w:val="000000"/>
          <w:sz w:val="25"/>
          <w:szCs w:val="25"/>
        </w:rPr>
        <w:t>Осьмин</w:t>
      </w:r>
      <w:r w:rsidRPr="001F6044">
        <w:rPr>
          <w:color w:val="000000"/>
          <w:sz w:val="25"/>
          <w:szCs w:val="25"/>
        </w:rPr>
        <w:t>ского сельского поселения Лужского муниципального района Ленинградской области»</w:t>
      </w:r>
      <w:r w:rsidRPr="00643E64">
        <w:rPr>
          <w:bCs/>
          <w:color w:val="000000"/>
          <w:sz w:val="25"/>
          <w:szCs w:val="25"/>
        </w:rPr>
        <w:t>.</w:t>
      </w:r>
    </w:p>
    <w:p w:rsidR="00E97E4A" w:rsidRPr="008562D1" w:rsidRDefault="00E97E4A" w:rsidP="0066640B">
      <w:pPr>
        <w:pStyle w:val="af4"/>
        <w:widowControl w:val="0"/>
        <w:spacing w:line="240" w:lineRule="auto"/>
        <w:ind w:firstLine="709"/>
        <w:rPr>
          <w:bCs/>
          <w:color w:val="000000"/>
          <w:sz w:val="25"/>
          <w:szCs w:val="25"/>
        </w:rPr>
      </w:pPr>
      <w:r w:rsidRPr="00A15865">
        <w:rPr>
          <w:bCs/>
          <w:color w:val="000000"/>
          <w:sz w:val="25"/>
          <w:szCs w:val="25"/>
        </w:rPr>
        <w:t xml:space="preserve">Генеральный план разработан с учетом </w:t>
      </w:r>
      <w:r w:rsidRPr="008562D1">
        <w:rPr>
          <w:bCs/>
          <w:color w:val="000000"/>
          <w:sz w:val="25"/>
          <w:szCs w:val="25"/>
        </w:rPr>
        <w:t>Схемы территориального планирования Лужского муниципального района, утверждённой решением совета депутатов Лужского муниципального района 13 ноября 2012 г. № 347.</w:t>
      </w:r>
    </w:p>
    <w:bookmarkEnd w:id="9"/>
    <w:p w:rsidR="00CE44D6" w:rsidRPr="00DA2379" w:rsidRDefault="00CE44D6" w:rsidP="0066640B">
      <w:pPr>
        <w:pStyle w:val="af4"/>
        <w:widowControl w:val="0"/>
        <w:spacing w:line="240" w:lineRule="auto"/>
        <w:ind w:firstLine="709"/>
        <w:rPr>
          <w:bCs/>
          <w:color w:val="000000"/>
          <w:sz w:val="25"/>
          <w:szCs w:val="25"/>
        </w:rPr>
      </w:pPr>
      <w:r w:rsidRPr="00DA2379">
        <w:rPr>
          <w:bCs/>
          <w:color w:val="000000"/>
          <w:sz w:val="25"/>
          <w:szCs w:val="25"/>
        </w:rPr>
        <w:t xml:space="preserve">Территориальное планирование </w:t>
      </w:r>
      <w:r w:rsidR="00A90DDA">
        <w:rPr>
          <w:color w:val="000000"/>
          <w:sz w:val="25"/>
          <w:szCs w:val="25"/>
        </w:rPr>
        <w:t>Осьмин</w:t>
      </w:r>
      <w:r>
        <w:rPr>
          <w:color w:val="000000"/>
          <w:sz w:val="25"/>
          <w:szCs w:val="25"/>
        </w:rPr>
        <w:t>ского сельского</w:t>
      </w:r>
      <w:r w:rsidRPr="00DA2379">
        <w:rPr>
          <w:bCs/>
          <w:color w:val="000000"/>
          <w:sz w:val="25"/>
          <w:szCs w:val="25"/>
        </w:rPr>
        <w:t xml:space="preserve"> поселени</w:t>
      </w:r>
      <w:r>
        <w:rPr>
          <w:bCs/>
          <w:color w:val="000000"/>
          <w:sz w:val="25"/>
          <w:szCs w:val="25"/>
        </w:rPr>
        <w:t>я</w:t>
      </w:r>
      <w:r w:rsidRPr="00DA2379">
        <w:rPr>
          <w:bCs/>
          <w:color w:val="000000"/>
          <w:sz w:val="25"/>
          <w:szCs w:val="25"/>
        </w:rPr>
        <w:t xml:space="preserve"> осуществляется в целях:</w:t>
      </w:r>
    </w:p>
    <w:p w:rsidR="00CE44D6" w:rsidRPr="00ED3F71" w:rsidRDefault="00CE44D6" w:rsidP="0066640B">
      <w:pPr>
        <w:pStyle w:val="af4"/>
        <w:widowControl w:val="0"/>
        <w:numPr>
          <w:ilvl w:val="0"/>
          <w:numId w:val="14"/>
        </w:numPr>
        <w:tabs>
          <w:tab w:val="clear" w:pos="1429"/>
          <w:tab w:val="num" w:pos="1276"/>
        </w:tabs>
        <w:spacing w:line="240" w:lineRule="auto"/>
        <w:ind w:left="1276" w:hanging="567"/>
        <w:rPr>
          <w:color w:val="000000"/>
          <w:sz w:val="25"/>
          <w:szCs w:val="25"/>
        </w:rPr>
      </w:pPr>
      <w:r w:rsidRPr="00ED3F71">
        <w:rPr>
          <w:color w:val="000000"/>
          <w:sz w:val="25"/>
          <w:szCs w:val="25"/>
        </w:rPr>
        <w:t xml:space="preserve">обеспечения устойчивого развития территории </w:t>
      </w:r>
      <w:r w:rsidR="00A90DDA">
        <w:rPr>
          <w:color w:val="000000"/>
          <w:sz w:val="25"/>
          <w:szCs w:val="25"/>
        </w:rPr>
        <w:t>Осьмин</w:t>
      </w:r>
      <w:r>
        <w:rPr>
          <w:color w:val="000000"/>
          <w:sz w:val="25"/>
          <w:szCs w:val="25"/>
        </w:rPr>
        <w:t xml:space="preserve">ского </w:t>
      </w:r>
      <w:r w:rsidR="00E97E4A">
        <w:rPr>
          <w:color w:val="000000"/>
          <w:sz w:val="25"/>
          <w:szCs w:val="25"/>
        </w:rPr>
        <w:t xml:space="preserve">сельского </w:t>
      </w:r>
      <w:r w:rsidR="00E97E4A" w:rsidRPr="00ED3F71">
        <w:rPr>
          <w:color w:val="000000"/>
          <w:sz w:val="25"/>
          <w:szCs w:val="25"/>
        </w:rPr>
        <w:t>поселения</w:t>
      </w:r>
      <w:r w:rsidRPr="00ED3F71">
        <w:rPr>
          <w:color w:val="000000"/>
          <w:sz w:val="25"/>
          <w:szCs w:val="25"/>
        </w:rPr>
        <w:t>, сохранения окружающей природной среды и объектов культурного наследия (памятников истории и культуры) народов Российской Федерации,</w:t>
      </w:r>
    </w:p>
    <w:p w:rsidR="00CE44D6" w:rsidRPr="00ED3F71" w:rsidRDefault="00CE44D6" w:rsidP="0066640B">
      <w:pPr>
        <w:pStyle w:val="af4"/>
        <w:widowControl w:val="0"/>
        <w:numPr>
          <w:ilvl w:val="0"/>
          <w:numId w:val="14"/>
        </w:numPr>
        <w:tabs>
          <w:tab w:val="clear" w:pos="1429"/>
          <w:tab w:val="num" w:pos="1276"/>
        </w:tabs>
        <w:spacing w:line="240" w:lineRule="auto"/>
        <w:ind w:left="1276" w:hanging="567"/>
        <w:rPr>
          <w:color w:val="000000"/>
          <w:sz w:val="25"/>
          <w:szCs w:val="25"/>
        </w:rPr>
      </w:pPr>
      <w:r w:rsidRPr="00ED3F71">
        <w:rPr>
          <w:color w:val="000000"/>
          <w:sz w:val="25"/>
          <w:szCs w:val="25"/>
        </w:rPr>
        <w:t xml:space="preserve">реализация программ и планов социально-экономического развития Лужского муниципального района и </w:t>
      </w:r>
      <w:r w:rsidR="00A90DDA">
        <w:rPr>
          <w:color w:val="000000"/>
          <w:sz w:val="25"/>
          <w:szCs w:val="25"/>
        </w:rPr>
        <w:t>Осьмин</w:t>
      </w:r>
      <w:r>
        <w:rPr>
          <w:color w:val="000000"/>
          <w:sz w:val="25"/>
          <w:szCs w:val="25"/>
        </w:rPr>
        <w:t xml:space="preserve">ского сельского </w:t>
      </w:r>
      <w:r w:rsidRPr="00ED3F71">
        <w:rPr>
          <w:color w:val="000000"/>
          <w:sz w:val="25"/>
          <w:szCs w:val="25"/>
        </w:rPr>
        <w:t>поселения посредством территориальной привязки планируемых мероприятий,</w:t>
      </w:r>
    </w:p>
    <w:p w:rsidR="00CE44D6" w:rsidRPr="00ED3F71" w:rsidRDefault="00CE44D6" w:rsidP="0066640B">
      <w:pPr>
        <w:pStyle w:val="af4"/>
        <w:widowControl w:val="0"/>
        <w:numPr>
          <w:ilvl w:val="0"/>
          <w:numId w:val="14"/>
        </w:numPr>
        <w:tabs>
          <w:tab w:val="clear" w:pos="1429"/>
          <w:tab w:val="num" w:pos="1276"/>
        </w:tabs>
        <w:spacing w:line="240" w:lineRule="auto"/>
        <w:ind w:left="1276" w:hanging="567"/>
        <w:rPr>
          <w:color w:val="000000"/>
          <w:sz w:val="25"/>
          <w:szCs w:val="25"/>
        </w:rPr>
      </w:pPr>
      <w:r w:rsidRPr="00ED3F71">
        <w:rPr>
          <w:color w:val="000000"/>
          <w:sz w:val="25"/>
          <w:szCs w:val="25"/>
        </w:rPr>
        <w:t xml:space="preserve">развития инженерной, транспортной и социальной инфраструктур </w:t>
      </w:r>
      <w:r>
        <w:rPr>
          <w:color w:val="000000"/>
          <w:sz w:val="25"/>
          <w:szCs w:val="25"/>
        </w:rPr>
        <w:t>сельского</w:t>
      </w:r>
      <w:r w:rsidRPr="00ED3F71">
        <w:rPr>
          <w:color w:val="000000"/>
          <w:sz w:val="25"/>
          <w:szCs w:val="25"/>
        </w:rPr>
        <w:t xml:space="preserve"> поселения, размещение объектов капитального строительства с учетом расчетной численности населения, развития системы расселения и прогнозируемыми показателями социально-экономического развития </w:t>
      </w:r>
      <w:r>
        <w:rPr>
          <w:color w:val="000000"/>
          <w:sz w:val="25"/>
          <w:szCs w:val="25"/>
        </w:rPr>
        <w:t>сель</w:t>
      </w:r>
      <w:r w:rsidRPr="00ED3F71">
        <w:rPr>
          <w:color w:val="000000"/>
          <w:sz w:val="25"/>
          <w:szCs w:val="25"/>
        </w:rPr>
        <w:t>ского поселения,</w:t>
      </w:r>
    </w:p>
    <w:p w:rsidR="00CE44D6" w:rsidRPr="00DA2379" w:rsidRDefault="00CE44D6" w:rsidP="0066640B">
      <w:pPr>
        <w:pStyle w:val="af4"/>
        <w:widowControl w:val="0"/>
        <w:numPr>
          <w:ilvl w:val="0"/>
          <w:numId w:val="14"/>
        </w:numPr>
        <w:tabs>
          <w:tab w:val="clear" w:pos="1429"/>
          <w:tab w:val="num" w:pos="1276"/>
        </w:tabs>
        <w:spacing w:line="240" w:lineRule="auto"/>
        <w:ind w:left="1276" w:hanging="567"/>
        <w:rPr>
          <w:color w:val="000000"/>
          <w:sz w:val="25"/>
          <w:szCs w:val="25"/>
        </w:rPr>
      </w:pPr>
      <w:r w:rsidRPr="00ED3F71">
        <w:rPr>
          <w:color w:val="000000"/>
          <w:sz w:val="25"/>
          <w:szCs w:val="25"/>
        </w:rPr>
        <w:t xml:space="preserve">обеспечения учета интересов граждан и их объединений, Российской Федерации, Ленинградской области, Лужского муниципального района и </w:t>
      </w:r>
      <w:r w:rsidR="00A90DDA">
        <w:rPr>
          <w:color w:val="000000"/>
          <w:sz w:val="25"/>
          <w:szCs w:val="25"/>
        </w:rPr>
        <w:t>Осьмин</w:t>
      </w:r>
      <w:r>
        <w:rPr>
          <w:color w:val="000000"/>
          <w:sz w:val="25"/>
          <w:szCs w:val="25"/>
        </w:rPr>
        <w:t>ского</w:t>
      </w:r>
      <w:r w:rsidR="00DA7F73">
        <w:rPr>
          <w:color w:val="000000"/>
          <w:sz w:val="25"/>
          <w:szCs w:val="25"/>
        </w:rPr>
        <w:t xml:space="preserve"> </w:t>
      </w:r>
      <w:r>
        <w:rPr>
          <w:color w:val="000000"/>
          <w:sz w:val="25"/>
          <w:szCs w:val="25"/>
        </w:rPr>
        <w:t>сельского</w:t>
      </w:r>
      <w:r w:rsidR="00DA7F73">
        <w:rPr>
          <w:color w:val="000000"/>
          <w:sz w:val="25"/>
          <w:szCs w:val="25"/>
        </w:rPr>
        <w:t xml:space="preserve"> </w:t>
      </w:r>
      <w:r w:rsidRPr="00ED3F71">
        <w:rPr>
          <w:color w:val="000000"/>
          <w:sz w:val="25"/>
          <w:szCs w:val="25"/>
        </w:rPr>
        <w:t>поселения</w:t>
      </w:r>
      <w:r>
        <w:rPr>
          <w:color w:val="000000"/>
          <w:sz w:val="25"/>
          <w:szCs w:val="25"/>
        </w:rPr>
        <w:t>.</w:t>
      </w:r>
    </w:p>
    <w:p w:rsidR="00DC2189" w:rsidRPr="008B03E1" w:rsidRDefault="00DC2189" w:rsidP="0066640B">
      <w:pPr>
        <w:pStyle w:val="afffff4"/>
        <w:rPr>
          <w:iCs/>
          <w:caps/>
        </w:rPr>
      </w:pPr>
      <w:bookmarkStart w:id="10" w:name="_Toc451368611"/>
      <w:r w:rsidRPr="008B03E1">
        <w:t xml:space="preserve">Раздел </w:t>
      </w:r>
      <w:r>
        <w:t>2</w:t>
      </w:r>
      <w:r w:rsidRPr="008B03E1">
        <w:t>.</w:t>
      </w:r>
      <w:r w:rsidRPr="008B03E1">
        <w:tab/>
      </w:r>
      <w:r w:rsidR="00A34F8E">
        <w:t>Краткая характеристика объекта градостроительной деятельности</w:t>
      </w:r>
      <w:bookmarkEnd w:id="10"/>
    </w:p>
    <w:p w:rsidR="00DC2189" w:rsidRPr="0038390B" w:rsidRDefault="00DC2189" w:rsidP="0066640B">
      <w:pPr>
        <w:pStyle w:val="af4"/>
        <w:widowControl w:val="0"/>
        <w:spacing w:line="240" w:lineRule="auto"/>
        <w:ind w:firstLine="709"/>
        <w:rPr>
          <w:b/>
          <w:i/>
          <w:color w:val="000000"/>
          <w:sz w:val="25"/>
          <w:szCs w:val="25"/>
        </w:rPr>
      </w:pPr>
    </w:p>
    <w:p w:rsidR="00DC2189" w:rsidRDefault="00DC2189" w:rsidP="0066640B">
      <w:pPr>
        <w:pStyle w:val="af4"/>
        <w:widowControl w:val="0"/>
        <w:spacing w:line="240" w:lineRule="auto"/>
        <w:ind w:firstLine="709"/>
        <w:rPr>
          <w:b/>
          <w:i/>
          <w:color w:val="000000"/>
          <w:sz w:val="25"/>
          <w:szCs w:val="25"/>
        </w:rPr>
      </w:pPr>
      <w:r w:rsidRPr="0038390B">
        <w:rPr>
          <w:b/>
          <w:i/>
          <w:color w:val="000000"/>
          <w:sz w:val="25"/>
          <w:szCs w:val="25"/>
        </w:rPr>
        <w:t xml:space="preserve">Краткое описание месторасположения </w:t>
      </w:r>
      <w:r>
        <w:rPr>
          <w:b/>
          <w:i/>
          <w:color w:val="000000"/>
          <w:sz w:val="25"/>
          <w:szCs w:val="25"/>
        </w:rPr>
        <w:t>поселения</w:t>
      </w:r>
      <w:r w:rsidRPr="0038390B">
        <w:rPr>
          <w:b/>
          <w:i/>
          <w:color w:val="000000"/>
          <w:sz w:val="25"/>
          <w:szCs w:val="25"/>
        </w:rPr>
        <w:t xml:space="preserve"> на территории субъекта </w:t>
      </w:r>
      <w:r w:rsidR="00741BF2" w:rsidRPr="00741BF2">
        <w:rPr>
          <w:b/>
          <w:i/>
          <w:color w:val="000000"/>
          <w:sz w:val="25"/>
          <w:szCs w:val="25"/>
        </w:rPr>
        <w:t>Российской Федерации</w:t>
      </w:r>
      <w:r>
        <w:rPr>
          <w:b/>
          <w:i/>
          <w:color w:val="000000"/>
          <w:sz w:val="25"/>
          <w:szCs w:val="25"/>
        </w:rPr>
        <w:t xml:space="preserve"> и </w:t>
      </w:r>
      <w:r w:rsidR="00294023">
        <w:rPr>
          <w:b/>
          <w:i/>
          <w:color w:val="000000"/>
          <w:sz w:val="25"/>
          <w:szCs w:val="25"/>
        </w:rPr>
        <w:t xml:space="preserve">муниципального </w:t>
      </w:r>
      <w:r>
        <w:rPr>
          <w:b/>
          <w:i/>
          <w:color w:val="000000"/>
          <w:sz w:val="25"/>
          <w:szCs w:val="25"/>
        </w:rPr>
        <w:t>района</w:t>
      </w:r>
      <w:r w:rsidR="00181ADF">
        <w:rPr>
          <w:b/>
          <w:i/>
          <w:color w:val="000000"/>
          <w:sz w:val="25"/>
          <w:szCs w:val="25"/>
        </w:rPr>
        <w:t>, численности населения</w:t>
      </w:r>
    </w:p>
    <w:p w:rsidR="003A50F3" w:rsidRPr="00CE6F07" w:rsidRDefault="003A50F3" w:rsidP="0066640B">
      <w:pPr>
        <w:pStyle w:val="af4"/>
        <w:widowControl w:val="0"/>
        <w:spacing w:line="240" w:lineRule="auto"/>
        <w:ind w:firstLine="709"/>
        <w:rPr>
          <w:color w:val="000000"/>
          <w:szCs w:val="24"/>
        </w:rPr>
      </w:pPr>
      <w:r w:rsidRPr="00CE6F07">
        <w:rPr>
          <w:color w:val="000000"/>
          <w:szCs w:val="24"/>
        </w:rPr>
        <w:t xml:space="preserve">Осьминское сельское поселение – </w:t>
      </w:r>
      <w:hyperlink r:id="rId14" w:tooltip="Муниципальное образование" w:history="1">
        <w:r w:rsidRPr="00CE6F07">
          <w:rPr>
            <w:color w:val="000000"/>
            <w:szCs w:val="24"/>
          </w:rPr>
          <w:t>муниципальное образование</w:t>
        </w:r>
      </w:hyperlink>
      <w:r w:rsidRPr="00CE6F07">
        <w:rPr>
          <w:color w:val="000000"/>
          <w:szCs w:val="24"/>
        </w:rPr>
        <w:t xml:space="preserve"> на северо-западе Лужского муниципального района </w:t>
      </w:r>
      <w:hyperlink r:id="rId15" w:tooltip="Ленинградская область" w:history="1">
        <w:r w:rsidRPr="00CE6F07">
          <w:rPr>
            <w:color w:val="000000"/>
            <w:szCs w:val="24"/>
          </w:rPr>
          <w:t>Ленинградской области</w:t>
        </w:r>
      </w:hyperlink>
      <w:r w:rsidRPr="00CE6F07">
        <w:rPr>
          <w:color w:val="000000"/>
          <w:szCs w:val="24"/>
        </w:rPr>
        <w:t xml:space="preserve"> с административным центром в пос. Осьмино. Расположено в 60 км к северо-западу от административного центра Лужского муниципального района г. Луга и в 170 км от Санкт-Петербурга. </w:t>
      </w:r>
    </w:p>
    <w:p w:rsidR="003A50F3" w:rsidRPr="00E4044D" w:rsidRDefault="003A50F3" w:rsidP="0066640B">
      <w:pPr>
        <w:pStyle w:val="af4"/>
        <w:widowControl w:val="0"/>
        <w:spacing w:line="240" w:lineRule="auto"/>
        <w:ind w:firstLine="709"/>
        <w:rPr>
          <w:color w:val="000000"/>
          <w:szCs w:val="24"/>
        </w:rPr>
      </w:pPr>
      <w:r>
        <w:rPr>
          <w:color w:val="000000"/>
          <w:szCs w:val="24"/>
        </w:rPr>
        <w:t>Осьмин</w:t>
      </w:r>
      <w:r w:rsidRPr="00E4044D">
        <w:rPr>
          <w:color w:val="000000"/>
          <w:szCs w:val="24"/>
        </w:rPr>
        <w:t xml:space="preserve">ское сельское поселение расположено в </w:t>
      </w:r>
      <w:r>
        <w:rPr>
          <w:color w:val="000000"/>
          <w:szCs w:val="24"/>
        </w:rPr>
        <w:t>северо-западной</w:t>
      </w:r>
      <w:r w:rsidRPr="00E4044D">
        <w:rPr>
          <w:color w:val="000000"/>
          <w:szCs w:val="24"/>
        </w:rPr>
        <w:t xml:space="preserve"> части Лужского муниципального района и граничит:</w:t>
      </w:r>
    </w:p>
    <w:p w:rsidR="003A50F3" w:rsidRPr="00E4044D" w:rsidRDefault="003A50F3" w:rsidP="0066640B">
      <w:pPr>
        <w:pStyle w:val="af4"/>
        <w:widowControl w:val="0"/>
        <w:numPr>
          <w:ilvl w:val="0"/>
          <w:numId w:val="14"/>
        </w:numPr>
        <w:tabs>
          <w:tab w:val="clear" w:pos="1429"/>
          <w:tab w:val="num" w:pos="1276"/>
          <w:tab w:val="left" w:pos="4395"/>
          <w:tab w:val="left" w:pos="4678"/>
        </w:tabs>
        <w:spacing w:line="240" w:lineRule="auto"/>
        <w:ind w:left="4678" w:hanging="3969"/>
        <w:rPr>
          <w:color w:val="000000"/>
          <w:szCs w:val="24"/>
        </w:rPr>
      </w:pPr>
      <w:r w:rsidRPr="00E4044D">
        <w:rPr>
          <w:color w:val="000000"/>
          <w:szCs w:val="24"/>
        </w:rPr>
        <w:t>на востоке</w:t>
      </w:r>
      <w:r w:rsidRPr="00E4044D">
        <w:rPr>
          <w:color w:val="000000"/>
          <w:szCs w:val="24"/>
        </w:rPr>
        <w:tab/>
        <w:t>–</w:t>
      </w:r>
      <w:r w:rsidRPr="00E4044D">
        <w:rPr>
          <w:color w:val="000000"/>
          <w:szCs w:val="24"/>
        </w:rPr>
        <w:tab/>
      </w:r>
      <w:r w:rsidRPr="00CE6F07">
        <w:rPr>
          <w:color w:val="000000"/>
          <w:szCs w:val="24"/>
        </w:rPr>
        <w:t>с Толмачёвским городским поселением</w:t>
      </w:r>
      <w:r w:rsidRPr="00E4044D">
        <w:rPr>
          <w:color w:val="000000"/>
          <w:szCs w:val="24"/>
        </w:rPr>
        <w:t>;</w:t>
      </w:r>
    </w:p>
    <w:p w:rsidR="003A50F3" w:rsidRPr="00E4044D" w:rsidRDefault="003A50F3" w:rsidP="0066640B">
      <w:pPr>
        <w:pStyle w:val="af4"/>
        <w:widowControl w:val="0"/>
        <w:numPr>
          <w:ilvl w:val="0"/>
          <w:numId w:val="14"/>
        </w:numPr>
        <w:tabs>
          <w:tab w:val="clear" w:pos="1429"/>
          <w:tab w:val="num" w:pos="1276"/>
          <w:tab w:val="left" w:pos="4395"/>
          <w:tab w:val="left" w:pos="4678"/>
        </w:tabs>
        <w:spacing w:line="240" w:lineRule="auto"/>
        <w:ind w:left="4678" w:hanging="3969"/>
        <w:rPr>
          <w:color w:val="000000"/>
          <w:szCs w:val="24"/>
        </w:rPr>
      </w:pPr>
      <w:r w:rsidRPr="00E4044D">
        <w:rPr>
          <w:color w:val="000000"/>
          <w:szCs w:val="24"/>
        </w:rPr>
        <w:t xml:space="preserve">на </w:t>
      </w:r>
      <w:r>
        <w:rPr>
          <w:color w:val="000000"/>
          <w:szCs w:val="24"/>
        </w:rPr>
        <w:t>юго-востоке</w:t>
      </w:r>
      <w:r w:rsidRPr="00E4044D">
        <w:rPr>
          <w:color w:val="000000"/>
          <w:szCs w:val="24"/>
        </w:rPr>
        <w:tab/>
        <w:t>–</w:t>
      </w:r>
      <w:r w:rsidRPr="00E4044D">
        <w:rPr>
          <w:color w:val="000000"/>
          <w:szCs w:val="24"/>
        </w:rPr>
        <w:tab/>
      </w:r>
      <w:r w:rsidRPr="00CE6F07">
        <w:rPr>
          <w:color w:val="000000"/>
          <w:szCs w:val="24"/>
        </w:rPr>
        <w:t>с Волошовским сельским поселением</w:t>
      </w:r>
      <w:r w:rsidRPr="00E4044D">
        <w:rPr>
          <w:color w:val="000000"/>
          <w:szCs w:val="24"/>
        </w:rPr>
        <w:t>;</w:t>
      </w:r>
    </w:p>
    <w:p w:rsidR="003A50F3" w:rsidRPr="00E4044D" w:rsidRDefault="003A50F3" w:rsidP="0066640B">
      <w:pPr>
        <w:pStyle w:val="af4"/>
        <w:widowControl w:val="0"/>
        <w:numPr>
          <w:ilvl w:val="0"/>
          <w:numId w:val="14"/>
        </w:numPr>
        <w:tabs>
          <w:tab w:val="clear" w:pos="1429"/>
          <w:tab w:val="num" w:pos="1276"/>
          <w:tab w:val="left" w:pos="4395"/>
          <w:tab w:val="left" w:pos="4678"/>
        </w:tabs>
        <w:spacing w:line="240" w:lineRule="auto"/>
        <w:ind w:left="4678" w:hanging="3969"/>
        <w:rPr>
          <w:color w:val="000000"/>
          <w:szCs w:val="24"/>
        </w:rPr>
      </w:pPr>
      <w:r w:rsidRPr="00E4044D">
        <w:rPr>
          <w:color w:val="000000"/>
          <w:szCs w:val="24"/>
        </w:rPr>
        <w:t xml:space="preserve">на </w:t>
      </w:r>
      <w:r>
        <w:rPr>
          <w:color w:val="000000"/>
          <w:szCs w:val="24"/>
        </w:rPr>
        <w:t>юге</w:t>
      </w:r>
      <w:r w:rsidRPr="00E4044D">
        <w:rPr>
          <w:color w:val="000000"/>
          <w:szCs w:val="24"/>
        </w:rPr>
        <w:tab/>
        <w:t>–</w:t>
      </w:r>
      <w:r w:rsidRPr="00E4044D">
        <w:rPr>
          <w:color w:val="000000"/>
          <w:szCs w:val="24"/>
        </w:rPr>
        <w:tab/>
      </w:r>
      <w:r w:rsidRPr="00CE6F07">
        <w:rPr>
          <w:color w:val="000000"/>
          <w:szCs w:val="24"/>
        </w:rPr>
        <w:t>с Псковской областью</w:t>
      </w:r>
      <w:r w:rsidRPr="00E4044D">
        <w:rPr>
          <w:color w:val="000000"/>
          <w:szCs w:val="24"/>
        </w:rPr>
        <w:t>;</w:t>
      </w:r>
    </w:p>
    <w:p w:rsidR="003A50F3" w:rsidRPr="00CE6F07" w:rsidRDefault="003A50F3" w:rsidP="0066640B">
      <w:pPr>
        <w:pStyle w:val="af4"/>
        <w:widowControl w:val="0"/>
        <w:numPr>
          <w:ilvl w:val="0"/>
          <w:numId w:val="14"/>
        </w:numPr>
        <w:tabs>
          <w:tab w:val="clear" w:pos="1429"/>
          <w:tab w:val="num" w:pos="1276"/>
          <w:tab w:val="left" w:pos="4395"/>
          <w:tab w:val="left" w:pos="4678"/>
        </w:tabs>
        <w:spacing w:line="240" w:lineRule="auto"/>
        <w:ind w:left="4678" w:hanging="3969"/>
        <w:rPr>
          <w:color w:val="000000"/>
          <w:szCs w:val="24"/>
        </w:rPr>
      </w:pPr>
      <w:r w:rsidRPr="00E4044D">
        <w:rPr>
          <w:color w:val="000000"/>
          <w:szCs w:val="24"/>
        </w:rPr>
        <w:t xml:space="preserve">на </w:t>
      </w:r>
      <w:r>
        <w:rPr>
          <w:color w:val="000000"/>
          <w:szCs w:val="24"/>
        </w:rPr>
        <w:t>западе</w:t>
      </w:r>
      <w:r w:rsidRPr="00E4044D">
        <w:rPr>
          <w:color w:val="000000"/>
          <w:szCs w:val="24"/>
        </w:rPr>
        <w:tab/>
        <w:t>–</w:t>
      </w:r>
      <w:r w:rsidRPr="00E4044D">
        <w:rPr>
          <w:color w:val="000000"/>
          <w:szCs w:val="24"/>
        </w:rPr>
        <w:tab/>
      </w:r>
      <w:r w:rsidRPr="00E4044D">
        <w:rPr>
          <w:szCs w:val="24"/>
        </w:rPr>
        <w:t>с</w:t>
      </w:r>
      <w:r>
        <w:rPr>
          <w:szCs w:val="24"/>
        </w:rPr>
        <w:t>о</w:t>
      </w:r>
      <w:r w:rsidRPr="00E4044D">
        <w:rPr>
          <w:szCs w:val="24"/>
        </w:rPr>
        <w:t xml:space="preserve"> </w:t>
      </w:r>
      <w:r>
        <w:rPr>
          <w:szCs w:val="24"/>
        </w:rPr>
        <w:t>Сланцевским муниципальным районом;</w:t>
      </w:r>
    </w:p>
    <w:p w:rsidR="003A50F3" w:rsidRPr="00E4044D" w:rsidRDefault="003A50F3" w:rsidP="0066640B">
      <w:pPr>
        <w:pStyle w:val="af4"/>
        <w:widowControl w:val="0"/>
        <w:numPr>
          <w:ilvl w:val="0"/>
          <w:numId w:val="14"/>
        </w:numPr>
        <w:tabs>
          <w:tab w:val="clear" w:pos="1429"/>
          <w:tab w:val="num" w:pos="1276"/>
          <w:tab w:val="left" w:pos="4395"/>
          <w:tab w:val="left" w:pos="4678"/>
        </w:tabs>
        <w:spacing w:line="240" w:lineRule="auto"/>
        <w:ind w:left="4678" w:hanging="3969"/>
        <w:rPr>
          <w:color w:val="000000"/>
          <w:szCs w:val="24"/>
        </w:rPr>
      </w:pPr>
      <w:r>
        <w:rPr>
          <w:szCs w:val="24"/>
        </w:rPr>
        <w:t xml:space="preserve">на севере </w:t>
      </w:r>
      <w:r>
        <w:rPr>
          <w:szCs w:val="24"/>
        </w:rPr>
        <w:tab/>
      </w:r>
      <w:r w:rsidRPr="00E4044D">
        <w:rPr>
          <w:color w:val="000000"/>
          <w:szCs w:val="24"/>
        </w:rPr>
        <w:t>–</w:t>
      </w:r>
      <w:r>
        <w:rPr>
          <w:szCs w:val="24"/>
        </w:rPr>
        <w:tab/>
        <w:t>с Волосовским муниципальным районом</w:t>
      </w:r>
      <w:r w:rsidRPr="00E4044D">
        <w:rPr>
          <w:color w:val="000000"/>
          <w:szCs w:val="24"/>
        </w:rPr>
        <w:t>.</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 xml:space="preserve">По состоянию на 1 января 2015 года общая численность зарегистрированного на территории </w:t>
      </w:r>
      <w:r>
        <w:rPr>
          <w:color w:val="000000"/>
          <w:szCs w:val="24"/>
        </w:rPr>
        <w:t>Осьмин</w:t>
      </w:r>
      <w:r w:rsidRPr="00E4044D">
        <w:rPr>
          <w:color w:val="000000"/>
          <w:szCs w:val="24"/>
        </w:rPr>
        <w:t xml:space="preserve">ского сельского поселения населения составила </w:t>
      </w:r>
      <w:r>
        <w:rPr>
          <w:color w:val="000000"/>
          <w:szCs w:val="24"/>
        </w:rPr>
        <w:t>3 156</w:t>
      </w:r>
      <w:r w:rsidRPr="00E4044D">
        <w:rPr>
          <w:color w:val="000000"/>
          <w:szCs w:val="24"/>
        </w:rPr>
        <w:t xml:space="preserve"> чел.</w:t>
      </w:r>
    </w:p>
    <w:p w:rsidR="003A50F3" w:rsidRPr="00E4044D" w:rsidRDefault="003A50F3" w:rsidP="0066640B">
      <w:pPr>
        <w:pStyle w:val="af4"/>
        <w:widowControl w:val="0"/>
        <w:spacing w:line="240" w:lineRule="auto"/>
        <w:ind w:firstLine="709"/>
        <w:rPr>
          <w:bCs/>
          <w:color w:val="000000"/>
          <w:szCs w:val="24"/>
        </w:rPr>
      </w:pPr>
      <w:r w:rsidRPr="00E4044D">
        <w:rPr>
          <w:bCs/>
          <w:color w:val="000000"/>
          <w:szCs w:val="24"/>
        </w:rPr>
        <w:t xml:space="preserve">В состав </w:t>
      </w:r>
      <w:r>
        <w:rPr>
          <w:bCs/>
          <w:color w:val="000000"/>
          <w:szCs w:val="24"/>
        </w:rPr>
        <w:t>Осьмин</w:t>
      </w:r>
      <w:r w:rsidRPr="00E4044D">
        <w:rPr>
          <w:bCs/>
          <w:color w:val="000000"/>
          <w:szCs w:val="24"/>
        </w:rPr>
        <w:t xml:space="preserve">ского сельского поселения входят </w:t>
      </w:r>
      <w:r>
        <w:rPr>
          <w:bCs/>
          <w:color w:val="000000"/>
          <w:szCs w:val="24"/>
        </w:rPr>
        <w:t>54</w:t>
      </w:r>
      <w:r w:rsidRPr="00E4044D">
        <w:rPr>
          <w:bCs/>
          <w:color w:val="000000"/>
          <w:szCs w:val="24"/>
        </w:rPr>
        <w:t xml:space="preserve"> населённых пункт</w:t>
      </w:r>
      <w:r>
        <w:rPr>
          <w:bCs/>
          <w:color w:val="000000"/>
          <w:szCs w:val="24"/>
        </w:rPr>
        <w:t>а</w:t>
      </w:r>
      <w:r w:rsidRPr="00E4044D">
        <w:rPr>
          <w:bCs/>
          <w:color w:val="000000"/>
          <w:szCs w:val="24"/>
        </w:rPr>
        <w:t xml:space="preserve"> (таблица</w:t>
      </w:r>
      <w:bookmarkStart w:id="11" w:name="_Ref300063067"/>
      <w:r w:rsidRPr="00E4044D">
        <w:rPr>
          <w:bCs/>
          <w:color w:val="000000"/>
          <w:szCs w:val="24"/>
        </w:rPr>
        <w:t xml:space="preserve"> 2.1).</w:t>
      </w:r>
    </w:p>
    <w:p w:rsidR="003A50F3" w:rsidRPr="00E4044D" w:rsidRDefault="003A50F3" w:rsidP="0066640B">
      <w:pPr>
        <w:pStyle w:val="af4"/>
        <w:widowControl w:val="0"/>
        <w:spacing w:line="240" w:lineRule="auto"/>
        <w:ind w:left="142" w:firstLine="567"/>
        <w:jc w:val="right"/>
        <w:rPr>
          <w:color w:val="000000"/>
          <w:szCs w:val="24"/>
        </w:rPr>
      </w:pPr>
      <w:r w:rsidRPr="00E4044D">
        <w:rPr>
          <w:color w:val="000000"/>
          <w:szCs w:val="24"/>
        </w:rPr>
        <w:t>Таблица 2.</w:t>
      </w:r>
      <w:r w:rsidRPr="00E4044D">
        <w:rPr>
          <w:color w:val="000000"/>
          <w:szCs w:val="24"/>
        </w:rPr>
        <w:fldChar w:fldCharType="begin"/>
      </w:r>
      <w:r w:rsidRPr="00E4044D">
        <w:rPr>
          <w:color w:val="000000"/>
          <w:szCs w:val="24"/>
        </w:rPr>
        <w:instrText xml:space="preserve"> SEQ Таблица \* ARABIC \s 2 </w:instrText>
      </w:r>
      <w:r w:rsidRPr="00E4044D">
        <w:rPr>
          <w:color w:val="000000"/>
          <w:szCs w:val="24"/>
        </w:rPr>
        <w:fldChar w:fldCharType="separate"/>
      </w:r>
      <w:r w:rsidRPr="00E4044D">
        <w:rPr>
          <w:color w:val="000000"/>
          <w:szCs w:val="24"/>
        </w:rPr>
        <w:t>1</w:t>
      </w:r>
      <w:r w:rsidRPr="00E4044D">
        <w:rPr>
          <w:color w:val="000000"/>
          <w:szCs w:val="24"/>
        </w:rPr>
        <w:fldChar w:fldCharType="end"/>
      </w:r>
      <w:bookmarkEnd w:id="11"/>
      <w:r w:rsidRPr="00E4044D">
        <w:rPr>
          <w:color w:val="000000"/>
          <w:szCs w:val="24"/>
        </w:rPr>
        <w:t>.</w:t>
      </w:r>
      <w:r w:rsidR="0066640B">
        <w:rPr>
          <w:color w:val="000000"/>
          <w:szCs w:val="24"/>
        </w:rPr>
        <w:t xml:space="preserve"> </w:t>
      </w:r>
      <w:r w:rsidRPr="00E4044D">
        <w:rPr>
          <w:color w:val="000000"/>
          <w:szCs w:val="24"/>
        </w:rPr>
        <w:t xml:space="preserve">Состав </w:t>
      </w:r>
      <w:proofErr w:type="spellStart"/>
      <w:r>
        <w:rPr>
          <w:color w:val="000000"/>
          <w:szCs w:val="24"/>
        </w:rPr>
        <w:t>Осьмин</w:t>
      </w:r>
      <w:r w:rsidRPr="00E4044D">
        <w:rPr>
          <w:color w:val="000000"/>
          <w:szCs w:val="24"/>
        </w:rPr>
        <w:t>ского</w:t>
      </w:r>
      <w:proofErr w:type="spellEnd"/>
      <w:r w:rsidRPr="00E4044D">
        <w:rPr>
          <w:color w:val="000000"/>
          <w:szCs w:val="24"/>
        </w:rPr>
        <w:t xml:space="preserve"> сельского поселения</w:t>
      </w:r>
    </w:p>
    <w:tbl>
      <w:tblPr>
        <w:tblW w:w="4900" w:type="pct"/>
        <w:jc w:val="right"/>
        <w:tblLook w:val="04A0" w:firstRow="1" w:lastRow="0" w:firstColumn="1" w:lastColumn="0" w:noHBand="0" w:noVBand="1"/>
      </w:tblPr>
      <w:tblGrid>
        <w:gridCol w:w="1734"/>
        <w:gridCol w:w="4072"/>
        <w:gridCol w:w="3852"/>
      </w:tblGrid>
      <w:tr w:rsidR="003A50F3" w:rsidRPr="00672B2D" w:rsidTr="0012557D">
        <w:trPr>
          <w:trHeight w:val="1080"/>
          <w:tblHeader/>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A50F3" w:rsidRPr="00672B2D" w:rsidRDefault="003A50F3" w:rsidP="0066640B">
            <w:pPr>
              <w:jc w:val="center"/>
              <w:rPr>
                <w:szCs w:val="24"/>
              </w:rPr>
            </w:pPr>
            <w:r w:rsidRPr="00672B2D">
              <w:rPr>
                <w:szCs w:val="24"/>
              </w:rPr>
              <w:t>№ п/п</w:t>
            </w:r>
          </w:p>
        </w:tc>
        <w:tc>
          <w:tcPr>
            <w:tcW w:w="2108" w:type="pct"/>
            <w:tcBorders>
              <w:top w:val="single" w:sz="4" w:space="0" w:color="auto"/>
              <w:left w:val="nil"/>
              <w:bottom w:val="single" w:sz="4" w:space="0" w:color="auto"/>
              <w:right w:val="single" w:sz="4" w:space="0" w:color="auto"/>
            </w:tcBorders>
            <w:shd w:val="clear" w:color="auto" w:fill="auto"/>
            <w:vAlign w:val="center"/>
            <w:hideMark/>
          </w:tcPr>
          <w:p w:rsidR="003A50F3" w:rsidRPr="00672B2D" w:rsidRDefault="003A50F3" w:rsidP="0066640B">
            <w:pPr>
              <w:jc w:val="center"/>
              <w:rPr>
                <w:szCs w:val="24"/>
              </w:rPr>
            </w:pPr>
            <w:r w:rsidRPr="00672B2D">
              <w:rPr>
                <w:szCs w:val="24"/>
              </w:rPr>
              <w:t>Название</w:t>
            </w:r>
          </w:p>
        </w:tc>
        <w:tc>
          <w:tcPr>
            <w:tcW w:w="1994" w:type="pct"/>
            <w:tcBorders>
              <w:top w:val="single" w:sz="4" w:space="0" w:color="auto"/>
              <w:left w:val="nil"/>
              <w:bottom w:val="single" w:sz="4" w:space="0" w:color="auto"/>
              <w:right w:val="single" w:sz="4" w:space="0" w:color="auto"/>
            </w:tcBorders>
            <w:shd w:val="clear" w:color="auto" w:fill="auto"/>
            <w:vAlign w:val="center"/>
            <w:hideMark/>
          </w:tcPr>
          <w:p w:rsidR="003A50F3" w:rsidRPr="00672B2D" w:rsidRDefault="003A50F3" w:rsidP="0066640B">
            <w:pPr>
              <w:jc w:val="center"/>
              <w:rPr>
                <w:szCs w:val="24"/>
              </w:rPr>
            </w:pPr>
            <w:r w:rsidRPr="00672B2D">
              <w:rPr>
                <w:szCs w:val="24"/>
              </w:rPr>
              <w:t>Расстояние до административного центра поселения, км</w:t>
            </w:r>
          </w:p>
        </w:tc>
      </w:tr>
      <w:tr w:rsidR="003A50F3" w:rsidRPr="00672B2D" w:rsidTr="0012557D">
        <w:trPr>
          <w:trHeight w:val="352"/>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Осьмино, пос.</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672B2D">
              <w:rPr>
                <w:szCs w:val="24"/>
              </w:rPr>
              <w:t>административный центр</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Бельское,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20</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Брея,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18</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Будилово,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27</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Вагошка,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30</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Глубокое,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10</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Гниленка,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29</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Горестницы,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19</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Горка,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23</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Гусли,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20</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Жог,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18</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Задейшино,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18</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Залустежье,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8</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Замошье,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24</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Засобье,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27</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Захонье,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19</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Извоз,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33</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Исаково,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28</w:t>
            </w:r>
          </w:p>
        </w:tc>
      </w:tr>
      <w:tr w:rsidR="003A50F3" w:rsidRPr="00672B2D" w:rsidTr="0012557D">
        <w:trPr>
          <w:trHeight w:val="315"/>
          <w:jc w:val="right"/>
        </w:trPr>
        <w:tc>
          <w:tcPr>
            <w:tcW w:w="898" w:type="pct"/>
            <w:tcBorders>
              <w:top w:val="nil"/>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nil"/>
              <w:left w:val="nil"/>
              <w:bottom w:val="single" w:sz="4" w:space="0" w:color="auto"/>
              <w:right w:val="single" w:sz="4" w:space="0" w:color="auto"/>
            </w:tcBorders>
            <w:shd w:val="clear" w:color="auto" w:fill="auto"/>
            <w:hideMark/>
          </w:tcPr>
          <w:p w:rsidR="003A50F3" w:rsidRPr="00E44C6A" w:rsidRDefault="003A50F3" w:rsidP="0066640B">
            <w:pPr>
              <w:spacing w:after="150"/>
              <w:jc w:val="center"/>
              <w:rPr>
                <w:szCs w:val="24"/>
              </w:rPr>
            </w:pPr>
            <w:r w:rsidRPr="00E44C6A">
              <w:rPr>
                <w:szCs w:val="24"/>
              </w:rPr>
              <w:t>Клескуши, дер.</w:t>
            </w:r>
          </w:p>
        </w:tc>
        <w:tc>
          <w:tcPr>
            <w:tcW w:w="1994" w:type="pct"/>
            <w:tcBorders>
              <w:top w:val="nil"/>
              <w:left w:val="nil"/>
              <w:bottom w:val="single" w:sz="4" w:space="0" w:color="auto"/>
              <w:right w:val="single" w:sz="4" w:space="0" w:color="auto"/>
            </w:tcBorders>
            <w:shd w:val="clear" w:color="auto" w:fill="auto"/>
            <w:vAlign w:val="center"/>
            <w:hideMark/>
          </w:tcPr>
          <w:p w:rsidR="003A50F3" w:rsidRPr="00E44C6A" w:rsidRDefault="003A50F3" w:rsidP="0066640B">
            <w:pPr>
              <w:spacing w:after="150"/>
              <w:jc w:val="center"/>
              <w:rPr>
                <w:szCs w:val="24"/>
              </w:rPr>
            </w:pPr>
            <w:r w:rsidRPr="00E44C6A">
              <w:rPr>
                <w:szCs w:val="24"/>
              </w:rPr>
              <w:t>29</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Крокол,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24</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Лединки,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12</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Липа,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11</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Луговское,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7</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Любочажье,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16</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Медвежье,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17</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Мужич,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25</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Мхи,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35</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Накол,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37</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Николаевское,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20</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Новоивановское,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23</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Новоселье,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Ожево,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10</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Орехова Грива,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26</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Переволок,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23</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Полоски,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15</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Псоедь,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4</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Пушкино,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33</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Райково,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11</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Рёлка,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9</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Рель,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12</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Саба,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7</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Самро,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18</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Сара-Лог,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7</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Сватково,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7</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Серебрянка,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18</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Славянка,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16</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Спасс-Которск,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33</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Ставотино,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14</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Хилок,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15</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Черенское,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21</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Чудиново,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3</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Шаломино,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24</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Шима,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29</w:t>
            </w:r>
          </w:p>
        </w:tc>
      </w:tr>
      <w:tr w:rsidR="003A50F3" w:rsidRPr="00672B2D" w:rsidTr="0012557D">
        <w:trPr>
          <w:trHeight w:val="315"/>
          <w:jc w:val="right"/>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3A50F3" w:rsidRPr="00672B2D" w:rsidRDefault="003A50F3" w:rsidP="0066640B">
            <w:pPr>
              <w:numPr>
                <w:ilvl w:val="0"/>
                <w:numId w:val="43"/>
              </w:numPr>
              <w:jc w:val="center"/>
              <w:rPr>
                <w:szCs w:val="24"/>
              </w:rPr>
            </w:pPr>
          </w:p>
        </w:tc>
        <w:tc>
          <w:tcPr>
            <w:tcW w:w="2108" w:type="pct"/>
            <w:tcBorders>
              <w:top w:val="single" w:sz="4" w:space="0" w:color="auto"/>
              <w:left w:val="nil"/>
              <w:bottom w:val="single" w:sz="4" w:space="0" w:color="auto"/>
              <w:right w:val="single" w:sz="4" w:space="0" w:color="auto"/>
            </w:tcBorders>
            <w:shd w:val="clear" w:color="auto" w:fill="auto"/>
          </w:tcPr>
          <w:p w:rsidR="003A50F3" w:rsidRPr="00E44C6A" w:rsidRDefault="003A50F3" w:rsidP="0066640B">
            <w:pPr>
              <w:spacing w:after="150"/>
              <w:jc w:val="center"/>
              <w:rPr>
                <w:szCs w:val="24"/>
              </w:rPr>
            </w:pPr>
            <w:r w:rsidRPr="00E44C6A">
              <w:rPr>
                <w:szCs w:val="24"/>
              </w:rPr>
              <w:t>Шипино, дер.</w:t>
            </w:r>
          </w:p>
        </w:tc>
        <w:tc>
          <w:tcPr>
            <w:tcW w:w="1994" w:type="pct"/>
            <w:tcBorders>
              <w:top w:val="single" w:sz="4" w:space="0" w:color="auto"/>
              <w:left w:val="nil"/>
              <w:bottom w:val="single" w:sz="4" w:space="0" w:color="auto"/>
              <w:right w:val="single" w:sz="4" w:space="0" w:color="auto"/>
            </w:tcBorders>
            <w:shd w:val="clear" w:color="auto" w:fill="auto"/>
            <w:vAlign w:val="center"/>
          </w:tcPr>
          <w:p w:rsidR="003A50F3" w:rsidRPr="00E44C6A" w:rsidRDefault="003A50F3" w:rsidP="0066640B">
            <w:pPr>
              <w:spacing w:after="150"/>
              <w:jc w:val="center"/>
              <w:rPr>
                <w:szCs w:val="24"/>
              </w:rPr>
            </w:pPr>
            <w:r w:rsidRPr="00E44C6A">
              <w:rPr>
                <w:szCs w:val="24"/>
              </w:rPr>
              <w:t>17</w:t>
            </w:r>
          </w:p>
        </w:tc>
      </w:tr>
    </w:tbl>
    <w:p w:rsidR="003A50F3" w:rsidRPr="00297139" w:rsidRDefault="003A50F3" w:rsidP="0066640B">
      <w:pPr>
        <w:pStyle w:val="af4"/>
        <w:widowControl w:val="0"/>
        <w:spacing w:line="240" w:lineRule="auto"/>
        <w:ind w:firstLine="709"/>
        <w:rPr>
          <w:color w:val="000000"/>
          <w:szCs w:val="24"/>
        </w:rPr>
      </w:pPr>
      <w:r w:rsidRPr="00E4044D">
        <w:rPr>
          <w:color w:val="000000"/>
          <w:szCs w:val="24"/>
        </w:rPr>
        <w:t xml:space="preserve">Проект генерального плана выполняется применительно к 1-му населенному пункту – </w:t>
      </w:r>
      <w:r>
        <w:rPr>
          <w:color w:val="000000"/>
          <w:szCs w:val="24"/>
        </w:rPr>
        <w:t>пос. Осьмино</w:t>
      </w:r>
      <w:r w:rsidRPr="00E4044D">
        <w:rPr>
          <w:color w:val="000000"/>
          <w:szCs w:val="24"/>
        </w:rPr>
        <w:t xml:space="preserve">. </w:t>
      </w:r>
      <w:r w:rsidRPr="00A562F6">
        <w:t xml:space="preserve">Пос. </w:t>
      </w:r>
      <w:r>
        <w:t>Осьмино</w:t>
      </w:r>
      <w:r w:rsidRPr="00920576">
        <w:t xml:space="preserve"> является административным центром </w:t>
      </w:r>
      <w:r>
        <w:t>Осьминского</w:t>
      </w:r>
      <w:r w:rsidRPr="00920576">
        <w:t xml:space="preserve"> сельско</w:t>
      </w:r>
      <w:r>
        <w:t>го</w:t>
      </w:r>
      <w:r w:rsidRPr="00920576">
        <w:t xml:space="preserve"> поселени</w:t>
      </w:r>
      <w:r>
        <w:t>я</w:t>
      </w:r>
      <w:r w:rsidRPr="00920576">
        <w:t xml:space="preserve">, </w:t>
      </w:r>
      <w:r w:rsidRPr="00880929">
        <w:t>расположен в 60 км от административного</w:t>
      </w:r>
      <w:r w:rsidRPr="00920576">
        <w:t xml:space="preserve"> центра </w:t>
      </w:r>
      <w:r>
        <w:t xml:space="preserve">Лужского </w:t>
      </w:r>
      <w:r w:rsidRPr="00920576">
        <w:t xml:space="preserve">муниципального района г. </w:t>
      </w:r>
      <w:r>
        <w:t>Луга</w:t>
      </w:r>
      <w:r w:rsidRPr="00920576">
        <w:t>.</w:t>
      </w:r>
      <w:r w:rsidRPr="00E4044D">
        <w:rPr>
          <w:color w:val="000000"/>
          <w:szCs w:val="24"/>
        </w:rPr>
        <w:t xml:space="preserve"> </w:t>
      </w:r>
      <w:r w:rsidRPr="00297139">
        <w:rPr>
          <w:color w:val="000000"/>
          <w:szCs w:val="24"/>
        </w:rPr>
        <w:t xml:space="preserve">По состоянию на 1 января 2015 года в </w:t>
      </w:r>
      <w:r>
        <w:rPr>
          <w:color w:val="000000"/>
          <w:szCs w:val="24"/>
        </w:rPr>
        <w:t>пос. Осьмино</w:t>
      </w:r>
      <w:r w:rsidRPr="00297139">
        <w:rPr>
          <w:color w:val="000000"/>
          <w:szCs w:val="24"/>
        </w:rPr>
        <w:t xml:space="preserve"> зарегистрировано 1</w:t>
      </w:r>
      <w:r>
        <w:rPr>
          <w:color w:val="000000"/>
          <w:szCs w:val="24"/>
        </w:rPr>
        <w:t>588</w:t>
      </w:r>
      <w:r w:rsidRPr="00297139">
        <w:rPr>
          <w:color w:val="000000"/>
          <w:szCs w:val="24"/>
        </w:rPr>
        <w:t xml:space="preserve"> чел</w:t>
      </w:r>
      <w:r>
        <w:rPr>
          <w:color w:val="000000"/>
          <w:szCs w:val="24"/>
        </w:rPr>
        <w:t>овек</w:t>
      </w:r>
      <w:r w:rsidRPr="00297139">
        <w:rPr>
          <w:color w:val="000000"/>
          <w:szCs w:val="24"/>
        </w:rPr>
        <w:t xml:space="preserve"> (</w:t>
      </w:r>
      <w:r>
        <w:rPr>
          <w:color w:val="000000"/>
          <w:szCs w:val="24"/>
        </w:rPr>
        <w:t>50,3</w:t>
      </w:r>
      <w:r w:rsidRPr="00297139">
        <w:rPr>
          <w:color w:val="000000"/>
          <w:szCs w:val="24"/>
        </w:rPr>
        <w:t xml:space="preserve"> % от общей численности населения поселения). </w:t>
      </w:r>
    </w:p>
    <w:p w:rsidR="00CE44D6" w:rsidRDefault="00CE44D6" w:rsidP="0066640B">
      <w:pPr>
        <w:pStyle w:val="af4"/>
        <w:widowControl w:val="0"/>
        <w:spacing w:line="240" w:lineRule="auto"/>
        <w:ind w:firstLine="709"/>
        <w:rPr>
          <w:bCs/>
          <w:color w:val="000000"/>
          <w:sz w:val="25"/>
          <w:szCs w:val="25"/>
        </w:rPr>
      </w:pPr>
    </w:p>
    <w:p w:rsidR="00CE44D6" w:rsidRPr="0085397E" w:rsidRDefault="00CE44D6" w:rsidP="0066640B">
      <w:pPr>
        <w:pStyle w:val="af4"/>
        <w:widowControl w:val="0"/>
        <w:spacing w:line="240" w:lineRule="auto"/>
        <w:ind w:firstLine="709"/>
        <w:rPr>
          <w:b/>
          <w:i/>
          <w:color w:val="000000"/>
          <w:sz w:val="25"/>
          <w:szCs w:val="25"/>
        </w:rPr>
      </w:pPr>
      <w:r>
        <w:rPr>
          <w:b/>
          <w:i/>
          <w:color w:val="000000"/>
          <w:sz w:val="25"/>
          <w:szCs w:val="25"/>
        </w:rPr>
        <w:t>Природно-к</w:t>
      </w:r>
      <w:r w:rsidRPr="0085397E">
        <w:rPr>
          <w:b/>
          <w:i/>
          <w:color w:val="000000"/>
          <w:sz w:val="25"/>
          <w:szCs w:val="25"/>
        </w:rPr>
        <w:t>лиматические условия</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 xml:space="preserve">В соответствии с климатическим районированием Российской Федерации Ленинградская область и соответственно территория Лужского муниципального района, на территории которого располагается </w:t>
      </w:r>
      <w:r>
        <w:rPr>
          <w:color w:val="000000"/>
          <w:szCs w:val="24"/>
        </w:rPr>
        <w:t>Осьмин</w:t>
      </w:r>
      <w:r w:rsidRPr="00E4044D">
        <w:rPr>
          <w:color w:val="000000"/>
          <w:szCs w:val="24"/>
        </w:rPr>
        <w:t>ское сельское поселение, находятся в умеренном климатическим поясе с умеренно-континентальным климатом.</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Активная циклоническая деятельность и частая смена воздушных масс определяют неустойчивый режим погоды во все сезоны.</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Зима неустойчивая, мягкая. Возможны резкие колебания температуры воздуха вплоть до оттепелей. Характерно преобладание пасмурной погоды.</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Весна прохладная, затяжная, сопровождается частыми возвратами холодов, а иногда и установлением снежного покрова. Часто отмечаются туманы.</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Лето умеренно тёплое, с достаточным количеством осадков.</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Осенью температура воздуха понижается, увеличивается облачность. Скорости ветра возрастают.</w:t>
      </w:r>
    </w:p>
    <w:p w:rsidR="003A50F3" w:rsidRPr="00C11F2A" w:rsidRDefault="003A50F3" w:rsidP="0066640B">
      <w:pPr>
        <w:pStyle w:val="af4"/>
        <w:widowControl w:val="0"/>
        <w:spacing w:line="240" w:lineRule="auto"/>
        <w:ind w:firstLine="709"/>
        <w:rPr>
          <w:color w:val="000000"/>
          <w:szCs w:val="24"/>
        </w:rPr>
      </w:pPr>
      <w:r w:rsidRPr="00C11F2A">
        <w:rPr>
          <w:color w:val="000000"/>
          <w:szCs w:val="24"/>
        </w:rPr>
        <w:t>Среди основных климатологических факторов решающую роль играет радиационный режим. Годовой приход суммарной радиации колеблется от 70 до 80 ккал/см</w:t>
      </w:r>
      <w:r w:rsidRPr="00C11F2A">
        <w:rPr>
          <w:color w:val="000000"/>
          <w:szCs w:val="24"/>
          <w:vertAlign w:val="superscript"/>
        </w:rPr>
        <w:t>2</w:t>
      </w:r>
      <w:r w:rsidRPr="00C11F2A">
        <w:rPr>
          <w:color w:val="000000"/>
          <w:szCs w:val="24"/>
        </w:rPr>
        <w:t xml:space="preserve"> (в среднем 73-74 ккал/см</w:t>
      </w:r>
      <w:r w:rsidRPr="00C11F2A">
        <w:rPr>
          <w:color w:val="000000"/>
          <w:szCs w:val="24"/>
          <w:vertAlign w:val="superscript"/>
        </w:rPr>
        <w:t>2</w:t>
      </w:r>
      <w:r w:rsidRPr="00C11F2A">
        <w:rPr>
          <w:color w:val="000000"/>
          <w:szCs w:val="24"/>
        </w:rPr>
        <w:t>). Период с положительным радиационным балансом длится 8 месяцев (март-ноябрь), достигая наибольших значений в мае-июле (7-8 ккал/см² в месяц), наименьших – в декабре-январе (0,7-0,8 ккал/см²). Продолжительность солнечного сияния составляет 1746 часов в год. Распределение его в течение года неравномерно: в декабре продолжительность солнечного сияния составляет около 20 часов, в связи с коротким днем и большой облачностью, а в июне достигает 290 часов.</w:t>
      </w:r>
    </w:p>
    <w:p w:rsidR="003A50F3" w:rsidRPr="00C11F2A" w:rsidRDefault="003A50F3" w:rsidP="0066640B">
      <w:pPr>
        <w:pStyle w:val="af4"/>
        <w:widowControl w:val="0"/>
        <w:spacing w:line="240" w:lineRule="auto"/>
        <w:ind w:firstLine="709"/>
        <w:rPr>
          <w:color w:val="000000"/>
          <w:szCs w:val="24"/>
        </w:rPr>
      </w:pPr>
      <w:r w:rsidRPr="00C11F2A">
        <w:rPr>
          <w:color w:val="000000"/>
          <w:szCs w:val="24"/>
        </w:rPr>
        <w:t xml:space="preserve">Средняя годовая температура воздуха + 4 </w:t>
      </w:r>
      <w:r w:rsidRPr="00C11F2A">
        <w:rPr>
          <w:color w:val="000000"/>
          <w:szCs w:val="24"/>
        </w:rPr>
        <w:sym w:font="Symbol" w:char="F0B0"/>
      </w:r>
      <w:r w:rsidRPr="00C11F2A">
        <w:rPr>
          <w:color w:val="000000"/>
          <w:szCs w:val="24"/>
        </w:rPr>
        <w:t xml:space="preserve">С, максимальная среднемесячная – 8 </w:t>
      </w:r>
      <w:r w:rsidRPr="00C11F2A">
        <w:rPr>
          <w:color w:val="000000"/>
          <w:szCs w:val="24"/>
        </w:rPr>
        <w:sym w:font="Symbol" w:char="F0B0"/>
      </w:r>
      <w:r w:rsidRPr="00C11F2A">
        <w:rPr>
          <w:color w:val="000000"/>
          <w:szCs w:val="24"/>
        </w:rPr>
        <w:t xml:space="preserve">С – в феврале, +17,4 </w:t>
      </w:r>
      <w:r w:rsidRPr="00C11F2A">
        <w:rPr>
          <w:color w:val="000000"/>
          <w:szCs w:val="24"/>
        </w:rPr>
        <w:sym w:font="Symbol" w:char="F0B0"/>
      </w:r>
      <w:r w:rsidRPr="00C11F2A">
        <w:rPr>
          <w:color w:val="000000"/>
          <w:szCs w:val="24"/>
        </w:rPr>
        <w:t>С – в июле. Абсолютный максимум составляет + 35 ºС (июнь-июль). Абсолютный минимум - минус 40 ˚С (январь). В годовом ходе наиболее резкие изменения температуры воздуха претерпевают в переходные сезоны от апреля к маю в сторону повышения и от сентября к октябрю в сторону понижения.</w:t>
      </w:r>
    </w:p>
    <w:p w:rsidR="003A50F3" w:rsidRPr="00C11F2A" w:rsidRDefault="003A50F3" w:rsidP="0066640B">
      <w:pPr>
        <w:pStyle w:val="af4"/>
        <w:widowControl w:val="0"/>
        <w:spacing w:line="240" w:lineRule="auto"/>
        <w:ind w:firstLine="709"/>
        <w:rPr>
          <w:color w:val="000000"/>
          <w:szCs w:val="24"/>
        </w:rPr>
      </w:pPr>
      <w:r w:rsidRPr="00C11F2A">
        <w:rPr>
          <w:color w:val="000000"/>
          <w:szCs w:val="24"/>
        </w:rPr>
        <w:t xml:space="preserve">Продолжительность периода со среднесуточной температурой воздуха выше +5 ˚С (начало вегетации) составляет 170-175 дней. Продолжительность периода с суммой активных температур (выше +10 ˚С) – «период активной вегетации» достигает 120-130 дней. </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 xml:space="preserve">Продолжительность безморозного периода доходит до 135-140 дней. </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Продолжительность отопительного сезона (количество дней со среднесуточными температурами ниже +8 ºС) – 210-220 дней.</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 xml:space="preserve">При проектировании и строительстве различных сооружений, а также в сельском хозяйстве немаловажным климатическим показателем является глубина промерзания почвы. Почва промерзает на глубину от 6 до </w:t>
      </w:r>
      <w:smartTag w:uri="urn:schemas-microsoft-com:office:smarttags" w:element="metricconverter">
        <w:smartTagPr>
          <w:attr w:name="ProductID" w:val="78 см"/>
        </w:smartTagPr>
        <w:r w:rsidRPr="00E4044D">
          <w:rPr>
            <w:color w:val="000000"/>
            <w:szCs w:val="24"/>
          </w:rPr>
          <w:t>78 см</w:t>
        </w:r>
      </w:smartTag>
      <w:r w:rsidRPr="00E4044D">
        <w:rPr>
          <w:color w:val="000000"/>
          <w:szCs w:val="24"/>
        </w:rPr>
        <w:t xml:space="preserve"> (в среднем 45-</w:t>
      </w:r>
      <w:smartTag w:uri="urn:schemas-microsoft-com:office:smarttags" w:element="metricconverter">
        <w:smartTagPr>
          <w:attr w:name="ProductID" w:val="50 см"/>
        </w:smartTagPr>
        <w:r w:rsidRPr="00E4044D">
          <w:rPr>
            <w:color w:val="000000"/>
            <w:szCs w:val="24"/>
          </w:rPr>
          <w:t>50 см</w:t>
        </w:r>
      </w:smartTag>
      <w:r w:rsidRPr="00E4044D">
        <w:rPr>
          <w:color w:val="000000"/>
          <w:szCs w:val="24"/>
        </w:rPr>
        <w:t>).</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 xml:space="preserve">Устойчивое прогревание почвы на глубину </w:t>
      </w:r>
      <w:smartTag w:uri="urn:schemas-microsoft-com:office:smarttags" w:element="metricconverter">
        <w:smartTagPr>
          <w:attr w:name="ProductID" w:val="1 см"/>
        </w:smartTagPr>
        <w:r w:rsidRPr="00E4044D">
          <w:rPr>
            <w:color w:val="000000"/>
            <w:szCs w:val="24"/>
          </w:rPr>
          <w:t>1 см</w:t>
        </w:r>
      </w:smartTag>
      <w:r w:rsidRPr="00E4044D">
        <w:rPr>
          <w:color w:val="000000"/>
          <w:szCs w:val="24"/>
        </w:rPr>
        <w:t xml:space="preserve"> наступает в первой декаде мая, а полное оттаивание грунта – в первой декаде июня.</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 xml:space="preserve">Нормативная глубина промерзания почвогрунтов для данной территории равна </w:t>
      </w:r>
      <w:smartTag w:uri="urn:schemas-microsoft-com:office:smarttags" w:element="metricconverter">
        <w:smartTagPr>
          <w:attr w:name="ProductID" w:val="140 см"/>
        </w:smartTagPr>
        <w:r w:rsidRPr="00E4044D">
          <w:rPr>
            <w:color w:val="000000"/>
            <w:szCs w:val="24"/>
          </w:rPr>
          <w:t>140 см</w:t>
        </w:r>
      </w:smartTag>
      <w:r w:rsidRPr="00E4044D">
        <w:rPr>
          <w:color w:val="000000"/>
          <w:szCs w:val="24"/>
        </w:rPr>
        <w:t>.</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Относительная влажность воздуха высока в течение всего года, в среднем за год она составляет 80-81 %. Наиболее высока относительная влажность в холодный период с ноября по январь (86-89 %), в самые сухие месяцы – май, июнь – она составляет 64-72 %.</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 xml:space="preserve">Поселение находится в зоне избыточного увлажнения. Среднегодовое количество осадков – </w:t>
      </w:r>
      <w:smartTag w:uri="urn:schemas-microsoft-com:office:smarttags" w:element="metricconverter">
        <w:smartTagPr>
          <w:attr w:name="ProductID" w:val="711 мм"/>
        </w:smartTagPr>
        <w:r w:rsidRPr="00E4044D">
          <w:rPr>
            <w:color w:val="000000"/>
            <w:szCs w:val="24"/>
          </w:rPr>
          <w:t>711 мм</w:t>
        </w:r>
      </w:smartTag>
      <w:r w:rsidRPr="00E4044D">
        <w:rPr>
          <w:color w:val="000000"/>
          <w:szCs w:val="24"/>
        </w:rPr>
        <w:t xml:space="preserve">, минимум в феврале – </w:t>
      </w:r>
      <w:smartTag w:uri="urn:schemas-microsoft-com:office:smarttags" w:element="metricconverter">
        <w:smartTagPr>
          <w:attr w:name="ProductID" w:val="45 мм"/>
        </w:smartTagPr>
        <w:r w:rsidRPr="00E4044D">
          <w:rPr>
            <w:color w:val="000000"/>
            <w:szCs w:val="24"/>
          </w:rPr>
          <w:t>45 мм</w:t>
        </w:r>
      </w:smartTag>
      <w:r w:rsidRPr="00E4044D">
        <w:rPr>
          <w:color w:val="000000"/>
          <w:szCs w:val="24"/>
        </w:rPr>
        <w:t xml:space="preserve">, максимум в августе – </w:t>
      </w:r>
      <w:smartTag w:uri="urn:schemas-microsoft-com:office:smarttags" w:element="metricconverter">
        <w:smartTagPr>
          <w:attr w:name="ProductID" w:val="88 мм"/>
        </w:smartTagPr>
        <w:r w:rsidRPr="00E4044D">
          <w:rPr>
            <w:color w:val="000000"/>
            <w:szCs w:val="24"/>
          </w:rPr>
          <w:t>88 мм</w:t>
        </w:r>
      </w:smartTag>
      <w:r w:rsidRPr="00E4044D">
        <w:rPr>
          <w:color w:val="000000"/>
          <w:szCs w:val="24"/>
        </w:rPr>
        <w:t xml:space="preserve">. </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Количество выпадающих осадков на территории удовлетворяет потребность сельскохозяйственных культур во влаге. Лишь в отдельные годы может создаться избыток или недостаток влаги в тот или иной сезон.</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Снежный покров появляется в начале ноября и сходит в начале апреля; ледостав устанавливается в конце ноября – начале декабря, ледоход – в начале апреля.</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 xml:space="preserve">Продолжительность периода с устойчивым снежным покровом составляет 140 дней. Высота снежного покрова колеблется от 17 до </w:t>
      </w:r>
      <w:smartTag w:uri="urn:schemas-microsoft-com:office:smarttags" w:element="metricconverter">
        <w:smartTagPr>
          <w:attr w:name="ProductID" w:val="66 см"/>
        </w:smartTagPr>
        <w:r w:rsidRPr="00E4044D">
          <w:rPr>
            <w:color w:val="000000"/>
            <w:szCs w:val="24"/>
          </w:rPr>
          <w:t>66 см</w:t>
        </w:r>
      </w:smartTag>
      <w:r w:rsidRPr="00E4044D">
        <w:rPr>
          <w:color w:val="000000"/>
          <w:szCs w:val="24"/>
        </w:rPr>
        <w:t xml:space="preserve">, в среднем – </w:t>
      </w:r>
      <w:smartTag w:uri="urn:schemas-microsoft-com:office:smarttags" w:element="metricconverter">
        <w:smartTagPr>
          <w:attr w:name="ProductID" w:val="40 см"/>
        </w:smartTagPr>
        <w:r w:rsidRPr="00E4044D">
          <w:rPr>
            <w:color w:val="000000"/>
            <w:szCs w:val="24"/>
          </w:rPr>
          <w:t>40 см</w:t>
        </w:r>
      </w:smartTag>
      <w:r w:rsidRPr="00E4044D">
        <w:rPr>
          <w:color w:val="000000"/>
          <w:szCs w:val="24"/>
        </w:rPr>
        <w:t>.</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Неблагоприятным фактором для сельского хозяйства являются осенние ранние и весенние поздние заморозки. Средняя дата последнего весеннего заморозка – 15 мая, первого осеннего – 30 сентября.</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Годовой ветровой режим характеризуется преобладанием ветров юго-западного и западного направлений. Среднемноголетняя скорость ветра – 3,5 м/с. Количество безветренных дней не превышает 115.</w:t>
      </w:r>
    </w:p>
    <w:p w:rsidR="00CE44D6" w:rsidRDefault="00CE44D6" w:rsidP="0066640B">
      <w:pPr>
        <w:pStyle w:val="af4"/>
        <w:widowControl w:val="0"/>
        <w:spacing w:line="240" w:lineRule="auto"/>
        <w:ind w:firstLine="709"/>
        <w:rPr>
          <w:color w:val="000000"/>
          <w:sz w:val="25"/>
          <w:szCs w:val="25"/>
        </w:rPr>
      </w:pPr>
    </w:p>
    <w:p w:rsidR="00CE44D6" w:rsidRDefault="00CE44D6" w:rsidP="0066640B">
      <w:pPr>
        <w:pStyle w:val="af4"/>
        <w:widowControl w:val="0"/>
        <w:spacing w:line="240" w:lineRule="auto"/>
        <w:ind w:firstLine="709"/>
        <w:rPr>
          <w:b/>
          <w:i/>
          <w:color w:val="000000"/>
          <w:sz w:val="25"/>
          <w:szCs w:val="25"/>
        </w:rPr>
      </w:pPr>
      <w:r w:rsidRPr="0074643D">
        <w:rPr>
          <w:b/>
          <w:i/>
          <w:color w:val="000000"/>
          <w:sz w:val="25"/>
          <w:szCs w:val="25"/>
        </w:rPr>
        <w:t>Транспортная инфраструктура</w:t>
      </w:r>
    </w:p>
    <w:p w:rsidR="003A50F3" w:rsidRPr="00E4044D" w:rsidRDefault="003A50F3" w:rsidP="0066640B">
      <w:pPr>
        <w:pStyle w:val="af4"/>
        <w:widowControl w:val="0"/>
        <w:spacing w:line="240" w:lineRule="auto"/>
        <w:ind w:firstLine="709"/>
        <w:rPr>
          <w:color w:val="000000"/>
          <w:szCs w:val="24"/>
        </w:rPr>
      </w:pPr>
      <w:r w:rsidRPr="00E4044D">
        <w:rPr>
          <w:color w:val="000000"/>
          <w:szCs w:val="24"/>
        </w:rPr>
        <w:t xml:space="preserve">На территории </w:t>
      </w:r>
      <w:r>
        <w:rPr>
          <w:color w:val="000000"/>
          <w:szCs w:val="24"/>
        </w:rPr>
        <w:t>Осьмин</w:t>
      </w:r>
      <w:r w:rsidRPr="00E4044D">
        <w:rPr>
          <w:color w:val="000000"/>
          <w:szCs w:val="24"/>
        </w:rPr>
        <w:t>ского сельского поселения представлен</w:t>
      </w:r>
      <w:r>
        <w:rPr>
          <w:color w:val="000000"/>
          <w:szCs w:val="24"/>
        </w:rPr>
        <w:t xml:space="preserve"> только</w:t>
      </w:r>
      <w:r w:rsidRPr="00E4044D">
        <w:rPr>
          <w:color w:val="000000"/>
          <w:szCs w:val="24"/>
        </w:rPr>
        <w:t xml:space="preserve"> автомобильный транспорт.</w:t>
      </w:r>
    </w:p>
    <w:p w:rsidR="003A50F3" w:rsidRPr="00F04D8E" w:rsidRDefault="003A50F3" w:rsidP="0066640B">
      <w:pPr>
        <w:pStyle w:val="af4"/>
        <w:widowControl w:val="0"/>
        <w:spacing w:line="240" w:lineRule="auto"/>
        <w:ind w:firstLine="709"/>
        <w:rPr>
          <w:color w:val="000000"/>
          <w:szCs w:val="24"/>
        </w:rPr>
      </w:pPr>
      <w:r w:rsidRPr="00F04D8E">
        <w:rPr>
          <w:color w:val="000000"/>
          <w:szCs w:val="24"/>
        </w:rPr>
        <w:t xml:space="preserve">По территории пос. Осьмино с юго-востока на север проходит автомобильная дорога общего пользования регионального значения Толмачёво – «Нарва», она служит для связи западной и восточной частей посёлка, разделённых р. Саба. Также к границам посёлка с юго-запада примыкает автомобильная дорога регионального значения Сижно – Будилово – Осьмино, с запада - автомобильная дорога регионального значения Старополье – Осьмино, с востока – автомобильная дорога местного значения муниципального района Осьмино – Хилок, с северо-востока - автомобильная дорога местного значения муниципального района подъезд к дер. Саба. </w:t>
      </w:r>
      <w:r>
        <w:rPr>
          <w:color w:val="000000"/>
          <w:szCs w:val="24"/>
        </w:rPr>
        <w:t>Основные характеристики данных дорог регионального значения приведены в таблице 2.2.</w:t>
      </w:r>
    </w:p>
    <w:p w:rsidR="003A50F3" w:rsidRPr="00887E38" w:rsidRDefault="003A50F3" w:rsidP="0066640B">
      <w:pPr>
        <w:pStyle w:val="af4"/>
        <w:widowControl w:val="0"/>
        <w:spacing w:line="240" w:lineRule="auto"/>
        <w:ind w:firstLine="709"/>
        <w:rPr>
          <w:color w:val="000000"/>
          <w:szCs w:val="24"/>
        </w:rPr>
      </w:pPr>
      <w:r w:rsidRPr="00887E38">
        <w:rPr>
          <w:color w:val="000000"/>
          <w:szCs w:val="24"/>
        </w:rPr>
        <w:t xml:space="preserve">По территории </w:t>
      </w:r>
      <w:r>
        <w:rPr>
          <w:color w:val="000000"/>
          <w:szCs w:val="24"/>
        </w:rPr>
        <w:t>пос. Осьмино</w:t>
      </w:r>
      <w:r w:rsidRPr="00887E38">
        <w:rPr>
          <w:color w:val="000000"/>
          <w:szCs w:val="24"/>
        </w:rPr>
        <w:t xml:space="preserve"> </w:t>
      </w:r>
      <w:r>
        <w:rPr>
          <w:color w:val="000000"/>
          <w:szCs w:val="24"/>
        </w:rPr>
        <w:t>также</w:t>
      </w:r>
      <w:r w:rsidRPr="00887E38">
        <w:rPr>
          <w:color w:val="000000"/>
          <w:szCs w:val="24"/>
        </w:rPr>
        <w:t xml:space="preserve"> проходят две автомобильн</w:t>
      </w:r>
      <w:r>
        <w:rPr>
          <w:color w:val="000000"/>
          <w:szCs w:val="24"/>
        </w:rPr>
        <w:t>ые</w:t>
      </w:r>
      <w:r w:rsidRPr="00887E38">
        <w:rPr>
          <w:color w:val="000000"/>
          <w:szCs w:val="24"/>
        </w:rPr>
        <w:t xml:space="preserve"> дорог</w:t>
      </w:r>
      <w:r>
        <w:rPr>
          <w:color w:val="000000"/>
          <w:szCs w:val="24"/>
        </w:rPr>
        <w:t>и</w:t>
      </w:r>
      <w:r w:rsidRPr="00887E38">
        <w:rPr>
          <w:color w:val="000000"/>
          <w:szCs w:val="24"/>
        </w:rPr>
        <w:t xml:space="preserve"> местного значения муниципального района (таблица 2.</w:t>
      </w:r>
      <w:r>
        <w:rPr>
          <w:color w:val="000000"/>
          <w:szCs w:val="24"/>
        </w:rPr>
        <w:t>3</w:t>
      </w:r>
      <w:r w:rsidRPr="00887E38">
        <w:rPr>
          <w:color w:val="000000"/>
          <w:szCs w:val="24"/>
        </w:rPr>
        <w:t>).</w:t>
      </w:r>
    </w:p>
    <w:p w:rsidR="003A50F3" w:rsidRDefault="003A50F3" w:rsidP="0066640B">
      <w:pPr>
        <w:pStyle w:val="af4"/>
        <w:widowControl w:val="0"/>
        <w:spacing w:line="240" w:lineRule="auto"/>
        <w:ind w:left="142" w:firstLine="567"/>
        <w:jc w:val="right"/>
      </w:pPr>
      <w:r w:rsidRPr="00E4044D">
        <w:rPr>
          <w:color w:val="000000"/>
          <w:szCs w:val="24"/>
        </w:rPr>
        <w:t>Таблица 2.</w:t>
      </w:r>
      <w:r>
        <w:rPr>
          <w:color w:val="000000"/>
          <w:szCs w:val="24"/>
        </w:rPr>
        <w:t>2</w:t>
      </w:r>
      <w:r w:rsidRPr="00E4044D">
        <w:rPr>
          <w:color w:val="000000"/>
          <w:szCs w:val="24"/>
        </w:rPr>
        <w:t>.</w:t>
      </w:r>
      <w:r w:rsidR="0066640B">
        <w:rPr>
          <w:color w:val="000000"/>
          <w:szCs w:val="24"/>
        </w:rPr>
        <w:t xml:space="preserve"> </w:t>
      </w:r>
      <w:r w:rsidRPr="00C20B35">
        <w:t xml:space="preserve">Автомобильные дороги </w:t>
      </w:r>
      <w:r>
        <w:t>регионального</w:t>
      </w:r>
      <w:r w:rsidRPr="00C20B35">
        <w:t xml:space="preserve"> значения муниципального района</w:t>
      </w:r>
      <w:r>
        <w:t>, проходящие по территории пос. Осьмино</w:t>
      </w:r>
    </w:p>
    <w:tbl>
      <w:tblPr>
        <w:tblpPr w:leftFromText="180" w:rightFromText="180" w:vertAnchor="text" w:horzAnchor="margin" w:tblpXSpec="right" w:tblpY="76"/>
        <w:tblW w:w="4945"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422"/>
        <w:gridCol w:w="1442"/>
        <w:gridCol w:w="1316"/>
        <w:gridCol w:w="1495"/>
        <w:gridCol w:w="1460"/>
        <w:gridCol w:w="3612"/>
      </w:tblGrid>
      <w:tr w:rsidR="003A50F3" w:rsidRPr="00595A55" w:rsidTr="0066640B">
        <w:trPr>
          <w:cantSplit/>
          <w:tblHeader/>
        </w:trPr>
        <w:tc>
          <w:tcPr>
            <w:tcW w:w="216" w:type="pct"/>
            <w:vAlign w:val="center"/>
          </w:tcPr>
          <w:p w:rsidR="003A50F3" w:rsidRPr="00595A55" w:rsidRDefault="003A50F3" w:rsidP="0066640B">
            <w:pPr>
              <w:ind w:left="-65" w:right="-83"/>
              <w:jc w:val="center"/>
              <w:rPr>
                <w:szCs w:val="24"/>
              </w:rPr>
            </w:pPr>
            <w:r w:rsidRPr="00595A55">
              <w:rPr>
                <w:szCs w:val="24"/>
              </w:rPr>
              <w:t>№ п/п</w:t>
            </w:r>
          </w:p>
        </w:tc>
        <w:tc>
          <w:tcPr>
            <w:tcW w:w="739" w:type="pct"/>
            <w:vAlign w:val="center"/>
          </w:tcPr>
          <w:p w:rsidR="003A50F3" w:rsidRPr="00595A55" w:rsidRDefault="003A50F3" w:rsidP="0066640B">
            <w:pPr>
              <w:ind w:left="-65" w:right="-83"/>
              <w:jc w:val="center"/>
              <w:rPr>
                <w:szCs w:val="24"/>
              </w:rPr>
            </w:pPr>
            <w:r w:rsidRPr="00595A55">
              <w:rPr>
                <w:szCs w:val="24"/>
              </w:rPr>
              <w:t>Наименова</w:t>
            </w:r>
            <w:r>
              <w:rPr>
                <w:szCs w:val="24"/>
              </w:rPr>
              <w:t>-</w:t>
            </w:r>
            <w:r w:rsidRPr="00595A55">
              <w:rPr>
                <w:szCs w:val="24"/>
              </w:rPr>
              <w:t>ние</w:t>
            </w:r>
          </w:p>
        </w:tc>
        <w:tc>
          <w:tcPr>
            <w:tcW w:w="675" w:type="pct"/>
            <w:vAlign w:val="center"/>
          </w:tcPr>
          <w:p w:rsidR="003A50F3" w:rsidRPr="00595A55" w:rsidRDefault="003A50F3" w:rsidP="0066640B">
            <w:pPr>
              <w:ind w:left="-65" w:right="-83"/>
              <w:jc w:val="center"/>
              <w:rPr>
                <w:szCs w:val="24"/>
              </w:rPr>
            </w:pPr>
            <w:r w:rsidRPr="00E47F38">
              <w:rPr>
                <w:szCs w:val="24"/>
              </w:rPr>
              <w:t>Протяжённость, км</w:t>
            </w:r>
          </w:p>
        </w:tc>
        <w:tc>
          <w:tcPr>
            <w:tcW w:w="767" w:type="pct"/>
            <w:vAlign w:val="center"/>
          </w:tcPr>
          <w:p w:rsidR="003A50F3" w:rsidRPr="00595A55" w:rsidRDefault="003A50F3" w:rsidP="0066640B">
            <w:pPr>
              <w:ind w:left="-65" w:right="-83"/>
              <w:jc w:val="center"/>
              <w:rPr>
                <w:szCs w:val="24"/>
              </w:rPr>
            </w:pPr>
            <w:r w:rsidRPr="00595A55">
              <w:rPr>
                <w:szCs w:val="24"/>
              </w:rPr>
              <w:t>Техническая категория</w:t>
            </w:r>
          </w:p>
        </w:tc>
        <w:tc>
          <w:tcPr>
            <w:tcW w:w="749" w:type="pct"/>
            <w:vAlign w:val="center"/>
          </w:tcPr>
          <w:p w:rsidR="003A50F3" w:rsidRPr="00595A55" w:rsidRDefault="003A50F3" w:rsidP="0066640B">
            <w:pPr>
              <w:ind w:left="-65" w:right="-83"/>
              <w:jc w:val="center"/>
              <w:rPr>
                <w:szCs w:val="24"/>
              </w:rPr>
            </w:pPr>
            <w:r>
              <w:rPr>
                <w:szCs w:val="24"/>
              </w:rPr>
              <w:t>Тип покрытия</w:t>
            </w:r>
          </w:p>
        </w:tc>
        <w:tc>
          <w:tcPr>
            <w:tcW w:w="1853" w:type="pct"/>
            <w:vAlign w:val="center"/>
          </w:tcPr>
          <w:p w:rsidR="003A50F3" w:rsidRDefault="003A50F3" w:rsidP="0066640B">
            <w:pPr>
              <w:ind w:left="-65" w:right="-83"/>
              <w:jc w:val="center"/>
              <w:rPr>
                <w:szCs w:val="24"/>
              </w:rPr>
            </w:pPr>
            <w:r>
              <w:rPr>
                <w:szCs w:val="24"/>
              </w:rPr>
              <w:t>Примечание</w:t>
            </w:r>
          </w:p>
        </w:tc>
      </w:tr>
      <w:tr w:rsidR="003A50F3" w:rsidRPr="00595A55" w:rsidTr="0066640B">
        <w:trPr>
          <w:cantSplit/>
          <w:trHeight w:val="1672"/>
        </w:trPr>
        <w:tc>
          <w:tcPr>
            <w:tcW w:w="216" w:type="pct"/>
            <w:vAlign w:val="center"/>
          </w:tcPr>
          <w:p w:rsidR="003A50F3" w:rsidRPr="00595A55" w:rsidRDefault="003A50F3" w:rsidP="0066640B">
            <w:pPr>
              <w:ind w:left="-65" w:right="-83"/>
              <w:jc w:val="center"/>
              <w:rPr>
                <w:szCs w:val="24"/>
              </w:rPr>
            </w:pPr>
            <w:r w:rsidRPr="00595A55">
              <w:rPr>
                <w:szCs w:val="24"/>
              </w:rPr>
              <w:t>1</w:t>
            </w:r>
          </w:p>
        </w:tc>
        <w:tc>
          <w:tcPr>
            <w:tcW w:w="739" w:type="pct"/>
            <w:vAlign w:val="center"/>
          </w:tcPr>
          <w:p w:rsidR="003A50F3" w:rsidRPr="00595A55" w:rsidRDefault="003A50F3" w:rsidP="0066640B">
            <w:pPr>
              <w:ind w:left="-65" w:right="-83"/>
              <w:jc w:val="center"/>
              <w:rPr>
                <w:szCs w:val="24"/>
              </w:rPr>
            </w:pPr>
            <w:r>
              <w:rPr>
                <w:szCs w:val="24"/>
              </w:rPr>
              <w:t>Толмачёво – «Нарва»</w:t>
            </w:r>
          </w:p>
        </w:tc>
        <w:tc>
          <w:tcPr>
            <w:tcW w:w="675" w:type="pct"/>
            <w:vAlign w:val="center"/>
          </w:tcPr>
          <w:p w:rsidR="003A50F3" w:rsidRPr="008B4389" w:rsidRDefault="003A50F3" w:rsidP="0066640B">
            <w:pPr>
              <w:ind w:left="-65" w:right="-83"/>
              <w:jc w:val="center"/>
              <w:rPr>
                <w:szCs w:val="24"/>
              </w:rPr>
            </w:pPr>
            <w:r w:rsidRPr="008B4389">
              <w:rPr>
                <w:szCs w:val="24"/>
              </w:rPr>
              <w:t>130,05</w:t>
            </w:r>
          </w:p>
        </w:tc>
        <w:tc>
          <w:tcPr>
            <w:tcW w:w="767" w:type="pct"/>
            <w:vAlign w:val="center"/>
          </w:tcPr>
          <w:p w:rsidR="003A50F3" w:rsidRPr="00595A55" w:rsidRDefault="003A50F3" w:rsidP="0066640B">
            <w:pPr>
              <w:ind w:left="-65" w:right="-83"/>
              <w:jc w:val="center"/>
              <w:rPr>
                <w:szCs w:val="24"/>
              </w:rPr>
            </w:pPr>
            <w:r w:rsidRPr="00595A55">
              <w:rPr>
                <w:szCs w:val="24"/>
                <w:lang w:val="en-US"/>
              </w:rPr>
              <w:t>III</w:t>
            </w:r>
            <w:r>
              <w:rPr>
                <w:szCs w:val="24"/>
              </w:rPr>
              <w:t>/</w:t>
            </w:r>
            <w:r w:rsidRPr="00595A55">
              <w:rPr>
                <w:szCs w:val="24"/>
                <w:lang w:val="en-US"/>
              </w:rPr>
              <w:t xml:space="preserve"> IV</w:t>
            </w:r>
          </w:p>
        </w:tc>
        <w:tc>
          <w:tcPr>
            <w:tcW w:w="749" w:type="pct"/>
            <w:vAlign w:val="center"/>
          </w:tcPr>
          <w:p w:rsidR="003A50F3" w:rsidRPr="00595A55" w:rsidRDefault="003A50F3" w:rsidP="0066640B">
            <w:pPr>
              <w:ind w:left="-65" w:right="-83"/>
              <w:jc w:val="center"/>
              <w:rPr>
                <w:szCs w:val="24"/>
              </w:rPr>
            </w:pPr>
            <w:r>
              <w:rPr>
                <w:szCs w:val="24"/>
              </w:rPr>
              <w:t>асфальтобетон</w:t>
            </w:r>
          </w:p>
        </w:tc>
        <w:tc>
          <w:tcPr>
            <w:tcW w:w="1853" w:type="pct"/>
            <w:vAlign w:val="center"/>
          </w:tcPr>
          <w:p w:rsidR="003A50F3" w:rsidRPr="00595A55" w:rsidRDefault="003A50F3" w:rsidP="0066640B">
            <w:pPr>
              <w:ind w:left="-65" w:right="-83"/>
              <w:jc w:val="center"/>
              <w:rPr>
                <w:szCs w:val="24"/>
              </w:rPr>
            </w:pPr>
            <w:r w:rsidRPr="00903402">
              <w:rPr>
                <w:szCs w:val="24"/>
              </w:rPr>
              <w:t>Входит в с</w:t>
            </w:r>
            <w:r>
              <w:rPr>
                <w:szCs w:val="24"/>
              </w:rPr>
              <w:t xml:space="preserve">остав автодорожного маршрута, обеспечивающего подъезд от </w:t>
            </w:r>
            <w:r w:rsidRPr="00903402">
              <w:rPr>
                <w:szCs w:val="24"/>
              </w:rPr>
              <w:t>административно</w:t>
            </w:r>
            <w:r>
              <w:rPr>
                <w:szCs w:val="24"/>
              </w:rPr>
              <w:t xml:space="preserve">го центра Новгородской области </w:t>
            </w:r>
            <w:r w:rsidRPr="00903402">
              <w:rPr>
                <w:szCs w:val="24"/>
              </w:rPr>
              <w:t>к морскому торговому порту Усть-Луга</w:t>
            </w:r>
          </w:p>
        </w:tc>
      </w:tr>
      <w:tr w:rsidR="003A50F3" w:rsidRPr="00595A55" w:rsidTr="0066640B">
        <w:trPr>
          <w:cantSplit/>
        </w:trPr>
        <w:tc>
          <w:tcPr>
            <w:tcW w:w="216" w:type="pct"/>
            <w:tcBorders>
              <w:top w:val="single" w:sz="6" w:space="0" w:color="auto"/>
              <w:left w:val="single" w:sz="4" w:space="0" w:color="auto"/>
              <w:bottom w:val="single" w:sz="6" w:space="0" w:color="auto"/>
              <w:right w:val="single" w:sz="6" w:space="0" w:color="auto"/>
            </w:tcBorders>
            <w:vAlign w:val="center"/>
          </w:tcPr>
          <w:p w:rsidR="003A50F3" w:rsidRPr="00595A55" w:rsidRDefault="003A50F3" w:rsidP="0066640B">
            <w:pPr>
              <w:ind w:left="-65" w:right="-83"/>
              <w:jc w:val="center"/>
              <w:rPr>
                <w:szCs w:val="24"/>
              </w:rPr>
            </w:pPr>
            <w:r>
              <w:rPr>
                <w:szCs w:val="24"/>
              </w:rPr>
              <w:t>2</w:t>
            </w:r>
          </w:p>
        </w:tc>
        <w:tc>
          <w:tcPr>
            <w:tcW w:w="739" w:type="pct"/>
            <w:tcBorders>
              <w:top w:val="single" w:sz="6" w:space="0" w:color="auto"/>
              <w:left w:val="single" w:sz="6" w:space="0" w:color="auto"/>
              <w:bottom w:val="single" w:sz="6" w:space="0" w:color="auto"/>
              <w:right w:val="single" w:sz="6" w:space="0" w:color="auto"/>
            </w:tcBorders>
            <w:vAlign w:val="center"/>
          </w:tcPr>
          <w:p w:rsidR="003A50F3" w:rsidRPr="00595A55" w:rsidRDefault="003A50F3" w:rsidP="0066640B">
            <w:pPr>
              <w:ind w:left="-65" w:right="-83"/>
              <w:jc w:val="center"/>
              <w:rPr>
                <w:szCs w:val="24"/>
              </w:rPr>
            </w:pPr>
            <w:r>
              <w:rPr>
                <w:szCs w:val="24"/>
              </w:rPr>
              <w:t>Сижно – Будилово – Осьмино</w:t>
            </w:r>
          </w:p>
        </w:tc>
        <w:tc>
          <w:tcPr>
            <w:tcW w:w="675" w:type="pct"/>
            <w:tcBorders>
              <w:top w:val="single" w:sz="6" w:space="0" w:color="auto"/>
              <w:left w:val="single" w:sz="6" w:space="0" w:color="auto"/>
              <w:bottom w:val="single" w:sz="6" w:space="0" w:color="auto"/>
              <w:right w:val="single" w:sz="6" w:space="0" w:color="auto"/>
            </w:tcBorders>
            <w:vAlign w:val="center"/>
          </w:tcPr>
          <w:p w:rsidR="003A50F3" w:rsidRPr="008B4389" w:rsidRDefault="003A50F3" w:rsidP="0066640B">
            <w:pPr>
              <w:ind w:left="-65" w:right="-83"/>
              <w:jc w:val="center"/>
              <w:rPr>
                <w:szCs w:val="24"/>
              </w:rPr>
            </w:pPr>
            <w:r>
              <w:rPr>
                <w:szCs w:val="24"/>
              </w:rPr>
              <w:t>78,00</w:t>
            </w:r>
          </w:p>
        </w:tc>
        <w:tc>
          <w:tcPr>
            <w:tcW w:w="767" w:type="pct"/>
            <w:tcBorders>
              <w:top w:val="single" w:sz="6" w:space="0" w:color="auto"/>
              <w:left w:val="single" w:sz="6" w:space="0" w:color="auto"/>
              <w:bottom w:val="single" w:sz="6" w:space="0" w:color="auto"/>
              <w:right w:val="single" w:sz="4" w:space="0" w:color="auto"/>
            </w:tcBorders>
            <w:vAlign w:val="center"/>
          </w:tcPr>
          <w:p w:rsidR="003A50F3" w:rsidRPr="00595A55" w:rsidRDefault="003A50F3" w:rsidP="0066640B">
            <w:pPr>
              <w:ind w:left="-65" w:right="-83"/>
              <w:jc w:val="center"/>
              <w:rPr>
                <w:szCs w:val="24"/>
              </w:rPr>
            </w:pPr>
            <w:r w:rsidRPr="00595A55">
              <w:rPr>
                <w:szCs w:val="24"/>
                <w:lang w:val="en-US"/>
              </w:rPr>
              <w:t>IV</w:t>
            </w:r>
          </w:p>
        </w:tc>
        <w:tc>
          <w:tcPr>
            <w:tcW w:w="749" w:type="pct"/>
            <w:tcBorders>
              <w:top w:val="single" w:sz="6" w:space="0" w:color="auto"/>
              <w:left w:val="single" w:sz="6" w:space="0" w:color="auto"/>
              <w:bottom w:val="single" w:sz="6" w:space="0" w:color="auto"/>
              <w:right w:val="single" w:sz="4" w:space="0" w:color="auto"/>
            </w:tcBorders>
            <w:vAlign w:val="center"/>
          </w:tcPr>
          <w:p w:rsidR="003A50F3" w:rsidRPr="00595A55" w:rsidRDefault="003A50F3" w:rsidP="0066640B">
            <w:pPr>
              <w:ind w:left="-65" w:right="-83"/>
              <w:jc w:val="center"/>
              <w:rPr>
                <w:szCs w:val="24"/>
              </w:rPr>
            </w:pPr>
            <w:r>
              <w:rPr>
                <w:szCs w:val="24"/>
              </w:rPr>
              <w:t>асфальтобетон</w:t>
            </w:r>
          </w:p>
        </w:tc>
        <w:tc>
          <w:tcPr>
            <w:tcW w:w="1853" w:type="pct"/>
            <w:tcBorders>
              <w:top w:val="single" w:sz="6" w:space="0" w:color="auto"/>
              <w:left w:val="single" w:sz="6" w:space="0" w:color="auto"/>
              <w:bottom w:val="single" w:sz="6" w:space="0" w:color="auto"/>
              <w:right w:val="single" w:sz="4" w:space="0" w:color="auto"/>
            </w:tcBorders>
            <w:vAlign w:val="center"/>
          </w:tcPr>
          <w:p w:rsidR="003A50F3" w:rsidRPr="00595A55" w:rsidRDefault="003A50F3" w:rsidP="0066640B">
            <w:pPr>
              <w:ind w:left="-65" w:right="-83"/>
              <w:jc w:val="center"/>
              <w:rPr>
                <w:szCs w:val="24"/>
              </w:rPr>
            </w:pPr>
            <w:r>
              <w:rPr>
                <w:szCs w:val="24"/>
              </w:rPr>
              <w:t>Участок дороги входит в автодорожный маршрут Сланцы - Юг</w:t>
            </w:r>
            <w:r w:rsidRPr="00903402">
              <w:rPr>
                <w:szCs w:val="24"/>
              </w:rPr>
              <w:t>остицы - Б</w:t>
            </w:r>
            <w:r>
              <w:rPr>
                <w:szCs w:val="24"/>
              </w:rPr>
              <w:t>удилово - Осьмино соединяющий</w:t>
            </w:r>
            <w:r w:rsidRPr="00903402">
              <w:rPr>
                <w:szCs w:val="24"/>
              </w:rPr>
              <w:t xml:space="preserve"> автомобильные дороги Псков - Гдов - </w:t>
            </w:r>
            <w:r>
              <w:rPr>
                <w:szCs w:val="24"/>
              </w:rPr>
              <w:t xml:space="preserve">Сланцы - Кингисепп и Пружицы - </w:t>
            </w:r>
            <w:r w:rsidRPr="00903402">
              <w:rPr>
                <w:szCs w:val="24"/>
              </w:rPr>
              <w:t>Осьмино - Толмач</w:t>
            </w:r>
            <w:r>
              <w:rPr>
                <w:szCs w:val="24"/>
              </w:rPr>
              <w:t>ё</w:t>
            </w:r>
            <w:r w:rsidRPr="00903402">
              <w:rPr>
                <w:szCs w:val="24"/>
              </w:rPr>
              <w:t>во</w:t>
            </w:r>
          </w:p>
        </w:tc>
      </w:tr>
      <w:tr w:rsidR="003A50F3" w:rsidRPr="00595A55" w:rsidTr="0066640B">
        <w:trPr>
          <w:cantSplit/>
        </w:trPr>
        <w:tc>
          <w:tcPr>
            <w:tcW w:w="216" w:type="pct"/>
            <w:tcBorders>
              <w:top w:val="single" w:sz="6" w:space="0" w:color="auto"/>
              <w:left w:val="single" w:sz="4" w:space="0" w:color="auto"/>
              <w:bottom w:val="single" w:sz="4" w:space="0" w:color="auto"/>
              <w:right w:val="single" w:sz="6" w:space="0" w:color="auto"/>
            </w:tcBorders>
            <w:vAlign w:val="center"/>
          </w:tcPr>
          <w:p w:rsidR="003A50F3" w:rsidRPr="00595A55" w:rsidRDefault="003A50F3" w:rsidP="0066640B">
            <w:pPr>
              <w:ind w:left="-65" w:right="-83"/>
              <w:jc w:val="center"/>
              <w:rPr>
                <w:szCs w:val="24"/>
              </w:rPr>
            </w:pPr>
            <w:r>
              <w:rPr>
                <w:szCs w:val="24"/>
              </w:rPr>
              <w:t>3</w:t>
            </w:r>
          </w:p>
        </w:tc>
        <w:tc>
          <w:tcPr>
            <w:tcW w:w="739" w:type="pct"/>
            <w:tcBorders>
              <w:top w:val="single" w:sz="6" w:space="0" w:color="auto"/>
              <w:left w:val="single" w:sz="6" w:space="0" w:color="auto"/>
              <w:bottom w:val="single" w:sz="4" w:space="0" w:color="auto"/>
              <w:right w:val="single" w:sz="6" w:space="0" w:color="auto"/>
            </w:tcBorders>
            <w:vAlign w:val="center"/>
          </w:tcPr>
          <w:p w:rsidR="003A50F3" w:rsidRPr="00595A55" w:rsidRDefault="003A50F3" w:rsidP="0066640B">
            <w:pPr>
              <w:ind w:left="-65" w:right="-83"/>
              <w:jc w:val="center"/>
              <w:rPr>
                <w:szCs w:val="24"/>
              </w:rPr>
            </w:pPr>
            <w:r>
              <w:rPr>
                <w:szCs w:val="24"/>
              </w:rPr>
              <w:t>Старополье – Осьмино</w:t>
            </w:r>
          </w:p>
        </w:tc>
        <w:tc>
          <w:tcPr>
            <w:tcW w:w="675" w:type="pct"/>
            <w:tcBorders>
              <w:top w:val="single" w:sz="6" w:space="0" w:color="auto"/>
              <w:left w:val="single" w:sz="6" w:space="0" w:color="auto"/>
              <w:bottom w:val="single" w:sz="4" w:space="0" w:color="auto"/>
              <w:right w:val="single" w:sz="6" w:space="0" w:color="auto"/>
            </w:tcBorders>
            <w:vAlign w:val="center"/>
          </w:tcPr>
          <w:p w:rsidR="003A50F3" w:rsidRPr="008B4389" w:rsidRDefault="003A50F3" w:rsidP="0066640B">
            <w:pPr>
              <w:ind w:left="-65" w:right="-83"/>
              <w:jc w:val="center"/>
              <w:rPr>
                <w:szCs w:val="24"/>
              </w:rPr>
            </w:pPr>
            <w:r>
              <w:rPr>
                <w:szCs w:val="24"/>
              </w:rPr>
              <w:t>32,00</w:t>
            </w:r>
          </w:p>
        </w:tc>
        <w:tc>
          <w:tcPr>
            <w:tcW w:w="767" w:type="pct"/>
            <w:tcBorders>
              <w:top w:val="single" w:sz="6" w:space="0" w:color="auto"/>
              <w:left w:val="single" w:sz="6" w:space="0" w:color="auto"/>
              <w:bottom w:val="single" w:sz="4" w:space="0" w:color="auto"/>
              <w:right w:val="single" w:sz="4" w:space="0" w:color="auto"/>
            </w:tcBorders>
            <w:vAlign w:val="center"/>
          </w:tcPr>
          <w:p w:rsidR="003A50F3" w:rsidRPr="00595A55" w:rsidRDefault="003A50F3" w:rsidP="0066640B">
            <w:pPr>
              <w:ind w:left="-65" w:right="-83"/>
              <w:jc w:val="center"/>
              <w:rPr>
                <w:szCs w:val="24"/>
              </w:rPr>
            </w:pPr>
            <w:r w:rsidRPr="00595A55">
              <w:rPr>
                <w:szCs w:val="24"/>
                <w:lang w:val="en-US"/>
              </w:rPr>
              <w:t>IV</w:t>
            </w:r>
          </w:p>
        </w:tc>
        <w:tc>
          <w:tcPr>
            <w:tcW w:w="749" w:type="pct"/>
            <w:tcBorders>
              <w:top w:val="single" w:sz="6" w:space="0" w:color="auto"/>
              <w:left w:val="single" w:sz="6" w:space="0" w:color="auto"/>
              <w:bottom w:val="single" w:sz="4" w:space="0" w:color="auto"/>
              <w:right w:val="single" w:sz="4" w:space="0" w:color="auto"/>
            </w:tcBorders>
            <w:vAlign w:val="center"/>
          </w:tcPr>
          <w:p w:rsidR="003A50F3" w:rsidRPr="00595A55" w:rsidRDefault="003A50F3" w:rsidP="0066640B">
            <w:pPr>
              <w:ind w:left="-65" w:right="-83"/>
              <w:jc w:val="center"/>
              <w:rPr>
                <w:szCs w:val="24"/>
              </w:rPr>
            </w:pPr>
            <w:r>
              <w:rPr>
                <w:szCs w:val="24"/>
              </w:rPr>
              <w:t>асфальтобетон</w:t>
            </w:r>
          </w:p>
        </w:tc>
        <w:tc>
          <w:tcPr>
            <w:tcW w:w="1853" w:type="pct"/>
            <w:tcBorders>
              <w:top w:val="single" w:sz="6" w:space="0" w:color="auto"/>
              <w:left w:val="single" w:sz="6" w:space="0" w:color="auto"/>
              <w:bottom w:val="single" w:sz="4" w:space="0" w:color="auto"/>
              <w:right w:val="single" w:sz="4" w:space="0" w:color="auto"/>
            </w:tcBorders>
            <w:vAlign w:val="center"/>
          </w:tcPr>
          <w:p w:rsidR="003A50F3" w:rsidRPr="00595A55" w:rsidRDefault="003A50F3" w:rsidP="0066640B">
            <w:pPr>
              <w:ind w:left="-65" w:right="-83"/>
              <w:jc w:val="center"/>
              <w:rPr>
                <w:szCs w:val="24"/>
              </w:rPr>
            </w:pPr>
            <w:r>
              <w:rPr>
                <w:szCs w:val="24"/>
              </w:rPr>
              <w:t>Часть автодорожного маршрута Толмачёво - Осьмино – Юг</w:t>
            </w:r>
            <w:r w:rsidRPr="00903402">
              <w:rPr>
                <w:szCs w:val="24"/>
              </w:rPr>
              <w:t>остицы</w:t>
            </w:r>
            <w:r>
              <w:rPr>
                <w:szCs w:val="24"/>
              </w:rPr>
              <w:t xml:space="preserve"> </w:t>
            </w:r>
            <w:r w:rsidRPr="00903402">
              <w:rPr>
                <w:szCs w:val="24"/>
              </w:rPr>
              <w:t>- Сланцы</w:t>
            </w:r>
          </w:p>
        </w:tc>
      </w:tr>
    </w:tbl>
    <w:p w:rsidR="003A50F3" w:rsidRPr="00E4044D" w:rsidRDefault="003A50F3" w:rsidP="0066640B">
      <w:pPr>
        <w:pStyle w:val="af4"/>
        <w:widowControl w:val="0"/>
        <w:spacing w:line="240" w:lineRule="auto"/>
        <w:ind w:left="142" w:firstLine="567"/>
        <w:jc w:val="right"/>
        <w:rPr>
          <w:color w:val="000000"/>
          <w:szCs w:val="24"/>
        </w:rPr>
      </w:pPr>
      <w:r w:rsidRPr="00E4044D">
        <w:rPr>
          <w:color w:val="000000"/>
          <w:szCs w:val="24"/>
        </w:rPr>
        <w:t>Таблица 2.</w:t>
      </w:r>
      <w:r>
        <w:rPr>
          <w:color w:val="000000"/>
          <w:szCs w:val="24"/>
        </w:rPr>
        <w:t>3</w:t>
      </w:r>
      <w:r w:rsidRPr="00E4044D">
        <w:rPr>
          <w:color w:val="000000"/>
          <w:szCs w:val="24"/>
        </w:rPr>
        <w:t>.</w:t>
      </w:r>
      <w:r w:rsidR="0066640B">
        <w:rPr>
          <w:color w:val="000000"/>
          <w:szCs w:val="24"/>
        </w:rPr>
        <w:t xml:space="preserve"> </w:t>
      </w:r>
      <w:r w:rsidRPr="00C20B35">
        <w:t>Автомобильные дороги местного значения муниципального района</w:t>
      </w:r>
      <w:r>
        <w:t>, проходящие по территории пос. Осьмино</w:t>
      </w:r>
      <w:r w:rsidR="0066640B">
        <w:t xml:space="preserve"> </w:t>
      </w:r>
    </w:p>
    <w:tbl>
      <w:tblPr>
        <w:tblW w:w="4891" w:type="pct"/>
        <w:jc w:val="righ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696"/>
        <w:gridCol w:w="1897"/>
        <w:gridCol w:w="1373"/>
        <w:gridCol w:w="1166"/>
        <w:gridCol w:w="1459"/>
        <w:gridCol w:w="1483"/>
        <w:gridCol w:w="1566"/>
      </w:tblGrid>
      <w:tr w:rsidR="003A50F3" w:rsidRPr="00595A55" w:rsidTr="0012557D">
        <w:trPr>
          <w:tblHeader/>
          <w:jc w:val="right"/>
        </w:trPr>
        <w:tc>
          <w:tcPr>
            <w:tcW w:w="361" w:type="pct"/>
            <w:vAlign w:val="center"/>
          </w:tcPr>
          <w:p w:rsidR="003A50F3" w:rsidRPr="00595A55" w:rsidRDefault="003A50F3" w:rsidP="0066640B">
            <w:pPr>
              <w:ind w:left="-65" w:right="-83"/>
              <w:jc w:val="center"/>
              <w:rPr>
                <w:szCs w:val="24"/>
              </w:rPr>
            </w:pPr>
            <w:r w:rsidRPr="00595A55">
              <w:rPr>
                <w:szCs w:val="24"/>
              </w:rPr>
              <w:t>№ п/п</w:t>
            </w:r>
          </w:p>
        </w:tc>
        <w:tc>
          <w:tcPr>
            <w:tcW w:w="984" w:type="pct"/>
            <w:vAlign w:val="center"/>
          </w:tcPr>
          <w:p w:rsidR="003A50F3" w:rsidRPr="00595A55" w:rsidRDefault="003A50F3" w:rsidP="0066640B">
            <w:pPr>
              <w:ind w:left="-65" w:right="-83"/>
              <w:jc w:val="center"/>
              <w:rPr>
                <w:szCs w:val="24"/>
              </w:rPr>
            </w:pPr>
            <w:r w:rsidRPr="00595A55">
              <w:rPr>
                <w:szCs w:val="24"/>
              </w:rPr>
              <w:t>Наименование</w:t>
            </w:r>
          </w:p>
        </w:tc>
        <w:tc>
          <w:tcPr>
            <w:tcW w:w="712" w:type="pct"/>
            <w:vAlign w:val="center"/>
          </w:tcPr>
          <w:p w:rsidR="003A50F3" w:rsidRPr="00595A55" w:rsidRDefault="003A50F3" w:rsidP="0066640B">
            <w:pPr>
              <w:ind w:left="-65" w:right="-83"/>
              <w:jc w:val="center"/>
              <w:rPr>
                <w:szCs w:val="24"/>
              </w:rPr>
            </w:pPr>
            <w:r w:rsidRPr="00595A55">
              <w:rPr>
                <w:szCs w:val="24"/>
              </w:rPr>
              <w:t>Техническая категория</w:t>
            </w:r>
          </w:p>
        </w:tc>
        <w:tc>
          <w:tcPr>
            <w:tcW w:w="605" w:type="pct"/>
            <w:vAlign w:val="center"/>
          </w:tcPr>
          <w:p w:rsidR="003A50F3" w:rsidRPr="00595A55" w:rsidRDefault="003A50F3" w:rsidP="0066640B">
            <w:pPr>
              <w:ind w:left="-65" w:right="-83"/>
              <w:jc w:val="center"/>
              <w:rPr>
                <w:szCs w:val="24"/>
              </w:rPr>
            </w:pPr>
            <w:r>
              <w:rPr>
                <w:szCs w:val="24"/>
              </w:rPr>
              <w:t>Тип покрытия</w:t>
            </w:r>
          </w:p>
        </w:tc>
        <w:tc>
          <w:tcPr>
            <w:tcW w:w="757" w:type="pct"/>
            <w:vAlign w:val="center"/>
          </w:tcPr>
          <w:p w:rsidR="003A50F3" w:rsidRPr="00964A17" w:rsidRDefault="003A50F3" w:rsidP="0066640B">
            <w:pPr>
              <w:ind w:left="-65" w:right="-83"/>
              <w:jc w:val="center"/>
              <w:rPr>
                <w:szCs w:val="24"/>
              </w:rPr>
            </w:pPr>
            <w:r w:rsidRPr="00964A17">
              <w:rPr>
                <w:szCs w:val="24"/>
              </w:rPr>
              <w:t>Протяжённость, км</w:t>
            </w:r>
          </w:p>
        </w:tc>
        <w:tc>
          <w:tcPr>
            <w:tcW w:w="769" w:type="pct"/>
            <w:vAlign w:val="center"/>
          </w:tcPr>
          <w:p w:rsidR="003A50F3" w:rsidRPr="00964A17" w:rsidRDefault="003A50F3" w:rsidP="0066640B">
            <w:pPr>
              <w:jc w:val="center"/>
              <w:rPr>
                <w:bCs/>
                <w:szCs w:val="24"/>
              </w:rPr>
            </w:pPr>
            <w:r w:rsidRPr="00964A17">
              <w:rPr>
                <w:bCs/>
                <w:szCs w:val="24"/>
              </w:rPr>
              <w:t>Ширина проезжей части, м</w:t>
            </w:r>
          </w:p>
        </w:tc>
        <w:tc>
          <w:tcPr>
            <w:tcW w:w="812" w:type="pct"/>
            <w:vAlign w:val="center"/>
          </w:tcPr>
          <w:p w:rsidR="003A50F3" w:rsidRPr="00964A17" w:rsidRDefault="003A50F3" w:rsidP="0066640B">
            <w:pPr>
              <w:jc w:val="center"/>
              <w:rPr>
                <w:bCs/>
                <w:szCs w:val="24"/>
              </w:rPr>
            </w:pPr>
            <w:r w:rsidRPr="00964A17">
              <w:rPr>
                <w:bCs/>
                <w:szCs w:val="24"/>
              </w:rPr>
              <w:t>Ширина земляного полотна, м</w:t>
            </w:r>
          </w:p>
        </w:tc>
      </w:tr>
      <w:tr w:rsidR="003A50F3" w:rsidRPr="00595A55" w:rsidTr="0012557D">
        <w:trPr>
          <w:trHeight w:val="1672"/>
          <w:jc w:val="right"/>
        </w:trPr>
        <w:tc>
          <w:tcPr>
            <w:tcW w:w="361" w:type="pct"/>
            <w:vAlign w:val="center"/>
          </w:tcPr>
          <w:p w:rsidR="003A50F3" w:rsidRPr="00595A55" w:rsidRDefault="003A50F3" w:rsidP="0066640B">
            <w:pPr>
              <w:ind w:left="-65" w:right="-83"/>
              <w:jc w:val="center"/>
              <w:rPr>
                <w:szCs w:val="24"/>
              </w:rPr>
            </w:pPr>
            <w:r w:rsidRPr="00595A55">
              <w:rPr>
                <w:szCs w:val="24"/>
              </w:rPr>
              <w:t>1</w:t>
            </w:r>
          </w:p>
        </w:tc>
        <w:tc>
          <w:tcPr>
            <w:tcW w:w="984" w:type="pct"/>
            <w:vAlign w:val="center"/>
          </w:tcPr>
          <w:p w:rsidR="003A50F3" w:rsidRPr="00595A55" w:rsidRDefault="003A50F3" w:rsidP="0066640B">
            <w:pPr>
              <w:ind w:left="-65" w:right="-83"/>
              <w:jc w:val="center"/>
              <w:rPr>
                <w:szCs w:val="24"/>
              </w:rPr>
            </w:pPr>
            <w:r>
              <w:rPr>
                <w:szCs w:val="24"/>
              </w:rPr>
              <w:t>Осьмино - Хилок</w:t>
            </w:r>
            <w:r w:rsidRPr="00903402">
              <w:rPr>
                <w:szCs w:val="24"/>
              </w:rPr>
              <w:t xml:space="preserve"> км 0-12+700</w:t>
            </w:r>
          </w:p>
        </w:tc>
        <w:tc>
          <w:tcPr>
            <w:tcW w:w="712" w:type="pct"/>
            <w:vAlign w:val="center"/>
          </w:tcPr>
          <w:p w:rsidR="003A50F3" w:rsidRPr="008B4389" w:rsidRDefault="003A50F3" w:rsidP="0066640B">
            <w:pPr>
              <w:ind w:left="-65" w:right="-83"/>
              <w:jc w:val="center"/>
              <w:rPr>
                <w:szCs w:val="24"/>
              </w:rPr>
            </w:pPr>
            <w:r w:rsidRPr="00595A55">
              <w:rPr>
                <w:szCs w:val="24"/>
                <w:lang w:val="en-US"/>
              </w:rPr>
              <w:t>IV</w:t>
            </w:r>
          </w:p>
        </w:tc>
        <w:tc>
          <w:tcPr>
            <w:tcW w:w="605" w:type="pct"/>
            <w:vAlign w:val="center"/>
          </w:tcPr>
          <w:p w:rsidR="003A50F3" w:rsidRPr="00595A55" w:rsidRDefault="003A50F3" w:rsidP="0066640B">
            <w:pPr>
              <w:ind w:left="-65" w:right="-83"/>
              <w:jc w:val="center"/>
              <w:rPr>
                <w:szCs w:val="24"/>
              </w:rPr>
            </w:pPr>
            <w:r>
              <w:rPr>
                <w:szCs w:val="24"/>
              </w:rPr>
              <w:t>щебень</w:t>
            </w:r>
          </w:p>
        </w:tc>
        <w:tc>
          <w:tcPr>
            <w:tcW w:w="757" w:type="pct"/>
          </w:tcPr>
          <w:p w:rsidR="003A50F3" w:rsidRPr="00903402" w:rsidRDefault="003A50F3" w:rsidP="0066640B">
            <w:pPr>
              <w:jc w:val="center"/>
              <w:rPr>
                <w:szCs w:val="24"/>
              </w:rPr>
            </w:pPr>
            <w:r w:rsidRPr="00903402">
              <w:rPr>
                <w:szCs w:val="24"/>
              </w:rPr>
              <w:t>12,7</w:t>
            </w:r>
          </w:p>
        </w:tc>
        <w:tc>
          <w:tcPr>
            <w:tcW w:w="769" w:type="pct"/>
          </w:tcPr>
          <w:p w:rsidR="003A50F3" w:rsidRPr="00903402" w:rsidRDefault="003A50F3" w:rsidP="0066640B">
            <w:pPr>
              <w:jc w:val="center"/>
              <w:rPr>
                <w:szCs w:val="24"/>
              </w:rPr>
            </w:pPr>
            <w:r w:rsidRPr="00903402">
              <w:rPr>
                <w:szCs w:val="24"/>
              </w:rPr>
              <w:t>6</w:t>
            </w:r>
          </w:p>
        </w:tc>
        <w:tc>
          <w:tcPr>
            <w:tcW w:w="812" w:type="pct"/>
          </w:tcPr>
          <w:p w:rsidR="003A50F3" w:rsidRPr="00903402" w:rsidRDefault="003A50F3" w:rsidP="0066640B">
            <w:pPr>
              <w:jc w:val="center"/>
              <w:rPr>
                <w:szCs w:val="24"/>
              </w:rPr>
            </w:pPr>
            <w:r w:rsidRPr="00903402">
              <w:rPr>
                <w:szCs w:val="24"/>
              </w:rPr>
              <w:t>10</w:t>
            </w:r>
          </w:p>
        </w:tc>
      </w:tr>
      <w:tr w:rsidR="003A50F3" w:rsidRPr="00595A55" w:rsidTr="0012557D">
        <w:trPr>
          <w:jc w:val="right"/>
        </w:trPr>
        <w:tc>
          <w:tcPr>
            <w:tcW w:w="361" w:type="pct"/>
            <w:tcBorders>
              <w:top w:val="single" w:sz="6" w:space="0" w:color="auto"/>
              <w:left w:val="single" w:sz="4" w:space="0" w:color="auto"/>
              <w:bottom w:val="single" w:sz="6" w:space="0" w:color="auto"/>
              <w:right w:val="single" w:sz="6" w:space="0" w:color="auto"/>
            </w:tcBorders>
            <w:vAlign w:val="center"/>
          </w:tcPr>
          <w:p w:rsidR="003A50F3" w:rsidRPr="00595A55" w:rsidRDefault="003A50F3" w:rsidP="0066640B">
            <w:pPr>
              <w:ind w:left="-65" w:right="-83"/>
              <w:jc w:val="center"/>
              <w:rPr>
                <w:szCs w:val="24"/>
              </w:rPr>
            </w:pPr>
          </w:p>
        </w:tc>
        <w:tc>
          <w:tcPr>
            <w:tcW w:w="984" w:type="pct"/>
            <w:tcBorders>
              <w:top w:val="single" w:sz="6" w:space="0" w:color="auto"/>
              <w:left w:val="single" w:sz="6" w:space="0" w:color="auto"/>
              <w:bottom w:val="single" w:sz="6" w:space="0" w:color="auto"/>
              <w:right w:val="single" w:sz="6" w:space="0" w:color="auto"/>
            </w:tcBorders>
            <w:vAlign w:val="center"/>
          </w:tcPr>
          <w:p w:rsidR="003A50F3" w:rsidRPr="00595A55" w:rsidRDefault="003A50F3" w:rsidP="0066640B">
            <w:pPr>
              <w:ind w:left="-65" w:right="-83"/>
              <w:jc w:val="center"/>
              <w:rPr>
                <w:szCs w:val="24"/>
              </w:rPr>
            </w:pPr>
            <w:r w:rsidRPr="00903402">
              <w:rPr>
                <w:szCs w:val="24"/>
              </w:rPr>
              <w:t>Подъезд к д</w:t>
            </w:r>
            <w:r>
              <w:rPr>
                <w:szCs w:val="24"/>
              </w:rPr>
              <w:t>.</w:t>
            </w:r>
            <w:r w:rsidRPr="00903402">
              <w:rPr>
                <w:szCs w:val="24"/>
              </w:rPr>
              <w:t xml:space="preserve"> Саба км 0-4+200</w:t>
            </w:r>
          </w:p>
        </w:tc>
        <w:tc>
          <w:tcPr>
            <w:tcW w:w="712" w:type="pct"/>
            <w:tcBorders>
              <w:top w:val="single" w:sz="6" w:space="0" w:color="auto"/>
              <w:left w:val="single" w:sz="6" w:space="0" w:color="auto"/>
              <w:bottom w:val="single" w:sz="6" w:space="0" w:color="auto"/>
              <w:right w:val="single" w:sz="6" w:space="0" w:color="auto"/>
            </w:tcBorders>
            <w:vAlign w:val="center"/>
          </w:tcPr>
          <w:p w:rsidR="003A50F3" w:rsidRPr="008B4389" w:rsidRDefault="003A50F3" w:rsidP="0066640B">
            <w:pPr>
              <w:ind w:left="-65" w:right="-83"/>
              <w:jc w:val="center"/>
              <w:rPr>
                <w:szCs w:val="24"/>
              </w:rPr>
            </w:pPr>
            <w:r>
              <w:rPr>
                <w:szCs w:val="24"/>
              </w:rPr>
              <w:t>-</w:t>
            </w:r>
          </w:p>
        </w:tc>
        <w:tc>
          <w:tcPr>
            <w:tcW w:w="605" w:type="pct"/>
            <w:tcBorders>
              <w:top w:val="single" w:sz="6" w:space="0" w:color="auto"/>
              <w:left w:val="single" w:sz="6" w:space="0" w:color="auto"/>
              <w:bottom w:val="single" w:sz="6" w:space="0" w:color="auto"/>
              <w:right w:val="single" w:sz="4" w:space="0" w:color="auto"/>
            </w:tcBorders>
            <w:vAlign w:val="center"/>
          </w:tcPr>
          <w:p w:rsidR="003A50F3" w:rsidRPr="00595A55" w:rsidRDefault="003A50F3" w:rsidP="0066640B">
            <w:pPr>
              <w:ind w:left="-65" w:right="-83"/>
              <w:jc w:val="center"/>
              <w:rPr>
                <w:szCs w:val="24"/>
              </w:rPr>
            </w:pPr>
            <w:r>
              <w:rPr>
                <w:szCs w:val="24"/>
              </w:rPr>
              <w:t>без покрытия</w:t>
            </w:r>
          </w:p>
        </w:tc>
        <w:tc>
          <w:tcPr>
            <w:tcW w:w="757" w:type="pct"/>
            <w:tcBorders>
              <w:top w:val="single" w:sz="6" w:space="0" w:color="auto"/>
              <w:left w:val="single" w:sz="6" w:space="0" w:color="auto"/>
              <w:bottom w:val="single" w:sz="6" w:space="0" w:color="auto"/>
              <w:right w:val="single" w:sz="4" w:space="0" w:color="auto"/>
            </w:tcBorders>
          </w:tcPr>
          <w:p w:rsidR="003A50F3" w:rsidRPr="00903402" w:rsidRDefault="003A50F3" w:rsidP="0066640B">
            <w:pPr>
              <w:jc w:val="center"/>
              <w:rPr>
                <w:szCs w:val="24"/>
              </w:rPr>
            </w:pPr>
            <w:r w:rsidRPr="00903402">
              <w:rPr>
                <w:szCs w:val="24"/>
              </w:rPr>
              <w:t>4,2</w:t>
            </w:r>
          </w:p>
        </w:tc>
        <w:tc>
          <w:tcPr>
            <w:tcW w:w="769" w:type="pct"/>
            <w:tcBorders>
              <w:top w:val="single" w:sz="6" w:space="0" w:color="auto"/>
              <w:left w:val="single" w:sz="6" w:space="0" w:color="auto"/>
              <w:bottom w:val="single" w:sz="6" w:space="0" w:color="auto"/>
              <w:right w:val="single" w:sz="4" w:space="0" w:color="auto"/>
            </w:tcBorders>
          </w:tcPr>
          <w:p w:rsidR="003A50F3" w:rsidRPr="00903402" w:rsidRDefault="003A50F3" w:rsidP="0066640B">
            <w:pPr>
              <w:jc w:val="center"/>
              <w:rPr>
                <w:szCs w:val="24"/>
              </w:rPr>
            </w:pPr>
            <w:r w:rsidRPr="00903402">
              <w:rPr>
                <w:szCs w:val="24"/>
              </w:rPr>
              <w:t>6</w:t>
            </w:r>
          </w:p>
        </w:tc>
        <w:tc>
          <w:tcPr>
            <w:tcW w:w="812" w:type="pct"/>
            <w:tcBorders>
              <w:top w:val="single" w:sz="6" w:space="0" w:color="auto"/>
              <w:left w:val="single" w:sz="6" w:space="0" w:color="auto"/>
              <w:bottom w:val="single" w:sz="6" w:space="0" w:color="auto"/>
              <w:right w:val="single" w:sz="4" w:space="0" w:color="auto"/>
            </w:tcBorders>
          </w:tcPr>
          <w:p w:rsidR="003A50F3" w:rsidRPr="00903402" w:rsidRDefault="003A50F3" w:rsidP="0066640B">
            <w:pPr>
              <w:jc w:val="center"/>
              <w:rPr>
                <w:szCs w:val="24"/>
              </w:rPr>
            </w:pPr>
            <w:r w:rsidRPr="00903402">
              <w:rPr>
                <w:szCs w:val="24"/>
              </w:rPr>
              <w:t>10</w:t>
            </w:r>
          </w:p>
        </w:tc>
      </w:tr>
    </w:tbl>
    <w:p w:rsidR="003A50F3" w:rsidRPr="00E4044D" w:rsidRDefault="003A50F3" w:rsidP="0066640B">
      <w:pPr>
        <w:pStyle w:val="af4"/>
        <w:widowControl w:val="0"/>
        <w:spacing w:line="240" w:lineRule="auto"/>
        <w:ind w:left="142" w:firstLine="567"/>
        <w:rPr>
          <w:color w:val="000000"/>
          <w:szCs w:val="24"/>
        </w:rPr>
      </w:pPr>
    </w:p>
    <w:p w:rsidR="003A50F3" w:rsidRPr="00F04D8E" w:rsidRDefault="003A50F3" w:rsidP="0066640B">
      <w:pPr>
        <w:pStyle w:val="af4"/>
        <w:widowControl w:val="0"/>
        <w:spacing w:line="240" w:lineRule="auto"/>
        <w:ind w:firstLine="709"/>
        <w:rPr>
          <w:color w:val="000000"/>
          <w:szCs w:val="24"/>
        </w:rPr>
      </w:pPr>
      <w:r w:rsidRPr="00F04D8E">
        <w:rPr>
          <w:color w:val="000000"/>
          <w:szCs w:val="24"/>
        </w:rPr>
        <w:t>Улично-дорожная сеть пос. Осьмино представляет собой смешанную (комбинированную) схему. Р</w:t>
      </w:r>
      <w:r>
        <w:rPr>
          <w:color w:val="000000"/>
          <w:szCs w:val="24"/>
        </w:rPr>
        <w:t>ека</w:t>
      </w:r>
      <w:r w:rsidRPr="00F04D8E">
        <w:rPr>
          <w:color w:val="000000"/>
          <w:szCs w:val="24"/>
        </w:rPr>
        <w:t xml:space="preserve"> Саба делит посёлок на две части. Связь между разными берегами осуществляется только в южной части посёлка, где улица 1-го Мая пересекается с автомобильной дорогой регионального значения Толмачёво – «Нарва», которая в границах пос. Осьмино приобретает значение поселковой дороги (ул. Ленина). </w:t>
      </w:r>
    </w:p>
    <w:p w:rsidR="003A50F3" w:rsidRPr="00F04D8E" w:rsidRDefault="003A50F3" w:rsidP="0066640B">
      <w:pPr>
        <w:pStyle w:val="af4"/>
        <w:widowControl w:val="0"/>
        <w:spacing w:line="240" w:lineRule="auto"/>
        <w:ind w:firstLine="709"/>
        <w:rPr>
          <w:color w:val="000000"/>
          <w:szCs w:val="24"/>
        </w:rPr>
      </w:pPr>
      <w:r w:rsidRPr="00F04D8E">
        <w:rPr>
          <w:color w:val="000000"/>
          <w:szCs w:val="24"/>
        </w:rPr>
        <w:t>Ул. Филиппова и ул. 1-го Мая связывают жилые территории с общественным центром и являются главными улицами.</w:t>
      </w:r>
    </w:p>
    <w:p w:rsidR="003A50F3" w:rsidRPr="00F04D8E" w:rsidRDefault="003A50F3" w:rsidP="0066640B">
      <w:pPr>
        <w:pStyle w:val="af4"/>
        <w:widowControl w:val="0"/>
        <w:spacing w:line="240" w:lineRule="auto"/>
        <w:ind w:firstLine="709"/>
        <w:rPr>
          <w:color w:val="000000"/>
          <w:szCs w:val="24"/>
        </w:rPr>
      </w:pPr>
      <w:r w:rsidRPr="00F04D8E">
        <w:rPr>
          <w:color w:val="000000"/>
          <w:szCs w:val="24"/>
        </w:rPr>
        <w:t>Также в структуре улично-дорожной сети выделяются улицы в жилой застройке: основные – ул. Советская, ул. Гурьева, второстепенные – ул. Южная, ул. Мира, ул. Цветкова, ул. Лесная, ул. Калабанова. Остальные улицы являются проездами в жилой застройке или хозяйственными проездами.</w:t>
      </w:r>
    </w:p>
    <w:p w:rsidR="003A50F3" w:rsidRPr="00F04D8E" w:rsidRDefault="003A50F3" w:rsidP="0066640B">
      <w:pPr>
        <w:pStyle w:val="af4"/>
        <w:widowControl w:val="0"/>
        <w:spacing w:line="240" w:lineRule="auto"/>
        <w:ind w:firstLine="709"/>
        <w:rPr>
          <w:color w:val="000000"/>
          <w:szCs w:val="24"/>
        </w:rPr>
      </w:pPr>
      <w:r w:rsidRPr="00F04D8E">
        <w:rPr>
          <w:color w:val="000000"/>
          <w:szCs w:val="24"/>
        </w:rPr>
        <w:t>Общая протяжённость улично-дорожной сети в пос. Осьмино составляет 8,84 км, в том числе 2,96 км – улицы с твёрдым покрытием.</w:t>
      </w:r>
    </w:p>
    <w:p w:rsidR="00DC2189" w:rsidRPr="00897D63" w:rsidRDefault="00DC2189" w:rsidP="0066640B">
      <w:pPr>
        <w:pStyle w:val="afffff4"/>
      </w:pPr>
      <w:bookmarkStart w:id="12" w:name="_Раздел_3._Анализ_факторов_риска_воз"/>
      <w:bookmarkStart w:id="13" w:name="_Раздел_3._Мероприятия"/>
      <w:bookmarkStart w:id="14" w:name="_Toc451368612"/>
      <w:bookmarkEnd w:id="12"/>
      <w:bookmarkEnd w:id="13"/>
      <w:r w:rsidRPr="00897D63">
        <w:t>Раздел 3.</w:t>
      </w:r>
      <w:r w:rsidRPr="00897D63">
        <w:tab/>
      </w:r>
      <w:r w:rsidR="00A34F8E">
        <w:t>Мероприятия по обеспечению пожарной безопасности</w:t>
      </w:r>
      <w:bookmarkEnd w:id="14"/>
    </w:p>
    <w:p w:rsidR="00DC2189" w:rsidRDefault="00DC2189" w:rsidP="0066640B">
      <w:pPr>
        <w:pStyle w:val="af4"/>
        <w:widowControl w:val="0"/>
        <w:spacing w:line="240" w:lineRule="auto"/>
        <w:ind w:left="142" w:firstLine="567"/>
        <w:rPr>
          <w:color w:val="000000"/>
          <w:sz w:val="25"/>
          <w:szCs w:val="25"/>
        </w:rPr>
      </w:pPr>
    </w:p>
    <w:p w:rsidR="00DC2189" w:rsidRPr="003A50F3" w:rsidRDefault="00DC2189" w:rsidP="0066640B">
      <w:pPr>
        <w:pStyle w:val="2c"/>
        <w:spacing w:line="240" w:lineRule="auto"/>
      </w:pPr>
      <w:bookmarkStart w:id="15" w:name="_Toc451368613"/>
      <w:r w:rsidRPr="003A50F3">
        <w:t xml:space="preserve">3.1. </w:t>
      </w:r>
      <w:r w:rsidR="00A34F8E" w:rsidRPr="003A50F3">
        <w:t>Описание размещения подразделений пожарной охраны</w:t>
      </w:r>
      <w:r w:rsidR="008C5967">
        <w:t xml:space="preserve"> пос. Осьмино</w:t>
      </w:r>
      <w:r w:rsidR="00A34F8E" w:rsidRPr="003A50F3">
        <w:t xml:space="preserve"> </w:t>
      </w:r>
      <w:r w:rsidR="00A90DDA" w:rsidRPr="003A50F3">
        <w:t>Осьмин</w:t>
      </w:r>
      <w:r w:rsidR="00CE44D6" w:rsidRPr="003A50F3">
        <w:t>ского</w:t>
      </w:r>
      <w:r w:rsidR="00A34F8E" w:rsidRPr="003A50F3">
        <w:t xml:space="preserve"> </w:t>
      </w:r>
      <w:r w:rsidR="005741BE" w:rsidRPr="003A50F3">
        <w:t>сельского</w:t>
      </w:r>
      <w:r w:rsidR="00A34F8E" w:rsidRPr="003A50F3">
        <w:t xml:space="preserve"> поселения</w:t>
      </w:r>
      <w:bookmarkEnd w:id="15"/>
    </w:p>
    <w:p w:rsidR="00B43910" w:rsidRPr="003A50F3" w:rsidRDefault="00B43910" w:rsidP="00BC5D4A">
      <w:pPr>
        <w:pStyle w:val="af4"/>
        <w:widowControl w:val="0"/>
        <w:spacing w:line="240" w:lineRule="auto"/>
        <w:ind w:firstLine="709"/>
        <w:rPr>
          <w:color w:val="000000"/>
          <w:szCs w:val="24"/>
        </w:rPr>
      </w:pPr>
      <w:r w:rsidRPr="003A50F3">
        <w:rPr>
          <w:color w:val="000000"/>
          <w:szCs w:val="24"/>
        </w:rPr>
        <w:t>Основной причиной возникновения пожаров является невыполнение требований и правил технической эксплуатации и правил пожарной безопасности, несоблюдение противопожарных разрывов между зданиями. Последствиями пожаров являются: причинение вреда жизни и здоровью людей, причинение материального ущерба зданиям и оборудованию, а также уничтожение природных ресурсов (лесные пожары).</w:t>
      </w:r>
    </w:p>
    <w:p w:rsidR="003A50F3" w:rsidRPr="00EC075A" w:rsidRDefault="00B43910" w:rsidP="00BC5D4A">
      <w:pPr>
        <w:pStyle w:val="af4"/>
        <w:widowControl w:val="0"/>
        <w:spacing w:line="240" w:lineRule="auto"/>
        <w:ind w:firstLine="709"/>
        <w:rPr>
          <w:color w:val="000000"/>
          <w:szCs w:val="24"/>
        </w:rPr>
      </w:pPr>
      <w:r w:rsidRPr="003A50F3">
        <w:rPr>
          <w:color w:val="000000"/>
          <w:szCs w:val="24"/>
        </w:rPr>
        <w:t xml:space="preserve">В настоящее время противопожарная безопасность </w:t>
      </w:r>
      <w:r w:rsidR="00A90DDA" w:rsidRPr="003A50F3">
        <w:rPr>
          <w:color w:val="000000"/>
          <w:szCs w:val="24"/>
        </w:rPr>
        <w:t>Осьмин</w:t>
      </w:r>
      <w:r w:rsidR="00CE44D6" w:rsidRPr="003A50F3">
        <w:rPr>
          <w:color w:val="000000"/>
          <w:szCs w:val="24"/>
        </w:rPr>
        <w:t>ского</w:t>
      </w:r>
      <w:r w:rsidRPr="003A50F3">
        <w:rPr>
          <w:color w:val="000000"/>
          <w:szCs w:val="24"/>
        </w:rPr>
        <w:t xml:space="preserve"> </w:t>
      </w:r>
      <w:r w:rsidR="005741BE" w:rsidRPr="003A50F3">
        <w:rPr>
          <w:color w:val="000000"/>
          <w:szCs w:val="24"/>
        </w:rPr>
        <w:t>сельского</w:t>
      </w:r>
      <w:r w:rsidRPr="003A50F3">
        <w:rPr>
          <w:color w:val="000000"/>
          <w:szCs w:val="24"/>
        </w:rPr>
        <w:t xml:space="preserve"> поселения </w:t>
      </w:r>
      <w:r w:rsidR="00EC075A">
        <w:rPr>
          <w:color w:val="000000"/>
          <w:szCs w:val="24"/>
        </w:rPr>
        <w:t xml:space="preserve">и пос. Осьмино в частности </w:t>
      </w:r>
      <w:r w:rsidRPr="003A50F3">
        <w:rPr>
          <w:color w:val="000000"/>
          <w:szCs w:val="24"/>
        </w:rPr>
        <w:t>обеспечивается силами пожарной охраны ПЧ</w:t>
      </w:r>
      <w:r w:rsidR="009A5A96" w:rsidRPr="003A50F3">
        <w:rPr>
          <w:color w:val="000000"/>
          <w:szCs w:val="24"/>
        </w:rPr>
        <w:t xml:space="preserve"> № </w:t>
      </w:r>
      <w:r w:rsidR="001E0EF2" w:rsidRPr="003A50F3">
        <w:rPr>
          <w:color w:val="000000"/>
          <w:szCs w:val="24"/>
        </w:rPr>
        <w:t>13</w:t>
      </w:r>
      <w:r w:rsidR="003A50F3">
        <w:rPr>
          <w:color w:val="000000"/>
          <w:szCs w:val="24"/>
        </w:rPr>
        <w:t>8</w:t>
      </w:r>
      <w:r w:rsidRPr="003A50F3">
        <w:rPr>
          <w:color w:val="000000"/>
          <w:szCs w:val="24"/>
        </w:rPr>
        <w:t xml:space="preserve"> </w:t>
      </w:r>
      <w:r w:rsidR="001E0EF2" w:rsidRPr="003A50F3">
        <w:rPr>
          <w:color w:val="000000"/>
          <w:szCs w:val="24"/>
        </w:rPr>
        <w:t>Отряда Государственной противопожарной службы Лужского района</w:t>
      </w:r>
      <w:r w:rsidRPr="003A50F3">
        <w:rPr>
          <w:color w:val="000000"/>
          <w:szCs w:val="24"/>
        </w:rPr>
        <w:t xml:space="preserve">, расположенной в </w:t>
      </w:r>
      <w:r w:rsidR="003A50F3">
        <w:rPr>
          <w:color w:val="000000"/>
          <w:szCs w:val="24"/>
        </w:rPr>
        <w:t>пос. Осьмино</w:t>
      </w:r>
      <w:r w:rsidR="005D57A0" w:rsidRPr="003A50F3">
        <w:rPr>
          <w:color w:val="000000"/>
          <w:szCs w:val="24"/>
        </w:rPr>
        <w:t xml:space="preserve">, по адресу: </w:t>
      </w:r>
      <w:r w:rsidR="003A50F3" w:rsidRPr="00EC075A">
        <w:rPr>
          <w:color w:val="000000"/>
          <w:szCs w:val="24"/>
        </w:rPr>
        <w:t>ул. 1</w:t>
      </w:r>
      <w:r w:rsidR="003A50F3" w:rsidRPr="00EC075A">
        <w:rPr>
          <w:color w:val="000000"/>
          <w:szCs w:val="24"/>
        </w:rPr>
        <w:noBreakHyphen/>
        <w:t>го Мая</w:t>
      </w:r>
      <w:r w:rsidRPr="003A50F3">
        <w:rPr>
          <w:color w:val="000000"/>
          <w:szCs w:val="24"/>
        </w:rPr>
        <w:t>.</w:t>
      </w:r>
      <w:r w:rsidR="00370329" w:rsidRPr="003A50F3">
        <w:rPr>
          <w:color w:val="000000"/>
          <w:szCs w:val="24"/>
        </w:rPr>
        <w:t xml:space="preserve"> </w:t>
      </w:r>
      <w:r w:rsidR="00EC075A">
        <w:rPr>
          <w:color w:val="000000"/>
          <w:szCs w:val="24"/>
        </w:rPr>
        <w:t xml:space="preserve"> </w:t>
      </w:r>
      <w:r w:rsidR="003A50F3" w:rsidRPr="00EC075A">
        <w:rPr>
          <w:color w:val="000000"/>
          <w:szCs w:val="24"/>
        </w:rPr>
        <w:t>Ведомственная принадлежность – муниципальная.</w:t>
      </w:r>
    </w:p>
    <w:p w:rsidR="003A50F3" w:rsidRPr="00EC075A" w:rsidRDefault="003A50F3" w:rsidP="00BC5D4A">
      <w:pPr>
        <w:pStyle w:val="af4"/>
        <w:widowControl w:val="0"/>
        <w:spacing w:line="240" w:lineRule="auto"/>
        <w:ind w:right="84" w:firstLine="709"/>
        <w:rPr>
          <w:szCs w:val="24"/>
        </w:rPr>
      </w:pPr>
      <w:r w:rsidRPr="00EC075A">
        <w:rPr>
          <w:szCs w:val="24"/>
        </w:rPr>
        <w:t>Состав сил и средств 136 ПЧ:</w:t>
      </w:r>
    </w:p>
    <w:p w:rsidR="003A50F3" w:rsidRPr="00EC075A" w:rsidRDefault="003A50F3" w:rsidP="00BC5D4A">
      <w:pPr>
        <w:pStyle w:val="af4"/>
        <w:widowControl w:val="0"/>
        <w:numPr>
          <w:ilvl w:val="0"/>
          <w:numId w:val="44"/>
        </w:numPr>
        <w:tabs>
          <w:tab w:val="clear" w:pos="1429"/>
          <w:tab w:val="num" w:pos="1276"/>
        </w:tabs>
        <w:spacing w:line="240" w:lineRule="auto"/>
        <w:ind w:left="1276" w:right="84" w:hanging="567"/>
        <w:rPr>
          <w:szCs w:val="24"/>
        </w:rPr>
      </w:pPr>
      <w:r w:rsidRPr="00EC075A">
        <w:rPr>
          <w:szCs w:val="24"/>
        </w:rPr>
        <w:t>штатное количество личного состава − 24 чел.;</w:t>
      </w:r>
    </w:p>
    <w:p w:rsidR="003A50F3" w:rsidRPr="00EC075A" w:rsidRDefault="00EC075A" w:rsidP="00BC5D4A">
      <w:pPr>
        <w:pStyle w:val="af4"/>
        <w:widowControl w:val="0"/>
        <w:numPr>
          <w:ilvl w:val="0"/>
          <w:numId w:val="44"/>
        </w:numPr>
        <w:tabs>
          <w:tab w:val="clear" w:pos="1429"/>
          <w:tab w:val="num" w:pos="1276"/>
        </w:tabs>
        <w:spacing w:line="240" w:lineRule="auto"/>
        <w:ind w:left="1276" w:right="84" w:hanging="567"/>
        <w:rPr>
          <w:szCs w:val="24"/>
        </w:rPr>
      </w:pPr>
      <w:r w:rsidRPr="00EC075A">
        <w:rPr>
          <w:szCs w:val="24"/>
        </w:rPr>
        <w:t>2</w:t>
      </w:r>
      <w:r w:rsidR="003A50F3" w:rsidRPr="00EC075A">
        <w:rPr>
          <w:szCs w:val="24"/>
        </w:rPr>
        <w:t xml:space="preserve"> пожарны</w:t>
      </w:r>
      <w:r w:rsidRPr="00EC075A">
        <w:rPr>
          <w:szCs w:val="24"/>
        </w:rPr>
        <w:t xml:space="preserve">х </w:t>
      </w:r>
      <w:r w:rsidR="003A50F3" w:rsidRPr="00EC075A">
        <w:rPr>
          <w:szCs w:val="24"/>
        </w:rPr>
        <w:t>автомобил</w:t>
      </w:r>
      <w:r w:rsidRPr="00EC075A">
        <w:rPr>
          <w:szCs w:val="24"/>
        </w:rPr>
        <w:t>я</w:t>
      </w:r>
      <w:r w:rsidR="003A50F3" w:rsidRPr="00EC075A">
        <w:rPr>
          <w:szCs w:val="24"/>
        </w:rPr>
        <w:t xml:space="preserve"> (АЦ-40).</w:t>
      </w:r>
    </w:p>
    <w:p w:rsidR="004A21E8" w:rsidRPr="003A50F3" w:rsidRDefault="004A21E8" w:rsidP="00BC5D4A">
      <w:pPr>
        <w:pStyle w:val="af4"/>
        <w:widowControl w:val="0"/>
        <w:spacing w:line="240" w:lineRule="auto"/>
        <w:ind w:firstLine="709"/>
        <w:rPr>
          <w:color w:val="000000"/>
          <w:szCs w:val="24"/>
        </w:rPr>
      </w:pPr>
      <w:r w:rsidRPr="003A50F3">
        <w:rPr>
          <w:color w:val="000000"/>
          <w:szCs w:val="24"/>
        </w:rPr>
        <w:t xml:space="preserve">Согласно статье 76 </w:t>
      </w:r>
      <w:r w:rsidR="00BC5D4A">
        <w:rPr>
          <w:color w:val="000000"/>
          <w:szCs w:val="24"/>
        </w:rPr>
        <w:t>«</w:t>
      </w:r>
      <w:r w:rsidRPr="003A50F3">
        <w:rPr>
          <w:color w:val="000000"/>
          <w:szCs w:val="24"/>
        </w:rPr>
        <w:t>Требования пожарной безопасности по размещению подразделений пожарной охраны в поселениях и городских округа</w:t>
      </w:r>
      <w:r w:rsidR="00BC5D4A">
        <w:rPr>
          <w:color w:val="000000"/>
          <w:szCs w:val="24"/>
        </w:rPr>
        <w:t>»</w:t>
      </w:r>
      <w:r w:rsidRPr="003A50F3">
        <w:rPr>
          <w:color w:val="000000"/>
          <w:szCs w:val="24"/>
        </w:rPr>
        <w:t xml:space="preserve"> Федерального закона от 22.07.2008 №123-ФЗ </w:t>
      </w:r>
      <w:r w:rsidR="00BC5D4A">
        <w:rPr>
          <w:color w:val="000000"/>
          <w:szCs w:val="24"/>
        </w:rPr>
        <w:t>«</w:t>
      </w:r>
      <w:r w:rsidRPr="003A50F3">
        <w:rPr>
          <w:color w:val="000000"/>
          <w:szCs w:val="24"/>
        </w:rPr>
        <w:t>Технический регламент о требованиях пожарной безопасности</w:t>
      </w:r>
      <w:r w:rsidR="00BC5D4A">
        <w:rPr>
          <w:color w:val="000000"/>
          <w:szCs w:val="24"/>
        </w:rPr>
        <w:t>»</w:t>
      </w:r>
      <w:r w:rsidRPr="003A50F3">
        <w:rPr>
          <w:color w:val="000000"/>
          <w:szCs w:val="24"/>
        </w:rPr>
        <w:t xml:space="preserve"> дислокация подразделений пожарной охраны на территории поселений и городских округов определяется исходя из условия, что время прибытие первого подразделения к месту вызова в городских поселениях и городских округах не должно превышать 10 минут, а в сельских поселениях − 20 минут. Подразделения пожарной охраны населенных пунктов должны размещаться в зданиях пожарных депо. Порядок определения мест дислокации подразделений пожарной охраны на территории поселения устанавливаются нормативными документами по пожарной безопасности (СП 11.13130.2009 «Системы противопожарной защиты. Места дислокации подразделений пожарной охраны. Порядок и методика определения»).</w:t>
      </w:r>
    </w:p>
    <w:p w:rsidR="004A21E8" w:rsidRPr="003A50F3" w:rsidRDefault="004A21E8" w:rsidP="00BC5D4A">
      <w:pPr>
        <w:pStyle w:val="af4"/>
        <w:widowControl w:val="0"/>
        <w:spacing w:line="240" w:lineRule="auto"/>
        <w:ind w:firstLine="709"/>
        <w:rPr>
          <w:color w:val="000000"/>
          <w:szCs w:val="24"/>
        </w:rPr>
      </w:pPr>
      <w:r w:rsidRPr="003A50F3">
        <w:rPr>
          <w:color w:val="000000"/>
          <w:szCs w:val="24"/>
        </w:rPr>
        <w:t>Время прибытия подразделения пожарной охраны (</w:t>
      </w:r>
      <w:r w:rsidRPr="003A50F3">
        <w:rPr>
          <w:color w:val="000000"/>
          <w:szCs w:val="24"/>
        </w:rPr>
        <w:sym w:font="Symbol" w:char="F074"/>
      </w:r>
      <w:r w:rsidRPr="00746046">
        <w:rPr>
          <w:color w:val="000000"/>
          <w:szCs w:val="24"/>
          <w:vertAlign w:val="subscript"/>
        </w:rPr>
        <w:t>пр</w:t>
      </w:r>
      <w:r w:rsidRPr="003A50F3">
        <w:rPr>
          <w:color w:val="000000"/>
          <w:szCs w:val="24"/>
        </w:rPr>
        <w:t>) определяется по формуле:</w:t>
      </w:r>
    </w:p>
    <w:p w:rsidR="004A21E8" w:rsidRPr="00725B06" w:rsidRDefault="004A21E8" w:rsidP="0066640B">
      <w:pPr>
        <w:pStyle w:val="af4"/>
        <w:widowControl w:val="0"/>
        <w:spacing w:line="240" w:lineRule="auto"/>
        <w:ind w:left="142" w:right="84" w:firstLine="567"/>
        <w:jc w:val="center"/>
        <w:rPr>
          <w:szCs w:val="24"/>
        </w:rPr>
      </w:pPr>
      <w:r w:rsidRPr="00725B06">
        <w:rPr>
          <w:szCs w:val="24"/>
        </w:rPr>
        <w:object w:dxaOrig="1359"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55pt;height:18.65pt" o:ole="">
            <v:imagedata r:id="rId16" o:title=""/>
          </v:shape>
          <o:OLEObject Type="Embed" ProgID="Equation.3" ShapeID="_x0000_i1025" DrawAspect="Content" ObjectID="_1525110679" r:id="rId17"/>
        </w:object>
      </w:r>
      <w:r w:rsidRPr="00725B06">
        <w:rPr>
          <w:szCs w:val="24"/>
        </w:rPr>
        <w:t>,</w:t>
      </w:r>
    </w:p>
    <w:p w:rsidR="004A21E8" w:rsidRPr="00725B06" w:rsidRDefault="004A21E8" w:rsidP="0066640B">
      <w:pPr>
        <w:pStyle w:val="af4"/>
        <w:widowControl w:val="0"/>
        <w:spacing w:line="240" w:lineRule="auto"/>
        <w:ind w:left="142" w:right="84" w:firstLine="567"/>
        <w:rPr>
          <w:szCs w:val="24"/>
        </w:rPr>
      </w:pPr>
      <w:r w:rsidRPr="00725B06">
        <w:rPr>
          <w:szCs w:val="24"/>
        </w:rPr>
        <w:t xml:space="preserve">где </w:t>
      </w:r>
      <w:r w:rsidRPr="00725B06">
        <w:rPr>
          <w:szCs w:val="24"/>
        </w:rPr>
        <w:sym w:font="Symbol" w:char="F074"/>
      </w:r>
      <w:r w:rsidRPr="00EC075A">
        <w:rPr>
          <w:szCs w:val="24"/>
          <w:vertAlign w:val="subscript"/>
        </w:rPr>
        <w:t>сб</w:t>
      </w:r>
      <w:r w:rsidRPr="00725B06">
        <w:rPr>
          <w:szCs w:val="24"/>
        </w:rPr>
        <w:t xml:space="preserve"> − время сбора личного состава, мин; </w:t>
      </w:r>
    </w:p>
    <w:p w:rsidR="004A21E8" w:rsidRPr="00725B06" w:rsidRDefault="004A21E8" w:rsidP="0066640B">
      <w:pPr>
        <w:pStyle w:val="af4"/>
        <w:widowControl w:val="0"/>
        <w:spacing w:line="240" w:lineRule="auto"/>
        <w:ind w:left="142" w:right="84" w:firstLine="567"/>
        <w:rPr>
          <w:szCs w:val="24"/>
        </w:rPr>
      </w:pPr>
      <w:r w:rsidRPr="00725B06">
        <w:rPr>
          <w:szCs w:val="24"/>
        </w:rPr>
        <w:sym w:font="Symbol" w:char="F074"/>
      </w:r>
      <w:r w:rsidRPr="00EC075A">
        <w:rPr>
          <w:szCs w:val="24"/>
          <w:vertAlign w:val="subscript"/>
        </w:rPr>
        <w:t>сл</w:t>
      </w:r>
      <w:r w:rsidRPr="00725B06">
        <w:rPr>
          <w:szCs w:val="24"/>
        </w:rPr>
        <w:t xml:space="preserve"> − время следования подразделения на пожар, мин.</w:t>
      </w:r>
    </w:p>
    <w:p w:rsidR="004A21E8" w:rsidRPr="00725B06" w:rsidRDefault="004A21E8" w:rsidP="0066640B">
      <w:pPr>
        <w:pStyle w:val="af4"/>
        <w:widowControl w:val="0"/>
        <w:spacing w:line="240" w:lineRule="auto"/>
        <w:ind w:left="142" w:right="84" w:firstLine="567"/>
        <w:rPr>
          <w:szCs w:val="24"/>
        </w:rPr>
      </w:pPr>
      <w:r w:rsidRPr="00725B06">
        <w:rPr>
          <w:szCs w:val="24"/>
        </w:rPr>
        <w:t xml:space="preserve">Время сбора личного состава </w:t>
      </w:r>
      <w:r w:rsidRPr="00725B06">
        <w:rPr>
          <w:szCs w:val="24"/>
        </w:rPr>
        <w:sym w:font="Symbol" w:char="F074"/>
      </w:r>
      <w:r w:rsidRPr="00EC075A">
        <w:rPr>
          <w:szCs w:val="24"/>
          <w:vertAlign w:val="subscript"/>
        </w:rPr>
        <w:t>сб</w:t>
      </w:r>
      <w:r w:rsidRPr="00725B06">
        <w:rPr>
          <w:szCs w:val="24"/>
        </w:rPr>
        <w:t xml:space="preserve"> согласно справочнику РТП принимается равным 1-ой минуте. </w:t>
      </w:r>
    </w:p>
    <w:p w:rsidR="004A21E8" w:rsidRPr="00725B06" w:rsidRDefault="004A21E8" w:rsidP="0066640B">
      <w:pPr>
        <w:pStyle w:val="af4"/>
        <w:widowControl w:val="0"/>
        <w:spacing w:line="240" w:lineRule="auto"/>
        <w:ind w:left="142" w:right="84" w:firstLine="567"/>
        <w:rPr>
          <w:szCs w:val="24"/>
        </w:rPr>
      </w:pPr>
      <w:r w:rsidRPr="00725B06">
        <w:rPr>
          <w:szCs w:val="24"/>
        </w:rPr>
        <w:t xml:space="preserve">Время следования подразделения на пожар </w:t>
      </w:r>
      <w:r w:rsidRPr="00725B06">
        <w:rPr>
          <w:szCs w:val="24"/>
        </w:rPr>
        <w:sym w:font="Symbol" w:char="F074"/>
      </w:r>
      <w:r w:rsidRPr="00EC075A">
        <w:rPr>
          <w:szCs w:val="24"/>
          <w:vertAlign w:val="subscript"/>
        </w:rPr>
        <w:t>сл</w:t>
      </w:r>
      <w:r w:rsidRPr="00725B06">
        <w:rPr>
          <w:szCs w:val="24"/>
        </w:rPr>
        <w:t xml:space="preserve"> определяется по формуле:</w:t>
      </w:r>
    </w:p>
    <w:p w:rsidR="004A21E8" w:rsidRPr="00725B06" w:rsidRDefault="004A21E8" w:rsidP="0066640B">
      <w:pPr>
        <w:pStyle w:val="af4"/>
        <w:widowControl w:val="0"/>
        <w:spacing w:line="240" w:lineRule="auto"/>
        <w:ind w:left="142" w:right="84" w:firstLine="567"/>
        <w:jc w:val="center"/>
        <w:rPr>
          <w:szCs w:val="24"/>
        </w:rPr>
      </w:pPr>
      <w:r w:rsidRPr="00725B06">
        <w:rPr>
          <w:szCs w:val="24"/>
        </w:rPr>
        <w:object w:dxaOrig="1719" w:dyaOrig="360">
          <v:shape id="_x0000_i1026" type="#_x0000_t75" style="width:79.6pt;height:17.8pt" o:ole="">
            <v:imagedata r:id="rId18" o:title=""/>
          </v:shape>
          <o:OLEObject Type="Embed" ProgID="Equation.3" ShapeID="_x0000_i1026" DrawAspect="Content" ObjectID="_1525110680" r:id="rId19"/>
        </w:object>
      </w:r>
      <w:r w:rsidRPr="00725B06">
        <w:rPr>
          <w:szCs w:val="24"/>
        </w:rPr>
        <w:t>,</w:t>
      </w:r>
    </w:p>
    <w:p w:rsidR="004A21E8" w:rsidRPr="00725B06" w:rsidRDefault="004A21E8" w:rsidP="0066640B">
      <w:pPr>
        <w:pStyle w:val="af4"/>
        <w:widowControl w:val="0"/>
        <w:spacing w:line="240" w:lineRule="auto"/>
        <w:ind w:left="142" w:right="84" w:firstLine="567"/>
        <w:rPr>
          <w:szCs w:val="24"/>
        </w:rPr>
      </w:pPr>
      <w:r w:rsidRPr="00725B06">
        <w:rPr>
          <w:szCs w:val="24"/>
        </w:rPr>
        <w:t>где V</w:t>
      </w:r>
      <w:r w:rsidRPr="00EC075A">
        <w:rPr>
          <w:szCs w:val="24"/>
          <w:vertAlign w:val="subscript"/>
        </w:rPr>
        <w:t>сл</w:t>
      </w:r>
      <w:r w:rsidRPr="00725B06">
        <w:rPr>
          <w:szCs w:val="24"/>
        </w:rPr>
        <w:t xml:space="preserve"> − средняя скорость движения пожарных автомобилей, км/ч;</w:t>
      </w:r>
    </w:p>
    <w:p w:rsidR="004A21E8" w:rsidRPr="00725B06" w:rsidRDefault="004A21E8" w:rsidP="0066640B">
      <w:pPr>
        <w:pStyle w:val="af4"/>
        <w:widowControl w:val="0"/>
        <w:spacing w:line="240" w:lineRule="auto"/>
        <w:ind w:left="142" w:right="84" w:firstLine="567"/>
        <w:rPr>
          <w:szCs w:val="24"/>
        </w:rPr>
      </w:pPr>
      <w:r w:rsidRPr="00725B06">
        <w:rPr>
          <w:szCs w:val="24"/>
        </w:rPr>
        <w:t>L – длина пути следования подразделений от пожарной части до места пожара, км.</w:t>
      </w:r>
    </w:p>
    <w:p w:rsidR="00EC075A" w:rsidRPr="00EC075A" w:rsidRDefault="005D4AC1" w:rsidP="00BC5D4A">
      <w:pPr>
        <w:pStyle w:val="af4"/>
        <w:widowControl w:val="0"/>
        <w:spacing w:line="240" w:lineRule="auto"/>
        <w:ind w:right="84" w:firstLine="709"/>
        <w:rPr>
          <w:szCs w:val="24"/>
        </w:rPr>
      </w:pPr>
      <w:r w:rsidRPr="00173EEB">
        <w:rPr>
          <w:sz w:val="25"/>
          <w:szCs w:val="25"/>
        </w:rPr>
        <w:t xml:space="preserve">Оценка состояния и протяженности дорожной сети при выполнении мероприятий по ликвидации очагов пожаров показывает, что </w:t>
      </w:r>
      <w:r>
        <w:rPr>
          <w:szCs w:val="24"/>
        </w:rPr>
        <w:t>п</w:t>
      </w:r>
      <w:r w:rsidR="004A21E8" w:rsidRPr="008E2C0D">
        <w:rPr>
          <w:szCs w:val="24"/>
        </w:rPr>
        <w:t xml:space="preserve">ри скорости движения пожарных автомобилей 45 - </w:t>
      </w:r>
      <w:smartTag w:uri="urn:schemas-microsoft-com:office:smarttags" w:element="metricconverter">
        <w:smartTagPr>
          <w:attr w:name="ProductID" w:val="60 км/ч"/>
        </w:smartTagPr>
        <w:r w:rsidR="004A21E8" w:rsidRPr="008E2C0D">
          <w:rPr>
            <w:szCs w:val="24"/>
          </w:rPr>
          <w:t>60 км/ч</w:t>
        </w:r>
      </w:smartTag>
      <w:r w:rsidR="004A21E8" w:rsidRPr="008E2C0D">
        <w:rPr>
          <w:szCs w:val="24"/>
        </w:rPr>
        <w:t xml:space="preserve"> на широких </w:t>
      </w:r>
      <w:r w:rsidR="004A21E8">
        <w:rPr>
          <w:szCs w:val="24"/>
        </w:rPr>
        <w:t>дорогах</w:t>
      </w:r>
      <w:r w:rsidR="004A21E8" w:rsidRPr="008E2C0D">
        <w:rPr>
          <w:szCs w:val="24"/>
        </w:rPr>
        <w:t xml:space="preserve"> с твердым покрытием, и учетом расположения пожарн</w:t>
      </w:r>
      <w:r w:rsidR="008C5967">
        <w:rPr>
          <w:szCs w:val="24"/>
        </w:rPr>
        <w:t xml:space="preserve">ой </w:t>
      </w:r>
      <w:r w:rsidR="004A21E8" w:rsidRPr="008E2C0D">
        <w:rPr>
          <w:szCs w:val="24"/>
        </w:rPr>
        <w:t>част</w:t>
      </w:r>
      <w:r w:rsidR="008C5967">
        <w:rPr>
          <w:szCs w:val="24"/>
        </w:rPr>
        <w:t>и</w:t>
      </w:r>
      <w:r w:rsidR="004A21E8" w:rsidRPr="008E2C0D">
        <w:rPr>
          <w:szCs w:val="24"/>
        </w:rPr>
        <w:t>, время прибытия пожарного подразделения (</w:t>
      </w:r>
      <w:r w:rsidR="004A21E8" w:rsidRPr="008E2C0D">
        <w:rPr>
          <w:szCs w:val="24"/>
        </w:rPr>
        <w:sym w:font="Symbol" w:char="F074"/>
      </w:r>
      <w:r w:rsidR="004A21E8" w:rsidRPr="00EC075A">
        <w:rPr>
          <w:szCs w:val="24"/>
          <w:vertAlign w:val="subscript"/>
        </w:rPr>
        <w:t>пр</w:t>
      </w:r>
      <w:r w:rsidR="004A21E8" w:rsidRPr="008E2C0D">
        <w:rPr>
          <w:szCs w:val="24"/>
        </w:rPr>
        <w:t xml:space="preserve">) </w:t>
      </w:r>
      <w:r w:rsidR="00EC075A" w:rsidRPr="00EC075A">
        <w:rPr>
          <w:szCs w:val="24"/>
        </w:rPr>
        <w:t>к месту возникновения пожара в пос. О</w:t>
      </w:r>
      <w:r w:rsidR="00EC075A">
        <w:rPr>
          <w:szCs w:val="24"/>
        </w:rPr>
        <w:t>сьмино</w:t>
      </w:r>
      <w:r w:rsidR="00EC075A" w:rsidRPr="00EC075A">
        <w:rPr>
          <w:szCs w:val="24"/>
        </w:rPr>
        <w:t xml:space="preserve"> составит не более 20 мин. Исходя из этого существующая на территории пос. </w:t>
      </w:r>
      <w:r w:rsidR="00EC075A">
        <w:rPr>
          <w:szCs w:val="24"/>
        </w:rPr>
        <w:t>Осьмино</w:t>
      </w:r>
      <w:r w:rsidR="00EC075A" w:rsidRPr="00EC075A">
        <w:rPr>
          <w:szCs w:val="24"/>
        </w:rPr>
        <w:t xml:space="preserve"> ПЧ №</w:t>
      </w:r>
      <w:r w:rsidR="00EC075A">
        <w:rPr>
          <w:szCs w:val="24"/>
        </w:rPr>
        <w:t xml:space="preserve"> </w:t>
      </w:r>
      <w:r w:rsidR="00EC075A" w:rsidRPr="00EC075A">
        <w:rPr>
          <w:szCs w:val="24"/>
        </w:rPr>
        <w:t>13</w:t>
      </w:r>
      <w:r w:rsidR="00EC075A">
        <w:rPr>
          <w:szCs w:val="24"/>
        </w:rPr>
        <w:t>8</w:t>
      </w:r>
      <w:r w:rsidR="00EC075A" w:rsidRPr="00EC075A">
        <w:rPr>
          <w:szCs w:val="24"/>
        </w:rPr>
        <w:t xml:space="preserve"> полностью обеспечивает защиту в нормативные сроки всей территории </w:t>
      </w:r>
      <w:r w:rsidR="008C5967">
        <w:rPr>
          <w:szCs w:val="24"/>
        </w:rPr>
        <w:t>пос. Осьмино</w:t>
      </w:r>
      <w:r w:rsidR="00EC075A" w:rsidRPr="00EC075A">
        <w:rPr>
          <w:szCs w:val="24"/>
        </w:rPr>
        <w:t xml:space="preserve"> при возникновении пожаров.</w:t>
      </w:r>
    </w:p>
    <w:p w:rsidR="00B43910" w:rsidRPr="00725B06" w:rsidRDefault="00B43910" w:rsidP="00BC5D4A">
      <w:pPr>
        <w:pStyle w:val="af4"/>
        <w:widowControl w:val="0"/>
        <w:spacing w:line="240" w:lineRule="auto"/>
        <w:ind w:right="84" w:firstLine="709"/>
        <w:rPr>
          <w:color w:val="000000"/>
          <w:szCs w:val="24"/>
        </w:rPr>
      </w:pPr>
      <w:r w:rsidRPr="00725B06">
        <w:rPr>
          <w:color w:val="000000"/>
          <w:szCs w:val="24"/>
        </w:rPr>
        <w:t>Для оперативного реагирова</w:t>
      </w:r>
      <w:r w:rsidR="008C5967">
        <w:rPr>
          <w:color w:val="000000"/>
          <w:szCs w:val="24"/>
        </w:rPr>
        <w:t>ния пожарных подразделений существующее депо</w:t>
      </w:r>
      <w:r w:rsidR="00DF7226">
        <w:rPr>
          <w:color w:val="000000"/>
          <w:szCs w:val="24"/>
        </w:rPr>
        <w:t xml:space="preserve"> размеща</w:t>
      </w:r>
      <w:r w:rsidR="008C5967">
        <w:rPr>
          <w:color w:val="000000"/>
          <w:szCs w:val="24"/>
        </w:rPr>
        <w:t>ется</w:t>
      </w:r>
      <w:r w:rsidRPr="00725B06">
        <w:rPr>
          <w:color w:val="000000"/>
          <w:szCs w:val="24"/>
        </w:rPr>
        <w:t xml:space="preserve"> на земельном участке, имеющем выезд на магистральн</w:t>
      </w:r>
      <w:r w:rsidR="008C5967">
        <w:rPr>
          <w:color w:val="000000"/>
          <w:szCs w:val="24"/>
        </w:rPr>
        <w:t>ую</w:t>
      </w:r>
      <w:r w:rsidRPr="00725B06">
        <w:rPr>
          <w:color w:val="000000"/>
          <w:szCs w:val="24"/>
        </w:rPr>
        <w:t xml:space="preserve"> улиц</w:t>
      </w:r>
      <w:r w:rsidR="008C5967">
        <w:rPr>
          <w:color w:val="000000"/>
          <w:szCs w:val="24"/>
        </w:rPr>
        <w:t>у</w:t>
      </w:r>
      <w:r w:rsidRPr="00725B06">
        <w:rPr>
          <w:color w:val="000000"/>
          <w:szCs w:val="24"/>
        </w:rPr>
        <w:t>. Расстояние от границ участка размещения пожарного депо до общественных и жилых зданий составля</w:t>
      </w:r>
      <w:r w:rsidR="005D4AC1">
        <w:rPr>
          <w:color w:val="000000"/>
          <w:szCs w:val="24"/>
        </w:rPr>
        <w:t>ет</w:t>
      </w:r>
      <w:r w:rsidRPr="00725B06">
        <w:rPr>
          <w:color w:val="000000"/>
          <w:szCs w:val="24"/>
        </w:rPr>
        <w:t xml:space="preserve"> не менее </w:t>
      </w:r>
      <w:smartTag w:uri="urn:schemas-microsoft-com:office:smarttags" w:element="metricconverter">
        <w:smartTagPr>
          <w:attr w:name="ProductID" w:val="15 м"/>
        </w:smartTagPr>
        <w:r w:rsidRPr="00725B06">
          <w:rPr>
            <w:color w:val="000000"/>
            <w:szCs w:val="24"/>
          </w:rPr>
          <w:t>15 м</w:t>
        </w:r>
      </w:smartTag>
      <w:r w:rsidRPr="00725B06">
        <w:rPr>
          <w:color w:val="000000"/>
          <w:szCs w:val="24"/>
        </w:rPr>
        <w:t xml:space="preserve">, а до границ земельных участков школ, детских и лечебных учреждений – не менее </w:t>
      </w:r>
      <w:smartTag w:uri="urn:schemas-microsoft-com:office:smarttags" w:element="metricconverter">
        <w:smartTagPr>
          <w:attr w:name="ProductID" w:val="30 м"/>
        </w:smartTagPr>
        <w:r w:rsidRPr="00725B06">
          <w:rPr>
            <w:color w:val="000000"/>
            <w:szCs w:val="24"/>
          </w:rPr>
          <w:t>30 м</w:t>
        </w:r>
      </w:smartTag>
      <w:r w:rsidRPr="00725B06">
        <w:rPr>
          <w:color w:val="000000"/>
          <w:szCs w:val="24"/>
        </w:rPr>
        <w:t>. Территория размещения пожарного депо име</w:t>
      </w:r>
      <w:r w:rsidR="005D4AC1">
        <w:rPr>
          <w:color w:val="000000"/>
          <w:szCs w:val="24"/>
        </w:rPr>
        <w:t>ет</w:t>
      </w:r>
      <w:r w:rsidRPr="00725B06">
        <w:rPr>
          <w:color w:val="000000"/>
          <w:szCs w:val="24"/>
        </w:rPr>
        <w:t xml:space="preserve"> два въезда (выезда), ширина </w:t>
      </w:r>
      <w:r w:rsidR="005D4AC1">
        <w:rPr>
          <w:color w:val="000000"/>
          <w:szCs w:val="24"/>
        </w:rPr>
        <w:t xml:space="preserve">ворот на въезде (выезде) предусмотрена </w:t>
      </w:r>
      <w:r w:rsidRPr="00725B06">
        <w:rPr>
          <w:color w:val="000000"/>
          <w:szCs w:val="24"/>
        </w:rPr>
        <w:t xml:space="preserve">не менее </w:t>
      </w:r>
      <w:smartTag w:uri="urn:schemas-microsoft-com:office:smarttags" w:element="metricconverter">
        <w:smartTagPr>
          <w:attr w:name="ProductID" w:val="4,5 м"/>
        </w:smartTagPr>
        <w:r w:rsidRPr="00725B06">
          <w:rPr>
            <w:color w:val="000000"/>
            <w:szCs w:val="24"/>
          </w:rPr>
          <w:t>4,5 м</w:t>
        </w:r>
      </w:smartTag>
      <w:r w:rsidRPr="00725B06">
        <w:rPr>
          <w:color w:val="000000"/>
          <w:szCs w:val="24"/>
        </w:rPr>
        <w:t xml:space="preserve">, а также </w:t>
      </w:r>
      <w:r w:rsidR="005D4AC1">
        <w:rPr>
          <w:color w:val="000000"/>
          <w:szCs w:val="24"/>
        </w:rPr>
        <w:t xml:space="preserve">предусмотрено </w:t>
      </w:r>
      <w:r w:rsidRPr="00725B06">
        <w:rPr>
          <w:color w:val="000000"/>
          <w:szCs w:val="24"/>
        </w:rPr>
        <w:t xml:space="preserve">ограждение высотой не менее </w:t>
      </w:r>
      <w:smartTag w:uri="urn:schemas-microsoft-com:office:smarttags" w:element="metricconverter">
        <w:smartTagPr>
          <w:attr w:name="ProductID" w:val="2 м"/>
        </w:smartTagPr>
        <w:r w:rsidRPr="00725B06">
          <w:rPr>
            <w:color w:val="000000"/>
            <w:szCs w:val="24"/>
          </w:rPr>
          <w:t>2 м</w:t>
        </w:r>
      </w:smartTag>
      <w:r w:rsidRPr="00725B06">
        <w:rPr>
          <w:color w:val="000000"/>
          <w:szCs w:val="24"/>
        </w:rPr>
        <w:t xml:space="preserve">. Дороги и площадки на территории пожарного депо </w:t>
      </w:r>
      <w:r w:rsidR="005D4AC1">
        <w:rPr>
          <w:color w:val="000000"/>
          <w:szCs w:val="24"/>
        </w:rPr>
        <w:t>выполнены</w:t>
      </w:r>
      <w:r w:rsidRPr="00725B06">
        <w:rPr>
          <w:color w:val="000000"/>
          <w:szCs w:val="24"/>
        </w:rPr>
        <w:t xml:space="preserve"> с твердым покрытием. </w:t>
      </w:r>
    </w:p>
    <w:p w:rsidR="00B43910" w:rsidRPr="00725B06" w:rsidRDefault="00B43910" w:rsidP="00BC5D4A">
      <w:pPr>
        <w:pStyle w:val="af4"/>
        <w:widowControl w:val="0"/>
        <w:spacing w:line="240" w:lineRule="auto"/>
        <w:ind w:right="84" w:firstLine="709"/>
        <w:rPr>
          <w:color w:val="000000"/>
          <w:szCs w:val="24"/>
        </w:rPr>
      </w:pPr>
      <w:r w:rsidRPr="00725B06">
        <w:rPr>
          <w:color w:val="000000"/>
          <w:szCs w:val="24"/>
        </w:rPr>
        <w:t>Согласно статье 77 “Требования пожарной безопасности к пожарным депо” Федерального закона от 22 июля 2008 года № 123-ФЗ, 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позволяющим останавливать движение транспорта и пешеходов во время выезда пожарных автомобилей из гаража по сигналу тревоги. Включение и выключение светофора могут также осуществляться дистанционно из пункта связи пожарной охраны.</w:t>
      </w:r>
    </w:p>
    <w:p w:rsidR="00B43910" w:rsidRPr="00725B06" w:rsidRDefault="00B43910" w:rsidP="00BC5D4A">
      <w:pPr>
        <w:pStyle w:val="af4"/>
        <w:widowControl w:val="0"/>
        <w:spacing w:line="240" w:lineRule="auto"/>
        <w:ind w:right="84" w:firstLine="709"/>
        <w:rPr>
          <w:color w:val="000000"/>
          <w:szCs w:val="24"/>
        </w:rPr>
      </w:pPr>
      <w:r w:rsidRPr="00725B06">
        <w:rPr>
          <w:color w:val="000000"/>
          <w:szCs w:val="24"/>
        </w:rPr>
        <w:t xml:space="preserve">Для оказания помощи профессиональной пожарной охране, в проведении профилактических мероприятий, </w:t>
      </w:r>
      <w:r w:rsidR="004D38C0">
        <w:rPr>
          <w:color w:val="000000"/>
          <w:szCs w:val="24"/>
        </w:rPr>
        <w:t xml:space="preserve">а также для обеспечения нормативных требований по прибытию пожарных подразделений </w:t>
      </w:r>
      <w:r w:rsidRPr="00725B06">
        <w:rPr>
          <w:color w:val="000000"/>
          <w:szCs w:val="24"/>
        </w:rPr>
        <w:t xml:space="preserve">на территории </w:t>
      </w:r>
      <w:r w:rsidR="008C5967">
        <w:rPr>
          <w:color w:val="000000"/>
          <w:szCs w:val="24"/>
        </w:rPr>
        <w:t xml:space="preserve">пос. </w:t>
      </w:r>
      <w:r w:rsidR="00A90DDA">
        <w:rPr>
          <w:color w:val="000000"/>
          <w:szCs w:val="24"/>
        </w:rPr>
        <w:t>Осьмин</w:t>
      </w:r>
      <w:r w:rsidR="008C5967">
        <w:rPr>
          <w:color w:val="000000"/>
          <w:szCs w:val="24"/>
        </w:rPr>
        <w:t>о</w:t>
      </w:r>
      <w:r w:rsidR="005D57A0">
        <w:rPr>
          <w:color w:val="000000"/>
          <w:szCs w:val="24"/>
        </w:rPr>
        <w:t xml:space="preserve"> </w:t>
      </w:r>
      <w:r w:rsidR="008C5967">
        <w:rPr>
          <w:color w:val="000000"/>
          <w:szCs w:val="24"/>
        </w:rPr>
        <w:t xml:space="preserve">Осьминского </w:t>
      </w:r>
      <w:r w:rsidR="005741BE">
        <w:rPr>
          <w:color w:val="000000"/>
          <w:szCs w:val="24"/>
        </w:rPr>
        <w:t>сельского</w:t>
      </w:r>
      <w:r>
        <w:rPr>
          <w:color w:val="000000"/>
          <w:szCs w:val="24"/>
        </w:rPr>
        <w:t xml:space="preserve"> поселения </w:t>
      </w:r>
      <w:r w:rsidR="008C5967">
        <w:rPr>
          <w:color w:val="000000"/>
          <w:szCs w:val="24"/>
        </w:rPr>
        <w:t xml:space="preserve">возможно дополнительно </w:t>
      </w:r>
      <w:r w:rsidRPr="00725B06">
        <w:rPr>
          <w:color w:val="000000"/>
          <w:szCs w:val="24"/>
        </w:rPr>
        <w:t>организовать добровольн</w:t>
      </w:r>
      <w:r w:rsidR="004D38C0">
        <w:rPr>
          <w:color w:val="000000"/>
          <w:szCs w:val="24"/>
        </w:rPr>
        <w:t>ые</w:t>
      </w:r>
      <w:r w:rsidRPr="00725B06">
        <w:rPr>
          <w:color w:val="000000"/>
          <w:szCs w:val="24"/>
        </w:rPr>
        <w:t xml:space="preserve"> пожарн</w:t>
      </w:r>
      <w:r w:rsidR="004D38C0">
        <w:rPr>
          <w:color w:val="000000"/>
          <w:szCs w:val="24"/>
        </w:rPr>
        <w:t>ые</w:t>
      </w:r>
      <w:r w:rsidRPr="00725B06">
        <w:rPr>
          <w:color w:val="000000"/>
          <w:szCs w:val="24"/>
        </w:rPr>
        <w:t xml:space="preserve"> дружин</w:t>
      </w:r>
      <w:r w:rsidR="004D38C0">
        <w:rPr>
          <w:color w:val="000000"/>
          <w:szCs w:val="24"/>
        </w:rPr>
        <w:t>ы</w:t>
      </w:r>
      <w:r w:rsidRPr="00725B06">
        <w:rPr>
          <w:color w:val="000000"/>
          <w:szCs w:val="24"/>
        </w:rPr>
        <w:t xml:space="preserve"> из числа местного населения.</w:t>
      </w:r>
      <w:r w:rsidR="008C5967">
        <w:rPr>
          <w:color w:val="000000"/>
          <w:szCs w:val="24"/>
        </w:rPr>
        <w:t xml:space="preserve"> </w:t>
      </w:r>
      <w:r w:rsidR="004D38C0">
        <w:rPr>
          <w:color w:val="000000"/>
          <w:szCs w:val="24"/>
        </w:rPr>
        <w:t>С</w:t>
      </w:r>
      <w:r w:rsidR="004D38C0" w:rsidRPr="00EA23C6">
        <w:rPr>
          <w:color w:val="000000"/>
          <w:szCs w:val="24"/>
        </w:rPr>
        <w:t xml:space="preserve">оздание добровольной пожарной дружины </w:t>
      </w:r>
      <w:r w:rsidR="00E04607">
        <w:rPr>
          <w:color w:val="000000"/>
          <w:szCs w:val="24"/>
        </w:rPr>
        <w:t>возможно организовать</w:t>
      </w:r>
      <w:r w:rsidR="004D38C0" w:rsidRPr="00EA23C6">
        <w:rPr>
          <w:color w:val="000000"/>
          <w:szCs w:val="24"/>
        </w:rPr>
        <w:t xml:space="preserve"> </w:t>
      </w:r>
      <w:r w:rsidR="004D38C0">
        <w:rPr>
          <w:color w:val="000000"/>
          <w:szCs w:val="24"/>
        </w:rPr>
        <w:t>из числа местного населения</w:t>
      </w:r>
      <w:r w:rsidR="00EF2A51" w:rsidRPr="00EA23C6">
        <w:rPr>
          <w:color w:val="000000"/>
          <w:szCs w:val="24"/>
        </w:rPr>
        <w:t xml:space="preserve">. </w:t>
      </w:r>
      <w:r w:rsidR="00EF2A51">
        <w:rPr>
          <w:color w:val="000000"/>
          <w:szCs w:val="24"/>
        </w:rPr>
        <w:t>Для выполнения в полном объем</w:t>
      </w:r>
      <w:r w:rsidR="00EA23C6">
        <w:rPr>
          <w:color w:val="000000"/>
          <w:szCs w:val="24"/>
        </w:rPr>
        <w:t>е</w:t>
      </w:r>
      <w:r w:rsidR="00EF2A51">
        <w:rPr>
          <w:color w:val="000000"/>
          <w:szCs w:val="24"/>
        </w:rPr>
        <w:t xml:space="preserve"> задач, поставленных перед </w:t>
      </w:r>
      <w:r w:rsidR="004D38C0">
        <w:rPr>
          <w:color w:val="000000"/>
          <w:szCs w:val="24"/>
        </w:rPr>
        <w:t>добровольными пожарными дружинами</w:t>
      </w:r>
      <w:r w:rsidR="00EF2A51" w:rsidRPr="00EA23C6">
        <w:rPr>
          <w:color w:val="000000"/>
          <w:szCs w:val="24"/>
        </w:rPr>
        <w:t>, в первую очередь, по спасению жизни людей, требуется по</w:t>
      </w:r>
      <w:r w:rsidR="00EF2A51" w:rsidRPr="00EA23C6">
        <w:rPr>
          <w:color w:val="000000"/>
          <w:szCs w:val="24"/>
        </w:rPr>
        <w:softHyphen/>
        <w:t>стоянно обучать и тренировать личный состав, приобретать современные средства защиты органов дыхания и тела.</w:t>
      </w:r>
      <w:r w:rsidR="008C5967">
        <w:rPr>
          <w:color w:val="000000"/>
          <w:szCs w:val="24"/>
        </w:rPr>
        <w:t xml:space="preserve"> </w:t>
      </w:r>
      <w:r w:rsidRPr="00725B06">
        <w:rPr>
          <w:color w:val="000000"/>
          <w:szCs w:val="24"/>
        </w:rPr>
        <w:t>Организация и руководство деятельностью добровольн</w:t>
      </w:r>
      <w:r w:rsidR="004D38C0">
        <w:rPr>
          <w:color w:val="000000"/>
          <w:szCs w:val="24"/>
        </w:rPr>
        <w:t xml:space="preserve">ых </w:t>
      </w:r>
      <w:r w:rsidRPr="00725B06">
        <w:rPr>
          <w:color w:val="000000"/>
          <w:szCs w:val="24"/>
        </w:rPr>
        <w:t>пожарн</w:t>
      </w:r>
      <w:r w:rsidR="004D38C0">
        <w:rPr>
          <w:color w:val="000000"/>
          <w:szCs w:val="24"/>
        </w:rPr>
        <w:t>ых дружин</w:t>
      </w:r>
      <w:r w:rsidRPr="00725B06">
        <w:rPr>
          <w:color w:val="000000"/>
          <w:szCs w:val="24"/>
        </w:rPr>
        <w:t xml:space="preserve"> должно быть возложены на руководителей администрации поселения.</w:t>
      </w:r>
    </w:p>
    <w:p w:rsidR="00DC2189" w:rsidRDefault="00DC2189" w:rsidP="0066640B">
      <w:pPr>
        <w:pStyle w:val="af4"/>
        <w:widowControl w:val="0"/>
        <w:autoSpaceDE w:val="0"/>
        <w:autoSpaceDN w:val="0"/>
        <w:adjustRightInd w:val="0"/>
        <w:spacing w:line="240" w:lineRule="auto"/>
        <w:ind w:left="142" w:firstLine="851"/>
        <w:rPr>
          <w:b/>
          <w:bCs/>
          <w:color w:val="000000"/>
          <w:sz w:val="25"/>
          <w:szCs w:val="25"/>
          <w:u w:val="single"/>
        </w:rPr>
      </w:pPr>
    </w:p>
    <w:p w:rsidR="00DC2189" w:rsidRPr="0035068D" w:rsidRDefault="00DC2189" w:rsidP="0066640B">
      <w:pPr>
        <w:pStyle w:val="2c"/>
        <w:spacing w:line="240" w:lineRule="auto"/>
        <w:rPr>
          <w:highlight w:val="yellow"/>
        </w:rPr>
      </w:pPr>
      <w:bookmarkStart w:id="16" w:name="_Toc451368614"/>
      <w:r>
        <w:t>3</w:t>
      </w:r>
      <w:r w:rsidRPr="005923F5">
        <w:t xml:space="preserve">.2. </w:t>
      </w:r>
      <w:r w:rsidR="00A34F8E">
        <w:t xml:space="preserve">Описание организационно-технических мероприятий по обеспечению пожарной безопасности </w:t>
      </w:r>
      <w:r w:rsidR="008C5967">
        <w:t xml:space="preserve">пос. Осьмино </w:t>
      </w:r>
      <w:r w:rsidR="00A90DDA">
        <w:t>Осьмин</w:t>
      </w:r>
      <w:r w:rsidR="00CE44D6">
        <w:t>ского</w:t>
      </w:r>
      <w:r w:rsidR="00A34F8E">
        <w:t xml:space="preserve"> </w:t>
      </w:r>
      <w:r w:rsidR="005741BE">
        <w:t>сельского</w:t>
      </w:r>
      <w:r w:rsidR="00A34F8E">
        <w:t xml:space="preserve"> поселения</w:t>
      </w:r>
      <w:bookmarkEnd w:id="16"/>
    </w:p>
    <w:p w:rsidR="00B43910" w:rsidRPr="00655ACA" w:rsidRDefault="00B43910" w:rsidP="00BC5D4A">
      <w:pPr>
        <w:ind w:right="84" w:firstLine="709"/>
        <w:jc w:val="both"/>
        <w:rPr>
          <w:szCs w:val="24"/>
        </w:rPr>
      </w:pPr>
      <w:r w:rsidRPr="00655ACA">
        <w:rPr>
          <w:szCs w:val="24"/>
        </w:rPr>
        <w:t>В соответствии со ст. 19 Федерального закона от 21 декабря 1994 года № 69-ФЗ и согласно ст. 14 Федерального закона № 131-ФЗ «Об общих принципах организации местного самоуправления в Российской Федерации» обеспечение первичных мер пожарной безопасности в границах населённых пунктов относится к вопросам местного значения поселения. Проект генерального плана разделен на очереди и выполнен на следующий сроки:</w:t>
      </w:r>
    </w:p>
    <w:p w:rsidR="00B43910" w:rsidRPr="00655ACA" w:rsidRDefault="00B43910" w:rsidP="00BC5D4A">
      <w:pPr>
        <w:numPr>
          <w:ilvl w:val="0"/>
          <w:numId w:val="22"/>
        </w:numPr>
        <w:tabs>
          <w:tab w:val="clear" w:pos="1070"/>
          <w:tab w:val="num" w:pos="1276"/>
        </w:tabs>
        <w:ind w:left="1276" w:right="84" w:hanging="567"/>
        <w:jc w:val="both"/>
        <w:rPr>
          <w:szCs w:val="24"/>
        </w:rPr>
      </w:pPr>
      <w:r w:rsidRPr="00655ACA">
        <w:rPr>
          <w:szCs w:val="24"/>
        </w:rPr>
        <w:t>I этап (1 очередь строительства) – до 202</w:t>
      </w:r>
      <w:r w:rsidR="00FC7560">
        <w:rPr>
          <w:szCs w:val="24"/>
        </w:rPr>
        <w:t>5</w:t>
      </w:r>
      <w:r w:rsidRPr="00655ACA">
        <w:rPr>
          <w:szCs w:val="24"/>
        </w:rPr>
        <w:t xml:space="preserve"> года;</w:t>
      </w:r>
    </w:p>
    <w:p w:rsidR="00B43910" w:rsidRPr="00655ACA" w:rsidRDefault="00B43910" w:rsidP="00BC5D4A">
      <w:pPr>
        <w:numPr>
          <w:ilvl w:val="0"/>
          <w:numId w:val="22"/>
        </w:numPr>
        <w:tabs>
          <w:tab w:val="clear" w:pos="1070"/>
          <w:tab w:val="num" w:pos="1276"/>
        </w:tabs>
        <w:ind w:left="1276" w:right="84" w:hanging="567"/>
        <w:jc w:val="both"/>
        <w:rPr>
          <w:szCs w:val="24"/>
        </w:rPr>
      </w:pPr>
      <w:r w:rsidRPr="00655ACA">
        <w:rPr>
          <w:szCs w:val="24"/>
        </w:rPr>
        <w:t>II этап (расчетный срок строительства) – до 20</w:t>
      </w:r>
      <w:r w:rsidR="00FC7560">
        <w:rPr>
          <w:szCs w:val="24"/>
        </w:rPr>
        <w:t>4</w:t>
      </w:r>
      <w:r w:rsidR="005A235C">
        <w:rPr>
          <w:szCs w:val="24"/>
        </w:rPr>
        <w:t>0</w:t>
      </w:r>
      <w:r w:rsidRPr="00655ACA">
        <w:rPr>
          <w:szCs w:val="24"/>
        </w:rPr>
        <w:t xml:space="preserve"> года.</w:t>
      </w:r>
    </w:p>
    <w:p w:rsidR="00B43910" w:rsidRPr="00725B06" w:rsidRDefault="00B43910" w:rsidP="00BC5D4A">
      <w:pPr>
        <w:pStyle w:val="af4"/>
        <w:widowControl w:val="0"/>
        <w:tabs>
          <w:tab w:val="left" w:pos="142"/>
        </w:tabs>
        <w:spacing w:line="240" w:lineRule="auto"/>
        <w:ind w:left="142" w:right="84" w:firstLine="567"/>
        <w:rPr>
          <w:szCs w:val="24"/>
        </w:rPr>
      </w:pPr>
      <w:r w:rsidRPr="00725B06">
        <w:rPr>
          <w:color w:val="000000"/>
          <w:szCs w:val="24"/>
        </w:rPr>
        <w:t xml:space="preserve">На территории </w:t>
      </w:r>
      <w:proofErr w:type="spellStart"/>
      <w:r w:rsidR="00A90DDA">
        <w:rPr>
          <w:color w:val="000000"/>
          <w:szCs w:val="24"/>
        </w:rPr>
        <w:t>Осьмин</w:t>
      </w:r>
      <w:r w:rsidR="00CE44D6">
        <w:rPr>
          <w:color w:val="000000"/>
          <w:szCs w:val="24"/>
        </w:rPr>
        <w:t>ского</w:t>
      </w:r>
      <w:proofErr w:type="spellEnd"/>
      <w:r w:rsidR="005D57A0">
        <w:rPr>
          <w:color w:val="000000"/>
          <w:szCs w:val="24"/>
        </w:rPr>
        <w:t xml:space="preserve"> </w:t>
      </w:r>
      <w:r w:rsidR="005741BE">
        <w:rPr>
          <w:color w:val="000000"/>
          <w:szCs w:val="24"/>
        </w:rPr>
        <w:t>сельского</w:t>
      </w:r>
      <w:r>
        <w:rPr>
          <w:color w:val="000000"/>
          <w:szCs w:val="24"/>
        </w:rPr>
        <w:t xml:space="preserve"> поселения </w:t>
      </w:r>
      <w:r w:rsidRPr="00725B06">
        <w:rPr>
          <w:color w:val="000000"/>
          <w:szCs w:val="24"/>
        </w:rPr>
        <w:t>планируется</w:t>
      </w:r>
      <w:r w:rsidRPr="00725B06">
        <w:rPr>
          <w:szCs w:val="24"/>
        </w:rPr>
        <w:t xml:space="preserve"> реализация следующих мероприятий:</w:t>
      </w:r>
    </w:p>
    <w:p w:rsidR="00B43910" w:rsidRPr="00725B06" w:rsidRDefault="00B43910" w:rsidP="00BC5D4A">
      <w:pPr>
        <w:numPr>
          <w:ilvl w:val="0"/>
          <w:numId w:val="22"/>
        </w:numPr>
        <w:tabs>
          <w:tab w:val="clear" w:pos="1070"/>
          <w:tab w:val="num" w:pos="1276"/>
        </w:tabs>
        <w:ind w:left="1276" w:right="84" w:hanging="567"/>
        <w:jc w:val="both"/>
        <w:rPr>
          <w:szCs w:val="24"/>
        </w:rPr>
      </w:pPr>
      <w:r w:rsidRPr="00725B06">
        <w:rPr>
          <w:szCs w:val="24"/>
        </w:rPr>
        <w:t>организация пожарных проездов к объектам отдыха и туризма;</w:t>
      </w:r>
    </w:p>
    <w:p w:rsidR="00B43910" w:rsidRDefault="00B43910" w:rsidP="00BC5D4A">
      <w:pPr>
        <w:numPr>
          <w:ilvl w:val="0"/>
          <w:numId w:val="22"/>
        </w:numPr>
        <w:tabs>
          <w:tab w:val="clear" w:pos="1070"/>
          <w:tab w:val="num" w:pos="1276"/>
        </w:tabs>
        <w:ind w:left="1276" w:right="84" w:hanging="567"/>
        <w:jc w:val="both"/>
        <w:rPr>
          <w:szCs w:val="24"/>
        </w:rPr>
      </w:pPr>
      <w:r w:rsidRPr="00725B06">
        <w:rPr>
          <w:szCs w:val="24"/>
        </w:rPr>
        <w:t xml:space="preserve">реконструкция </w:t>
      </w:r>
      <w:r w:rsidR="00B85B1C">
        <w:rPr>
          <w:szCs w:val="24"/>
        </w:rPr>
        <w:t xml:space="preserve">существующих и строительство новых </w:t>
      </w:r>
      <w:r w:rsidRPr="00725B06">
        <w:rPr>
          <w:szCs w:val="24"/>
        </w:rPr>
        <w:t xml:space="preserve">сетей водоснабжения на территории </w:t>
      </w:r>
      <w:r w:rsidR="00FC7560">
        <w:rPr>
          <w:color w:val="000000"/>
          <w:szCs w:val="24"/>
        </w:rPr>
        <w:t>пос. Осьмино</w:t>
      </w:r>
      <w:r w:rsidRPr="00725B06">
        <w:rPr>
          <w:szCs w:val="24"/>
        </w:rPr>
        <w:t>, а также установка на н</w:t>
      </w:r>
      <w:r w:rsidR="00B85B1C">
        <w:rPr>
          <w:szCs w:val="24"/>
        </w:rPr>
        <w:t>их</w:t>
      </w:r>
      <w:r w:rsidRPr="00725B06">
        <w:rPr>
          <w:szCs w:val="24"/>
        </w:rPr>
        <w:t xml:space="preserve"> пожарных гидрантов для обеспечения наружного пожаротушения зданий и сооружений;</w:t>
      </w:r>
    </w:p>
    <w:p w:rsidR="00B43910" w:rsidRPr="00725B06" w:rsidRDefault="004B50CD" w:rsidP="00BC5D4A">
      <w:pPr>
        <w:numPr>
          <w:ilvl w:val="0"/>
          <w:numId w:val="22"/>
        </w:numPr>
        <w:tabs>
          <w:tab w:val="clear" w:pos="1070"/>
          <w:tab w:val="num" w:pos="1276"/>
        </w:tabs>
        <w:ind w:left="1276" w:right="84" w:hanging="567"/>
        <w:jc w:val="both"/>
        <w:rPr>
          <w:szCs w:val="24"/>
        </w:rPr>
      </w:pPr>
      <w:r>
        <w:rPr>
          <w:bCs/>
          <w:szCs w:val="24"/>
        </w:rPr>
        <w:t>капитальный ремонт</w:t>
      </w:r>
      <w:r w:rsidR="00FC7560">
        <w:rPr>
          <w:bCs/>
          <w:szCs w:val="24"/>
        </w:rPr>
        <w:t xml:space="preserve"> улиц пос. Осьмино</w:t>
      </w:r>
      <w:r w:rsidR="00B43910" w:rsidRPr="00725B06">
        <w:rPr>
          <w:szCs w:val="24"/>
        </w:rPr>
        <w:t>, в том числе и для обеспечения нормативной транспортной доступности к месту возникновения пожара.</w:t>
      </w:r>
    </w:p>
    <w:p w:rsidR="00B43910" w:rsidRPr="00725B06" w:rsidRDefault="00B43910" w:rsidP="00BC5D4A">
      <w:pPr>
        <w:ind w:right="84" w:firstLine="681"/>
        <w:jc w:val="both"/>
        <w:rPr>
          <w:szCs w:val="24"/>
        </w:rPr>
      </w:pPr>
      <w:r w:rsidRPr="00725B06">
        <w:rPr>
          <w:szCs w:val="24"/>
        </w:rPr>
        <w:t xml:space="preserve">Размещение новых объектов капитального строительства на территории </w:t>
      </w:r>
      <w:r w:rsidR="00FC7560">
        <w:rPr>
          <w:color w:val="000000"/>
          <w:szCs w:val="24"/>
        </w:rPr>
        <w:t>пос. Осьмино</w:t>
      </w:r>
      <w:r w:rsidRPr="00725B06">
        <w:rPr>
          <w:szCs w:val="24"/>
        </w:rPr>
        <w:t xml:space="preserve"> предусматривается с учетом требований действующих нормативных документов.</w:t>
      </w:r>
    </w:p>
    <w:p w:rsidR="00B43910" w:rsidRPr="00725B06" w:rsidRDefault="00B43910" w:rsidP="00BC5D4A">
      <w:pPr>
        <w:tabs>
          <w:tab w:val="left" w:pos="284"/>
        </w:tabs>
        <w:ind w:right="84" w:firstLine="681"/>
        <w:jc w:val="both"/>
        <w:rPr>
          <w:szCs w:val="24"/>
        </w:rPr>
      </w:pPr>
      <w:r w:rsidRPr="00725B06">
        <w:rPr>
          <w:szCs w:val="24"/>
        </w:rPr>
        <w:t>Конструктивные, объемно-планировочные и инженерно-технические решения зданий, сооружений и строений должны обеспечивать в случае пожара:</w:t>
      </w:r>
    </w:p>
    <w:p w:rsidR="00B43910" w:rsidRPr="00725B06" w:rsidRDefault="00B43910" w:rsidP="00BC5D4A">
      <w:pPr>
        <w:numPr>
          <w:ilvl w:val="0"/>
          <w:numId w:val="22"/>
        </w:numPr>
        <w:tabs>
          <w:tab w:val="clear" w:pos="1070"/>
          <w:tab w:val="num" w:pos="1276"/>
        </w:tabs>
        <w:ind w:left="1276" w:right="84" w:hanging="567"/>
        <w:jc w:val="both"/>
        <w:rPr>
          <w:szCs w:val="24"/>
        </w:rPr>
      </w:pPr>
      <w:r w:rsidRPr="00725B06">
        <w:rPr>
          <w:szCs w:val="24"/>
        </w:rPr>
        <w:t>эвакуацию людей в безопасную зону до нанесения вреда их жизни и здоровью вследствие воздействия опасных факторов пожара;</w:t>
      </w:r>
    </w:p>
    <w:p w:rsidR="00B43910" w:rsidRPr="00725B06" w:rsidRDefault="00B43910" w:rsidP="00BC5D4A">
      <w:pPr>
        <w:numPr>
          <w:ilvl w:val="0"/>
          <w:numId w:val="22"/>
        </w:numPr>
        <w:tabs>
          <w:tab w:val="clear" w:pos="1070"/>
          <w:tab w:val="num" w:pos="1276"/>
        </w:tabs>
        <w:ind w:left="1276" w:right="84" w:hanging="567"/>
        <w:jc w:val="both"/>
        <w:rPr>
          <w:szCs w:val="24"/>
        </w:rPr>
      </w:pPr>
      <w:r w:rsidRPr="00725B06">
        <w:rPr>
          <w:szCs w:val="24"/>
        </w:rPr>
        <w:t>возможность проведения мероприятий по спасению людей;</w:t>
      </w:r>
    </w:p>
    <w:p w:rsidR="00B43910" w:rsidRPr="00725B06" w:rsidRDefault="00B43910" w:rsidP="00BC5D4A">
      <w:pPr>
        <w:numPr>
          <w:ilvl w:val="0"/>
          <w:numId w:val="22"/>
        </w:numPr>
        <w:tabs>
          <w:tab w:val="clear" w:pos="1070"/>
          <w:tab w:val="num" w:pos="1276"/>
        </w:tabs>
        <w:ind w:left="1276" w:right="84" w:hanging="567"/>
        <w:jc w:val="both"/>
        <w:rPr>
          <w:szCs w:val="24"/>
        </w:rPr>
      </w:pPr>
      <w:r w:rsidRPr="00725B06">
        <w:rPr>
          <w:szCs w:val="24"/>
        </w:rPr>
        <w:t>возможность доступа личного состава подразделений пожарной охраны и доставки средств пожаротушения в любое помещение зданий, сооружений и строений;</w:t>
      </w:r>
    </w:p>
    <w:p w:rsidR="00B43910" w:rsidRPr="00725B06" w:rsidRDefault="00B43910" w:rsidP="00BC5D4A">
      <w:pPr>
        <w:numPr>
          <w:ilvl w:val="0"/>
          <w:numId w:val="22"/>
        </w:numPr>
        <w:tabs>
          <w:tab w:val="clear" w:pos="1070"/>
          <w:tab w:val="num" w:pos="1276"/>
        </w:tabs>
        <w:ind w:left="1276" w:right="84" w:hanging="567"/>
        <w:jc w:val="both"/>
        <w:rPr>
          <w:szCs w:val="24"/>
        </w:rPr>
      </w:pPr>
      <w:r w:rsidRPr="00725B06">
        <w:rPr>
          <w:szCs w:val="24"/>
        </w:rPr>
        <w:t>возможность подачи огнетушащих веществ в очаг пожара;</w:t>
      </w:r>
    </w:p>
    <w:p w:rsidR="00B43910" w:rsidRPr="00725B06" w:rsidRDefault="00B43910" w:rsidP="00BC5D4A">
      <w:pPr>
        <w:numPr>
          <w:ilvl w:val="0"/>
          <w:numId w:val="22"/>
        </w:numPr>
        <w:tabs>
          <w:tab w:val="clear" w:pos="1070"/>
          <w:tab w:val="num" w:pos="1276"/>
        </w:tabs>
        <w:ind w:left="1276" w:right="84" w:hanging="567"/>
        <w:jc w:val="both"/>
        <w:rPr>
          <w:szCs w:val="24"/>
        </w:rPr>
      </w:pPr>
      <w:r w:rsidRPr="00725B06">
        <w:rPr>
          <w:szCs w:val="24"/>
        </w:rPr>
        <w:t>нераспространение пожара на соседние здания, сооружения и строения.</w:t>
      </w:r>
    </w:p>
    <w:p w:rsidR="00B43910" w:rsidRPr="00725B06" w:rsidRDefault="00B43910" w:rsidP="00BC5D4A">
      <w:pPr>
        <w:ind w:right="84" w:firstLine="681"/>
        <w:jc w:val="both"/>
        <w:rPr>
          <w:szCs w:val="24"/>
        </w:rPr>
      </w:pPr>
      <w:r w:rsidRPr="00725B06">
        <w:rPr>
          <w:szCs w:val="24"/>
        </w:rPr>
        <w:t>Противопожарные расстояния между жилыми, общественными и административными зданиями, а также сооружениями промышленных организаций в зависимости от степени огнестойкости и класса их конструктивной пожарной опасности следует принимать в соответствии со статьей 69 Федерального закона от 22 июля 2008 года № 123-ФЗ «Технический регламент о требованиях пожарной безопасности».</w:t>
      </w:r>
    </w:p>
    <w:p w:rsidR="00B43910" w:rsidRPr="00725B06" w:rsidRDefault="00B43910" w:rsidP="00BC5D4A">
      <w:pPr>
        <w:ind w:right="84" w:firstLine="681"/>
        <w:jc w:val="both"/>
        <w:rPr>
          <w:szCs w:val="24"/>
        </w:rPr>
      </w:pPr>
      <w:r w:rsidRPr="00725B06">
        <w:rPr>
          <w:szCs w:val="24"/>
        </w:rPr>
        <w:t>В соответствии с «Техническим регламентом о требованиях пожарной безопасности» (Федерального закона от 22 июля 2008 года № 123-ФЗ), противопожарные расстояния между зданиями, сооружениями должны обеспечивать нераспространение пожара на соседние здания, сооружения. Противопожарные расстояния должны обеспечивать нераспространение пожара:</w:t>
      </w:r>
    </w:p>
    <w:p w:rsidR="00B43910" w:rsidRPr="00725B06" w:rsidRDefault="00B43910" w:rsidP="00BC5D4A">
      <w:pPr>
        <w:ind w:right="84" w:firstLine="681"/>
        <w:jc w:val="both"/>
        <w:rPr>
          <w:szCs w:val="24"/>
        </w:rPr>
      </w:pPr>
      <w:r w:rsidRPr="00725B06">
        <w:rPr>
          <w:szCs w:val="24"/>
        </w:rPr>
        <w:t>1) от лесных насаждений в лесничествах (лесопарках) до зданий и сооружений, расположенных:</w:t>
      </w:r>
    </w:p>
    <w:p w:rsidR="00B43910" w:rsidRPr="00725B06" w:rsidRDefault="00B43910" w:rsidP="00BC5D4A">
      <w:pPr>
        <w:ind w:right="84" w:firstLine="681"/>
        <w:jc w:val="both"/>
        <w:rPr>
          <w:szCs w:val="24"/>
        </w:rPr>
      </w:pPr>
      <w:r w:rsidRPr="00725B06">
        <w:rPr>
          <w:szCs w:val="24"/>
        </w:rPr>
        <w:t>а) вне территорий лесничеств (лесопарков);</w:t>
      </w:r>
    </w:p>
    <w:p w:rsidR="00B43910" w:rsidRPr="00725B06" w:rsidRDefault="00B43910" w:rsidP="00BC5D4A">
      <w:pPr>
        <w:ind w:right="84" w:firstLine="681"/>
        <w:jc w:val="both"/>
        <w:rPr>
          <w:szCs w:val="24"/>
        </w:rPr>
      </w:pPr>
      <w:r w:rsidRPr="00725B06">
        <w:rPr>
          <w:szCs w:val="24"/>
        </w:rPr>
        <w:t>б) на территориях лесничеств (лесопарков);</w:t>
      </w:r>
    </w:p>
    <w:p w:rsidR="00B43910" w:rsidRPr="00725B06" w:rsidRDefault="00B43910" w:rsidP="00BC5D4A">
      <w:pPr>
        <w:ind w:right="84" w:firstLine="681"/>
        <w:jc w:val="both"/>
        <w:rPr>
          <w:szCs w:val="24"/>
        </w:rPr>
      </w:pPr>
      <w:r w:rsidRPr="00725B06">
        <w:rPr>
          <w:szCs w:val="24"/>
        </w:rPr>
        <w:t xml:space="preserve">2) от лесных насаждений вне лесничеств (лесопарков) до зданий и сооружений. </w:t>
      </w:r>
    </w:p>
    <w:p w:rsidR="00B43910" w:rsidRPr="00725B06" w:rsidRDefault="00B43910" w:rsidP="00BC5D4A">
      <w:pPr>
        <w:ind w:right="84" w:firstLine="681"/>
        <w:jc w:val="both"/>
        <w:rPr>
          <w:szCs w:val="24"/>
        </w:rPr>
      </w:pPr>
      <w:r w:rsidRPr="00725B06">
        <w:rPr>
          <w:szCs w:val="24"/>
        </w:rPr>
        <w:t>При строительстве или реконструкции объектов капитального строительства должны использоваться негорючие вещества. Для повышения огнестойкости строительных конструкций применяться огнезащитные составы (согласно ГОСТ Р 53295-2009 «Средства огнезащиты для стальных конструкций. Общие требования. Метод определения огнезащитной эффективности»).</w:t>
      </w:r>
    </w:p>
    <w:p w:rsidR="00B43910" w:rsidRPr="00725B06" w:rsidRDefault="00B43910" w:rsidP="00BC5D4A">
      <w:pPr>
        <w:ind w:right="84" w:firstLine="681"/>
        <w:jc w:val="both"/>
        <w:rPr>
          <w:szCs w:val="24"/>
        </w:rPr>
      </w:pPr>
      <w:r w:rsidRPr="00725B06">
        <w:rPr>
          <w:szCs w:val="24"/>
        </w:rPr>
        <w:t xml:space="preserve">Строительство хозяйственно-бытовых сооружений должно осуществляться только по согласованию с надзорными органами, с соблюдением норм и правил пожарной безопасности. Беспорядочная застройка </w:t>
      </w:r>
      <w:r w:rsidR="00B503A8">
        <w:rPr>
          <w:szCs w:val="24"/>
        </w:rPr>
        <w:t>пос. Осьмино</w:t>
      </w:r>
      <w:r w:rsidRPr="00725B06">
        <w:rPr>
          <w:szCs w:val="24"/>
        </w:rPr>
        <w:t xml:space="preserve"> может привести к скученности построек, появлению временных строений из легких горючих материалов (теса, фанеры и т.п.). В случае возникновения пожара в одной из построек возникает угроза воспламенения соседних строений. Подобные пожары распространяются очень быстро и нередко приобретают большие размеры, так как потоки нагретого воздуха могут разбрасывать на большие расстояния горящие части досок, щепы, что влечет за собой возникновение новых пожаров.</w:t>
      </w:r>
    </w:p>
    <w:p w:rsidR="00B43910" w:rsidRPr="00725B06" w:rsidRDefault="00B43910" w:rsidP="00BC5D4A">
      <w:pPr>
        <w:ind w:right="84" w:firstLine="681"/>
        <w:jc w:val="both"/>
        <w:rPr>
          <w:szCs w:val="24"/>
        </w:rPr>
      </w:pPr>
      <w:r w:rsidRPr="00725B06">
        <w:rPr>
          <w:szCs w:val="24"/>
        </w:rPr>
        <w:t xml:space="preserve">Помещения административных и общественных зданий </w:t>
      </w:r>
      <w:r w:rsidR="00B503A8">
        <w:rPr>
          <w:szCs w:val="24"/>
        </w:rPr>
        <w:t xml:space="preserve">пос. Осьмино </w:t>
      </w:r>
      <w:r w:rsidRPr="00725B06">
        <w:rPr>
          <w:szCs w:val="24"/>
        </w:rPr>
        <w:t>следует оборудовать автоматической пожарной сигнализацией, системами оповещения о пожаре и автоматическими системами пожаротушения в соответствии с требованиями действующих правил противопожарной безопасности (СП 5.13130.2009 «Системы противопожарной защиты. Установки пожарной сигнализации и пожаротушения автоматические. Нормы и правила проектирования»), а также системами противопожарного водопровода (СП 10.13130.2009 «Системы противопожарной защиты. Внутренний противопожарный водопровод. Требования пожарной безопасности»).</w:t>
      </w:r>
    </w:p>
    <w:p w:rsidR="00B43910" w:rsidRPr="00725B06" w:rsidRDefault="00B43910" w:rsidP="00BC5D4A">
      <w:pPr>
        <w:ind w:right="84" w:firstLine="681"/>
        <w:jc w:val="both"/>
        <w:rPr>
          <w:szCs w:val="24"/>
        </w:rPr>
      </w:pPr>
      <w:r w:rsidRPr="00725B06">
        <w:rPr>
          <w:szCs w:val="24"/>
        </w:rPr>
        <w:t>В квартирах во вновь проектируемых жилых зданиях необходимо предусматривать автономные противопожарные датчики.</w:t>
      </w:r>
    </w:p>
    <w:p w:rsidR="00B43910" w:rsidRPr="00725B06" w:rsidRDefault="00B43910" w:rsidP="00BC5D4A">
      <w:pPr>
        <w:ind w:right="84" w:firstLine="681"/>
        <w:jc w:val="both"/>
        <w:rPr>
          <w:szCs w:val="24"/>
        </w:rPr>
      </w:pPr>
      <w:r w:rsidRPr="00725B06">
        <w:rPr>
          <w:szCs w:val="24"/>
        </w:rPr>
        <w:t>При изменении функционального назначения зданий, сооружений, строений или отдельных помещений в них, а также при изменении объемно-планировочных и конструктивных решений должно быть обеспечено выполнение требований пожарной безопасности, установленных в соответствии с Федеральным законом от 22 июля 2008 года № 123-ФЗ «Технический регламент о требованиях пожарной безопасности» применительно к новому назначению этих зданий, сооружений, строений или помещений.</w:t>
      </w:r>
    </w:p>
    <w:p w:rsidR="00B43910" w:rsidRPr="00725B06" w:rsidRDefault="00B43910" w:rsidP="00BC5D4A">
      <w:pPr>
        <w:pStyle w:val="af4"/>
        <w:widowControl w:val="0"/>
        <w:tabs>
          <w:tab w:val="left" w:pos="284"/>
        </w:tabs>
        <w:spacing w:line="240" w:lineRule="auto"/>
        <w:ind w:right="84" w:firstLine="681"/>
        <w:rPr>
          <w:color w:val="000000"/>
          <w:szCs w:val="24"/>
        </w:rPr>
      </w:pPr>
      <w:r w:rsidRPr="00725B06">
        <w:rPr>
          <w:szCs w:val="24"/>
        </w:rPr>
        <w:t>Подъезды к зданиям и сооружениям планируются с учетом обеспечения возможности доступа пожарных команд во все помещения зданий и сооружения.</w:t>
      </w:r>
    </w:p>
    <w:p w:rsidR="00B43910" w:rsidRPr="00725B06" w:rsidRDefault="00B43910" w:rsidP="00BC5D4A">
      <w:pPr>
        <w:ind w:right="84" w:firstLine="681"/>
        <w:jc w:val="both"/>
        <w:rPr>
          <w:szCs w:val="24"/>
        </w:rPr>
      </w:pPr>
      <w:r w:rsidRPr="00725B06">
        <w:rPr>
          <w:szCs w:val="24"/>
        </w:rPr>
        <w:t xml:space="preserve">Ширина проездов между зданиями и сооружениями принимается с учетом обеспечения эвакуации людей и свободного передвижения пожарных и аварийно-спасательных средств и с учетом примыкающего тротуара, должна составлять не менее </w:t>
      </w:r>
      <w:smartTag w:uri="urn:schemas-microsoft-com:office:smarttags" w:element="metricconverter">
        <w:smartTagPr>
          <w:attr w:name="ProductID" w:val="6 м"/>
        </w:smartTagPr>
        <w:r w:rsidRPr="00725B06">
          <w:rPr>
            <w:szCs w:val="24"/>
          </w:rPr>
          <w:t>6 м</w:t>
        </w:r>
      </w:smartTag>
      <w:r w:rsidRPr="00725B06">
        <w:rPr>
          <w:szCs w:val="24"/>
        </w:rPr>
        <w:t xml:space="preserve">. Расстояние от края проезжей части или спланированной поверхности, обеспечивающей проезд пожарных машин до стен здания, не должно превышать </w:t>
      </w:r>
      <w:smartTag w:uri="urn:schemas-microsoft-com:office:smarttags" w:element="metricconverter">
        <w:smartTagPr>
          <w:attr w:name="ProductID" w:val="8 м"/>
        </w:smartTagPr>
        <w:r w:rsidRPr="00725B06">
          <w:rPr>
            <w:szCs w:val="24"/>
          </w:rPr>
          <w:t>8 м</w:t>
        </w:r>
      </w:smartTag>
      <w:r w:rsidRPr="00725B06">
        <w:rPr>
          <w:szCs w:val="24"/>
        </w:rPr>
        <w:t xml:space="preserve">. Тупиковые проезды протяженностью не более </w:t>
      </w:r>
      <w:smartTag w:uri="urn:schemas-microsoft-com:office:smarttags" w:element="metricconverter">
        <w:smartTagPr>
          <w:attr w:name="ProductID" w:val="150 м"/>
        </w:smartTagPr>
        <w:r w:rsidRPr="00725B06">
          <w:rPr>
            <w:szCs w:val="24"/>
          </w:rPr>
          <w:t>150 м</w:t>
        </w:r>
      </w:smartTag>
      <w:r w:rsidRPr="00725B06">
        <w:rPr>
          <w:szCs w:val="24"/>
        </w:rPr>
        <w:t xml:space="preserve"> должны заканчиваться поворотными площадками 15 x </w:t>
      </w:r>
      <w:smartTag w:uri="urn:schemas-microsoft-com:office:smarttags" w:element="metricconverter">
        <w:smartTagPr>
          <w:attr w:name="ProductID" w:val="15 м"/>
        </w:smartTagPr>
        <w:r w:rsidRPr="00725B06">
          <w:rPr>
            <w:szCs w:val="24"/>
          </w:rPr>
          <w:t>15 м</w:t>
        </w:r>
      </w:smartTag>
      <w:r w:rsidRPr="00725B06">
        <w:rPr>
          <w:szCs w:val="24"/>
        </w:rPr>
        <w:t>, обеспечивающими возможность разворота пожарных машин.</w:t>
      </w:r>
    </w:p>
    <w:p w:rsidR="00B43910" w:rsidRPr="00725B06" w:rsidRDefault="00B43910" w:rsidP="00BC5D4A">
      <w:pPr>
        <w:ind w:right="84" w:firstLine="681"/>
        <w:jc w:val="both"/>
        <w:rPr>
          <w:szCs w:val="24"/>
        </w:rPr>
      </w:pPr>
      <w:r w:rsidRPr="00725B06">
        <w:rPr>
          <w:szCs w:val="24"/>
        </w:rPr>
        <w:t>Дороги к зданиям, сооружениям, открытым складам, наружным пожарным лестницам и водоисточникам, используемым для целей пожаротушения, должны быть всегда свободными для проезда пожарной техники, содержаться в исправном состоянии, а зимой быть очищенными от снега и льда.</w:t>
      </w:r>
    </w:p>
    <w:p w:rsidR="00A34F8E" w:rsidRDefault="00B43910" w:rsidP="00BC5D4A">
      <w:pPr>
        <w:ind w:right="84" w:firstLine="681"/>
        <w:jc w:val="both"/>
        <w:rPr>
          <w:szCs w:val="24"/>
        </w:rPr>
      </w:pPr>
      <w:r w:rsidRPr="00725B06">
        <w:rPr>
          <w:szCs w:val="24"/>
        </w:rPr>
        <w:t>О закрытии дорог или проездов для их ремонта или по другим причинам, препятствующим проезду пожарных машин, необходимо немедленно сообщать в подразделения пожарной охраны. На период закрытия дорог в соответствующих местах должны быть установлены указатели направления объезда или устроены переезды через ремонтируемые участки и подъезды к водоисточникам.</w:t>
      </w:r>
    </w:p>
    <w:p w:rsidR="00BC5D4A" w:rsidRDefault="00BC5D4A">
      <w:pPr>
        <w:rPr>
          <w:b/>
          <w:i/>
          <w:color w:val="000000"/>
          <w:sz w:val="25"/>
          <w:szCs w:val="25"/>
        </w:rPr>
      </w:pPr>
      <w:r>
        <w:rPr>
          <w:b/>
          <w:i/>
          <w:color w:val="000000"/>
          <w:sz w:val="25"/>
          <w:szCs w:val="25"/>
        </w:rPr>
        <w:br w:type="page"/>
      </w:r>
    </w:p>
    <w:p w:rsidR="00B43910" w:rsidRDefault="00B43910" w:rsidP="0066640B">
      <w:pPr>
        <w:pStyle w:val="af4"/>
        <w:widowControl w:val="0"/>
        <w:spacing w:line="240" w:lineRule="auto"/>
        <w:jc w:val="center"/>
        <w:rPr>
          <w:b/>
          <w:i/>
          <w:color w:val="000000"/>
          <w:sz w:val="25"/>
          <w:szCs w:val="25"/>
        </w:rPr>
      </w:pPr>
    </w:p>
    <w:p w:rsidR="00A34F8E" w:rsidRPr="0035068D" w:rsidRDefault="00A34F8E" w:rsidP="0066640B">
      <w:pPr>
        <w:pStyle w:val="2c"/>
        <w:spacing w:line="240" w:lineRule="auto"/>
        <w:rPr>
          <w:highlight w:val="yellow"/>
        </w:rPr>
      </w:pPr>
      <w:bookmarkStart w:id="17" w:name="_Toc451368615"/>
      <w:r>
        <w:t>3</w:t>
      </w:r>
      <w:r w:rsidRPr="005923F5">
        <w:t>.</w:t>
      </w:r>
      <w:r>
        <w:t>3</w:t>
      </w:r>
      <w:r w:rsidRPr="005923F5">
        <w:t xml:space="preserve">. </w:t>
      </w:r>
      <w:r>
        <w:t>Источники наружного противопожарного водоснабжения</w:t>
      </w:r>
      <w:bookmarkEnd w:id="17"/>
    </w:p>
    <w:p w:rsidR="00B43910" w:rsidRDefault="00B43910" w:rsidP="00BC5D4A">
      <w:pPr>
        <w:pStyle w:val="af4"/>
        <w:widowControl w:val="0"/>
        <w:tabs>
          <w:tab w:val="left" w:pos="0"/>
        </w:tabs>
        <w:spacing w:line="240" w:lineRule="auto"/>
        <w:ind w:right="84" w:firstLine="709"/>
        <w:rPr>
          <w:szCs w:val="24"/>
        </w:rPr>
      </w:pPr>
      <w:r w:rsidRPr="00725B06">
        <w:rPr>
          <w:szCs w:val="24"/>
        </w:rPr>
        <w:t>Водоснабжение об</w:t>
      </w:r>
      <w:r w:rsidRPr="004B50CD">
        <w:rPr>
          <w:szCs w:val="24"/>
        </w:rPr>
        <w:t>ъ</w:t>
      </w:r>
      <w:r w:rsidRPr="00725B06">
        <w:rPr>
          <w:szCs w:val="24"/>
        </w:rPr>
        <w:t>ектов необходимо проектировать на основе утвержденных схем развития, размещения отраслей хозяйства, отраслей промышленности и схем развития и размещения производительных сил района, а также генеральных, бассейновых и территориальных схем комплексного использования и охраны вод, генеральных планов городов и сельских населенных пунктов, генеральных планов промышленных узлов.</w:t>
      </w:r>
    </w:p>
    <w:p w:rsidR="00E97A41" w:rsidRPr="00E97A41" w:rsidRDefault="00E97A41" w:rsidP="00BC5D4A">
      <w:pPr>
        <w:pStyle w:val="af4"/>
        <w:widowControl w:val="0"/>
        <w:tabs>
          <w:tab w:val="left" w:pos="0"/>
        </w:tabs>
        <w:spacing w:line="240" w:lineRule="auto"/>
        <w:ind w:firstLine="709"/>
        <w:rPr>
          <w:color w:val="000000"/>
          <w:szCs w:val="24"/>
        </w:rPr>
      </w:pPr>
      <w:r w:rsidRPr="00E97A41">
        <w:rPr>
          <w:color w:val="000000"/>
          <w:szCs w:val="24"/>
        </w:rPr>
        <w:t>Водоснабжение пос. Осьмино предусматривается централизованной системой хозяйственно-питьевого водоснабжения от существующих подземных источников водоснабжения – артезианских скважин</w:t>
      </w:r>
      <w:r>
        <w:rPr>
          <w:color w:val="000000"/>
          <w:szCs w:val="24"/>
        </w:rPr>
        <w:t xml:space="preserve"> (таблица </w:t>
      </w:r>
      <w:r>
        <w:rPr>
          <w:szCs w:val="24"/>
        </w:rPr>
        <w:t>3.3.1)</w:t>
      </w:r>
      <w:r w:rsidRPr="00E97A41">
        <w:rPr>
          <w:color w:val="000000"/>
          <w:szCs w:val="24"/>
        </w:rPr>
        <w:t>.</w:t>
      </w:r>
    </w:p>
    <w:p w:rsidR="00E97A41" w:rsidRPr="007C62A2" w:rsidRDefault="00E97A41" w:rsidP="00BC5D4A">
      <w:pPr>
        <w:pStyle w:val="af4"/>
        <w:widowControl w:val="0"/>
        <w:tabs>
          <w:tab w:val="left" w:pos="0"/>
        </w:tabs>
        <w:spacing w:line="240" w:lineRule="auto"/>
        <w:ind w:firstLine="709"/>
        <w:rPr>
          <w:color w:val="000000"/>
          <w:szCs w:val="24"/>
        </w:rPr>
      </w:pPr>
      <w:r w:rsidRPr="007C62A2">
        <w:rPr>
          <w:color w:val="000000"/>
          <w:szCs w:val="24"/>
        </w:rPr>
        <w:t xml:space="preserve">Централизованным водоснабжением обеспечена многоквартирная жилая застройка, социально значимые объекты (школа, детский сад, администрация) пос. Осьмино. </w:t>
      </w:r>
    </w:p>
    <w:p w:rsidR="00E97A41" w:rsidRDefault="00E97A41" w:rsidP="00BC5D4A">
      <w:pPr>
        <w:pStyle w:val="af4"/>
        <w:widowControl w:val="0"/>
        <w:tabs>
          <w:tab w:val="left" w:pos="0"/>
        </w:tabs>
        <w:spacing w:line="240" w:lineRule="auto"/>
        <w:ind w:firstLine="709"/>
        <w:rPr>
          <w:color w:val="000000"/>
          <w:szCs w:val="24"/>
        </w:rPr>
      </w:pPr>
      <w:r w:rsidRPr="002A5B16">
        <w:rPr>
          <w:color w:val="000000"/>
          <w:szCs w:val="24"/>
        </w:rPr>
        <w:t>Для обеспечения водой необеспеченной централизованным водоснабжением части индивидуальной жилой застройки используется сеть водораспределительных колонок.</w:t>
      </w:r>
    </w:p>
    <w:p w:rsidR="00E97A41" w:rsidRPr="006A3A62" w:rsidRDefault="00E97A41" w:rsidP="00BC5D4A">
      <w:pPr>
        <w:pStyle w:val="af4"/>
        <w:widowControl w:val="0"/>
        <w:tabs>
          <w:tab w:val="left" w:pos="0"/>
        </w:tabs>
        <w:spacing w:line="240" w:lineRule="auto"/>
        <w:ind w:firstLine="709"/>
        <w:rPr>
          <w:color w:val="000000"/>
          <w:szCs w:val="24"/>
        </w:rPr>
      </w:pPr>
      <w:r w:rsidRPr="006A3A62">
        <w:rPr>
          <w:color w:val="000000"/>
          <w:szCs w:val="24"/>
        </w:rPr>
        <w:t>Жители индивидуальной жилой застройки, не обеспеченные централизованной системой водоснабжения, используют индивидуальные скважины и колодцы.</w:t>
      </w:r>
    </w:p>
    <w:p w:rsidR="00E97A41" w:rsidRPr="00E4044D" w:rsidRDefault="00E97A41" w:rsidP="00BC5D4A">
      <w:pPr>
        <w:pStyle w:val="af4"/>
        <w:widowControl w:val="0"/>
        <w:tabs>
          <w:tab w:val="left" w:pos="284"/>
        </w:tabs>
        <w:spacing w:line="240" w:lineRule="auto"/>
        <w:ind w:left="142" w:right="84" w:firstLine="567"/>
        <w:jc w:val="right"/>
        <w:rPr>
          <w:szCs w:val="24"/>
        </w:rPr>
      </w:pPr>
      <w:r w:rsidRPr="00E97A41">
        <w:rPr>
          <w:szCs w:val="24"/>
        </w:rPr>
        <w:t>Таблица 3.3.1.</w:t>
      </w:r>
      <w:r w:rsidR="00BC5D4A">
        <w:rPr>
          <w:szCs w:val="24"/>
        </w:rPr>
        <w:t xml:space="preserve"> </w:t>
      </w:r>
      <w:r>
        <w:rPr>
          <w:szCs w:val="24"/>
        </w:rPr>
        <w:t>Характеристика источников водоснабжения пос. Осьмино</w:t>
      </w:r>
    </w:p>
    <w:tbl>
      <w:tblPr>
        <w:tblW w:w="4893"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1357"/>
        <w:gridCol w:w="1478"/>
        <w:gridCol w:w="1753"/>
        <w:gridCol w:w="1753"/>
        <w:gridCol w:w="1888"/>
      </w:tblGrid>
      <w:tr w:rsidR="00E97A41" w:rsidTr="0012557D">
        <w:trPr>
          <w:trHeight w:val="567"/>
          <w:jc w:val="right"/>
        </w:trPr>
        <w:tc>
          <w:tcPr>
            <w:tcW w:w="733" w:type="pct"/>
            <w:tcBorders>
              <w:top w:val="single" w:sz="4" w:space="0" w:color="auto"/>
              <w:left w:val="single" w:sz="4" w:space="0" w:color="auto"/>
              <w:bottom w:val="single" w:sz="4" w:space="0" w:color="auto"/>
              <w:right w:val="single" w:sz="4" w:space="0" w:color="auto"/>
            </w:tcBorders>
            <w:vAlign w:val="center"/>
            <w:hideMark/>
          </w:tcPr>
          <w:p w:rsidR="00E97A41" w:rsidRDefault="00E97A41" w:rsidP="0066640B">
            <w:pPr>
              <w:widowControl w:val="0"/>
              <w:overflowPunct w:val="0"/>
              <w:autoSpaceDE w:val="0"/>
              <w:autoSpaceDN w:val="0"/>
              <w:adjustRightInd w:val="0"/>
              <w:jc w:val="center"/>
            </w:pPr>
            <w:r>
              <w:t>№ скважины</w:t>
            </w:r>
          </w:p>
        </w:tc>
        <w:tc>
          <w:tcPr>
            <w:tcW w:w="703" w:type="pct"/>
            <w:tcBorders>
              <w:top w:val="single" w:sz="4" w:space="0" w:color="auto"/>
              <w:left w:val="single" w:sz="4" w:space="0" w:color="auto"/>
              <w:bottom w:val="single" w:sz="4" w:space="0" w:color="auto"/>
              <w:right w:val="single" w:sz="4" w:space="0" w:color="auto"/>
            </w:tcBorders>
            <w:vAlign w:val="center"/>
            <w:hideMark/>
          </w:tcPr>
          <w:p w:rsidR="00E97A41" w:rsidRDefault="00E97A41" w:rsidP="0066640B">
            <w:pPr>
              <w:widowControl w:val="0"/>
              <w:overflowPunct w:val="0"/>
              <w:autoSpaceDE w:val="0"/>
              <w:autoSpaceDN w:val="0"/>
              <w:adjustRightInd w:val="0"/>
              <w:jc w:val="center"/>
            </w:pPr>
            <w:r>
              <w:t>Год ввода</w:t>
            </w:r>
          </w:p>
        </w:tc>
        <w:tc>
          <w:tcPr>
            <w:tcW w:w="766" w:type="pct"/>
            <w:tcBorders>
              <w:top w:val="single" w:sz="4" w:space="0" w:color="auto"/>
              <w:left w:val="single" w:sz="4" w:space="0" w:color="auto"/>
              <w:bottom w:val="single" w:sz="4" w:space="0" w:color="auto"/>
              <w:right w:val="single" w:sz="4" w:space="0" w:color="auto"/>
            </w:tcBorders>
            <w:vAlign w:val="center"/>
            <w:hideMark/>
          </w:tcPr>
          <w:p w:rsidR="00E97A41" w:rsidRDefault="00E97A41" w:rsidP="0066640B">
            <w:pPr>
              <w:widowControl w:val="0"/>
              <w:overflowPunct w:val="0"/>
              <w:autoSpaceDE w:val="0"/>
              <w:autoSpaceDN w:val="0"/>
              <w:adjustRightInd w:val="0"/>
              <w:jc w:val="center"/>
            </w:pPr>
            <w:r>
              <w:t>Глубина, м</w:t>
            </w:r>
          </w:p>
        </w:tc>
        <w:tc>
          <w:tcPr>
            <w:tcW w:w="909" w:type="pct"/>
            <w:tcBorders>
              <w:top w:val="single" w:sz="4" w:space="0" w:color="auto"/>
              <w:left w:val="single" w:sz="4" w:space="0" w:color="auto"/>
              <w:bottom w:val="single" w:sz="4" w:space="0" w:color="auto"/>
              <w:right w:val="single" w:sz="4" w:space="0" w:color="auto"/>
            </w:tcBorders>
            <w:vAlign w:val="center"/>
            <w:hideMark/>
          </w:tcPr>
          <w:p w:rsidR="00E97A41" w:rsidRDefault="00E97A41" w:rsidP="0066640B">
            <w:pPr>
              <w:widowControl w:val="0"/>
              <w:overflowPunct w:val="0"/>
              <w:autoSpaceDE w:val="0"/>
              <w:autoSpaceDN w:val="0"/>
              <w:adjustRightInd w:val="0"/>
              <w:jc w:val="center"/>
            </w:pPr>
            <w:r>
              <w:t>Водоносный горизонт</w:t>
            </w:r>
          </w:p>
        </w:tc>
        <w:tc>
          <w:tcPr>
            <w:tcW w:w="909" w:type="pct"/>
            <w:tcBorders>
              <w:top w:val="single" w:sz="4" w:space="0" w:color="auto"/>
              <w:left w:val="single" w:sz="4" w:space="0" w:color="auto"/>
              <w:bottom w:val="single" w:sz="4" w:space="0" w:color="auto"/>
              <w:right w:val="single" w:sz="4" w:space="0" w:color="auto"/>
            </w:tcBorders>
            <w:vAlign w:val="center"/>
            <w:hideMark/>
          </w:tcPr>
          <w:p w:rsidR="00E97A41" w:rsidRDefault="00E97A41" w:rsidP="0066640B">
            <w:pPr>
              <w:widowControl w:val="0"/>
              <w:overflowPunct w:val="0"/>
              <w:autoSpaceDE w:val="0"/>
              <w:autoSpaceDN w:val="0"/>
              <w:adjustRightInd w:val="0"/>
              <w:jc w:val="center"/>
            </w:pPr>
            <w:r>
              <w:t>Дебит, л/с</w:t>
            </w:r>
          </w:p>
        </w:tc>
        <w:tc>
          <w:tcPr>
            <w:tcW w:w="979" w:type="pct"/>
            <w:tcBorders>
              <w:top w:val="single" w:sz="4" w:space="0" w:color="auto"/>
              <w:left w:val="single" w:sz="4" w:space="0" w:color="auto"/>
              <w:bottom w:val="single" w:sz="4" w:space="0" w:color="auto"/>
              <w:right w:val="single" w:sz="4" w:space="0" w:color="auto"/>
            </w:tcBorders>
            <w:vAlign w:val="center"/>
            <w:hideMark/>
          </w:tcPr>
          <w:p w:rsidR="00E97A41" w:rsidRDefault="00E97A41" w:rsidP="0066640B">
            <w:pPr>
              <w:widowControl w:val="0"/>
              <w:overflowPunct w:val="0"/>
              <w:autoSpaceDE w:val="0"/>
              <w:autoSpaceDN w:val="0"/>
              <w:adjustRightInd w:val="0"/>
              <w:jc w:val="center"/>
            </w:pPr>
            <w:r>
              <w:t>Насос</w:t>
            </w:r>
          </w:p>
        </w:tc>
      </w:tr>
      <w:tr w:rsidR="00E97A41" w:rsidTr="0012557D">
        <w:trPr>
          <w:trHeight w:val="567"/>
          <w:jc w:val="right"/>
        </w:trPr>
        <w:tc>
          <w:tcPr>
            <w:tcW w:w="733"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3110</w:t>
            </w:r>
          </w:p>
        </w:tc>
        <w:tc>
          <w:tcPr>
            <w:tcW w:w="703"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1975</w:t>
            </w:r>
          </w:p>
        </w:tc>
        <w:tc>
          <w:tcPr>
            <w:tcW w:w="766"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95</w:t>
            </w:r>
          </w:p>
        </w:tc>
        <w:tc>
          <w:tcPr>
            <w:tcW w:w="909"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О</w:t>
            </w:r>
            <w:r>
              <w:rPr>
                <w:vertAlign w:val="subscript"/>
              </w:rPr>
              <w:t>2-3</w:t>
            </w:r>
          </w:p>
        </w:tc>
        <w:tc>
          <w:tcPr>
            <w:tcW w:w="909"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0,3</w:t>
            </w:r>
          </w:p>
        </w:tc>
        <w:tc>
          <w:tcPr>
            <w:tcW w:w="979"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ЭЦВ 8-25-125</w:t>
            </w:r>
          </w:p>
        </w:tc>
      </w:tr>
      <w:tr w:rsidR="00E97A41" w:rsidTr="0012557D">
        <w:trPr>
          <w:trHeight w:val="567"/>
          <w:jc w:val="right"/>
        </w:trPr>
        <w:tc>
          <w:tcPr>
            <w:tcW w:w="733"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3598</w:t>
            </w:r>
          </w:p>
        </w:tc>
        <w:tc>
          <w:tcPr>
            <w:tcW w:w="703"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1986</w:t>
            </w:r>
          </w:p>
        </w:tc>
        <w:tc>
          <w:tcPr>
            <w:tcW w:w="766"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97</w:t>
            </w:r>
          </w:p>
        </w:tc>
        <w:tc>
          <w:tcPr>
            <w:tcW w:w="909"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О</w:t>
            </w:r>
            <w:r>
              <w:rPr>
                <w:vertAlign w:val="subscript"/>
              </w:rPr>
              <w:t>2-3</w:t>
            </w:r>
          </w:p>
        </w:tc>
        <w:tc>
          <w:tcPr>
            <w:tcW w:w="909"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0,5</w:t>
            </w:r>
          </w:p>
        </w:tc>
        <w:tc>
          <w:tcPr>
            <w:tcW w:w="979" w:type="pct"/>
            <w:tcBorders>
              <w:top w:val="single" w:sz="4" w:space="0" w:color="auto"/>
              <w:left w:val="single" w:sz="4" w:space="0" w:color="auto"/>
              <w:bottom w:val="single" w:sz="4" w:space="0" w:color="auto"/>
              <w:right w:val="single" w:sz="4" w:space="0" w:color="auto"/>
            </w:tcBorders>
            <w:hideMark/>
          </w:tcPr>
          <w:p w:rsidR="00E97A41" w:rsidRDefault="00E97A41" w:rsidP="0066640B">
            <w:pPr>
              <w:widowControl w:val="0"/>
              <w:overflowPunct w:val="0"/>
              <w:autoSpaceDE w:val="0"/>
              <w:autoSpaceDN w:val="0"/>
              <w:adjustRightInd w:val="0"/>
              <w:jc w:val="center"/>
            </w:pPr>
            <w:r>
              <w:t>ЭЦВ 6-16-110</w:t>
            </w:r>
          </w:p>
        </w:tc>
      </w:tr>
    </w:tbl>
    <w:p w:rsidR="00373CBF" w:rsidRPr="00373CBF" w:rsidRDefault="00373CBF" w:rsidP="00BC5D4A">
      <w:pPr>
        <w:pStyle w:val="af4"/>
        <w:widowControl w:val="0"/>
        <w:tabs>
          <w:tab w:val="left" w:pos="142"/>
        </w:tabs>
        <w:spacing w:line="240" w:lineRule="auto"/>
        <w:ind w:left="142" w:right="84" w:firstLine="567"/>
        <w:rPr>
          <w:szCs w:val="24"/>
        </w:rPr>
      </w:pPr>
      <w:r w:rsidRPr="00373CBF">
        <w:rPr>
          <w:szCs w:val="24"/>
        </w:rPr>
        <w:t xml:space="preserve">Все сети и объекты находятся в муниципальной собственности. </w:t>
      </w:r>
      <w:r w:rsidRPr="00725B06">
        <w:rPr>
          <w:szCs w:val="24"/>
        </w:rPr>
        <w:t xml:space="preserve">Существующие водопроводные сети в </w:t>
      </w:r>
      <w:r w:rsidR="00A90DDA">
        <w:rPr>
          <w:szCs w:val="24"/>
        </w:rPr>
        <w:t>пос. Осьмино</w:t>
      </w:r>
      <w:r w:rsidRPr="00725B06">
        <w:rPr>
          <w:szCs w:val="24"/>
        </w:rPr>
        <w:t xml:space="preserve"> выполнены кольцевыми. Проектом предполагается совмещение противопожарного и бытового водопровода.</w:t>
      </w:r>
      <w:r>
        <w:rPr>
          <w:szCs w:val="24"/>
        </w:rPr>
        <w:t xml:space="preserve"> </w:t>
      </w:r>
      <w:r w:rsidRPr="00725B06">
        <w:rPr>
          <w:szCs w:val="24"/>
        </w:rPr>
        <w:t xml:space="preserve">Наружное пожаротушение проектируемой и существующей застройки </w:t>
      </w:r>
      <w:r w:rsidR="00A90DDA">
        <w:rPr>
          <w:szCs w:val="24"/>
        </w:rPr>
        <w:t>пос. Осьмино</w:t>
      </w:r>
      <w:r w:rsidRPr="00725B06">
        <w:rPr>
          <w:szCs w:val="24"/>
        </w:rPr>
        <w:t xml:space="preserve"> предусматривается полностью обеспечить от пожарных гидрантов, установленных на сетях хозяйственно-питьевого водопровода, а также от пожарных водоемов.</w:t>
      </w:r>
      <w:r>
        <w:rPr>
          <w:szCs w:val="24"/>
        </w:rPr>
        <w:t xml:space="preserve"> </w:t>
      </w:r>
      <w:r w:rsidRPr="00373CBF">
        <w:rPr>
          <w:szCs w:val="24"/>
        </w:rPr>
        <w:t>Эксплуатацией и обслуживанием сетей занимается ОАО «Лужский водоканал».</w:t>
      </w:r>
    </w:p>
    <w:p w:rsidR="00B43910" w:rsidRPr="00725B06" w:rsidRDefault="008B08B8" w:rsidP="00BC5D4A">
      <w:pPr>
        <w:pStyle w:val="af4"/>
        <w:widowControl w:val="0"/>
        <w:tabs>
          <w:tab w:val="left" w:pos="142"/>
        </w:tabs>
        <w:spacing w:line="240" w:lineRule="auto"/>
        <w:ind w:left="142" w:right="84" w:firstLine="567"/>
        <w:rPr>
          <w:szCs w:val="24"/>
        </w:rPr>
      </w:pPr>
      <w:r>
        <w:rPr>
          <w:szCs w:val="24"/>
        </w:rPr>
        <w:t>Р</w:t>
      </w:r>
      <w:r w:rsidR="00B43910" w:rsidRPr="00725B06">
        <w:rPr>
          <w:szCs w:val="24"/>
        </w:rPr>
        <w:t xml:space="preserve">асход воды для нужд наружного пожаротушения в </w:t>
      </w:r>
      <w:r w:rsidR="006623E5">
        <w:rPr>
          <w:szCs w:val="24"/>
        </w:rPr>
        <w:t>пос</w:t>
      </w:r>
      <w:r w:rsidR="00B43910" w:rsidRPr="00725B06">
        <w:rPr>
          <w:szCs w:val="24"/>
        </w:rPr>
        <w:t xml:space="preserve">. </w:t>
      </w:r>
      <w:r w:rsidR="00DD319D">
        <w:rPr>
          <w:szCs w:val="24"/>
        </w:rPr>
        <w:t>Осьмино</w:t>
      </w:r>
      <w:r w:rsidR="00B43910" w:rsidRPr="00725B06">
        <w:rPr>
          <w:szCs w:val="24"/>
        </w:rPr>
        <w:t xml:space="preserve"> составляет 10 л/с, что удовлетворяет минимальным требованием по расходам воды для населенных пунктов с численностью населения до 5 тыс. чел. (фактическое </w:t>
      </w:r>
      <w:r w:rsidR="00373CBF">
        <w:rPr>
          <w:szCs w:val="24"/>
        </w:rPr>
        <w:t>1</w:t>
      </w:r>
      <w:r w:rsidR="00DD319D">
        <w:rPr>
          <w:szCs w:val="24"/>
        </w:rPr>
        <w:t> 588</w:t>
      </w:r>
      <w:r w:rsidR="00B43910" w:rsidRPr="00725B06">
        <w:rPr>
          <w:szCs w:val="24"/>
        </w:rPr>
        <w:t xml:space="preserve"> чел.), в соответствии с требованиями табл. 1 СП 8.13130.2009. На данный момент нормативное количество гидрантов, предназначенное для пожаротушения объектов на территории населенного пункта, является недостаточным (с учетом прокладки рукавных линий от гидранта длиной не более </w:t>
      </w:r>
      <w:smartTag w:uri="urn:schemas-microsoft-com:office:smarttags" w:element="metricconverter">
        <w:smartTagPr>
          <w:attr w:name="ProductID" w:val="200 м"/>
        </w:smartTagPr>
        <w:r w:rsidR="00B43910" w:rsidRPr="00725B06">
          <w:rPr>
            <w:szCs w:val="24"/>
          </w:rPr>
          <w:t>200 м</w:t>
        </w:r>
      </w:smartTag>
      <w:r w:rsidR="00B43910" w:rsidRPr="00725B06">
        <w:rPr>
          <w:szCs w:val="24"/>
        </w:rPr>
        <w:t xml:space="preserve"> по дорогам с твердым покрытием). </w:t>
      </w:r>
    </w:p>
    <w:p w:rsidR="00B43910" w:rsidRPr="00725B06" w:rsidRDefault="00B43910" w:rsidP="00BC5D4A">
      <w:pPr>
        <w:pStyle w:val="af4"/>
        <w:widowControl w:val="0"/>
        <w:tabs>
          <w:tab w:val="left" w:pos="142"/>
        </w:tabs>
        <w:spacing w:line="240" w:lineRule="auto"/>
        <w:ind w:left="142" w:right="84" w:firstLine="567"/>
        <w:rPr>
          <w:szCs w:val="24"/>
        </w:rPr>
      </w:pPr>
      <w:r w:rsidRPr="00725B06">
        <w:rPr>
          <w:szCs w:val="24"/>
        </w:rPr>
        <w:t>При проектировании новых 1-2 этажных зданий любого назначения (при площади застройки не более разрешенного пожарного отсека для данного типа), обслуживаемых данной сетью и требуемом расходе воды на наружное пожаротушение 15 л/с и более, необходимо предусматривать наружное пожаротушение не менее чем от двух гидрантов (п. 8.6 СП 8.13130.2009). Наружное пожаротушение таких объектов предусматривается от резервуаров (с требуемым запасом воды) и насосных станций</w:t>
      </w:r>
      <w:r w:rsidR="00484A0A">
        <w:rPr>
          <w:szCs w:val="24"/>
        </w:rPr>
        <w:t>,</w:t>
      </w:r>
      <w:r w:rsidRPr="00725B06">
        <w:rPr>
          <w:szCs w:val="24"/>
        </w:rPr>
        <w:t xml:space="preserve"> обеспеченных по первой категории надежности.</w:t>
      </w:r>
    </w:p>
    <w:p w:rsidR="00B43910" w:rsidRPr="00725B06" w:rsidRDefault="00B43910" w:rsidP="00BC5D4A">
      <w:pPr>
        <w:pStyle w:val="af4"/>
        <w:widowControl w:val="0"/>
        <w:tabs>
          <w:tab w:val="left" w:pos="142"/>
        </w:tabs>
        <w:spacing w:line="240" w:lineRule="auto"/>
        <w:ind w:left="142" w:right="84" w:firstLine="567"/>
        <w:rPr>
          <w:szCs w:val="24"/>
        </w:rPr>
      </w:pPr>
      <w:r w:rsidRPr="00725B06">
        <w:rPr>
          <w:szCs w:val="24"/>
        </w:rPr>
        <w:t xml:space="preserve">Для полного обеспечения </w:t>
      </w:r>
      <w:r w:rsidR="00A90DDA">
        <w:rPr>
          <w:szCs w:val="24"/>
        </w:rPr>
        <w:t>пос. Осьмино</w:t>
      </w:r>
      <w:r w:rsidRPr="00725B06">
        <w:rPr>
          <w:szCs w:val="24"/>
        </w:rPr>
        <w:t xml:space="preserve"> источниками наружного противопожарного водоснабжения проектом предусматриваются следующие мероприятия:</w:t>
      </w:r>
    </w:p>
    <w:p w:rsidR="00B43910" w:rsidRPr="00725B06" w:rsidRDefault="00B43910" w:rsidP="00BC5D4A">
      <w:pPr>
        <w:pStyle w:val="af4"/>
        <w:widowControl w:val="0"/>
        <w:numPr>
          <w:ilvl w:val="0"/>
          <w:numId w:val="27"/>
        </w:numPr>
        <w:tabs>
          <w:tab w:val="clear" w:pos="1429"/>
          <w:tab w:val="left" w:pos="284"/>
          <w:tab w:val="num" w:pos="1276"/>
        </w:tabs>
        <w:spacing w:line="240" w:lineRule="auto"/>
        <w:ind w:left="1276" w:right="84" w:hanging="567"/>
        <w:rPr>
          <w:szCs w:val="24"/>
        </w:rPr>
      </w:pPr>
      <w:r w:rsidRPr="00725B06">
        <w:rPr>
          <w:szCs w:val="24"/>
        </w:rPr>
        <w:t>реконструкция и строительство существующих сетей водоснабжения, с установкой на них пожарных гидрантов в соответствии с требованиями п. 8.6 СП 8.13130.2009.</w:t>
      </w:r>
    </w:p>
    <w:p w:rsidR="00B43910" w:rsidRPr="00725B06" w:rsidRDefault="00B43910" w:rsidP="00BC5D4A">
      <w:pPr>
        <w:pStyle w:val="af4"/>
        <w:widowControl w:val="0"/>
        <w:numPr>
          <w:ilvl w:val="0"/>
          <w:numId w:val="27"/>
        </w:numPr>
        <w:tabs>
          <w:tab w:val="clear" w:pos="1429"/>
          <w:tab w:val="left" w:pos="284"/>
          <w:tab w:val="num" w:pos="1276"/>
        </w:tabs>
        <w:spacing w:line="240" w:lineRule="auto"/>
        <w:ind w:left="1276" w:right="84" w:hanging="567"/>
        <w:rPr>
          <w:szCs w:val="24"/>
        </w:rPr>
      </w:pPr>
      <w:r w:rsidRPr="00725B06">
        <w:rPr>
          <w:szCs w:val="24"/>
        </w:rPr>
        <w:t xml:space="preserve">строительство пожарных водоемов, в соответствии с требованиями п. 9.4 СП 8.13130.2009 (водоемы, из которых производится забор воды для целей пожаротушения, должны иметь подъезды с площадками (пирсами) с твердым покрытием размерами не менее 12 х </w:t>
      </w:r>
      <w:smartTag w:uri="urn:schemas-microsoft-com:office:smarttags" w:element="metricconverter">
        <w:smartTagPr>
          <w:attr w:name="ProductID" w:val="12 м"/>
        </w:smartTagPr>
        <w:r w:rsidRPr="00725B06">
          <w:rPr>
            <w:szCs w:val="24"/>
          </w:rPr>
          <w:t>12 м</w:t>
        </w:r>
      </w:smartTag>
      <w:r w:rsidRPr="00725B06">
        <w:rPr>
          <w:szCs w:val="24"/>
        </w:rPr>
        <w:t xml:space="preserve"> для установки пожарных автомобилей в любое время года).</w:t>
      </w:r>
    </w:p>
    <w:p w:rsidR="00B43910" w:rsidRPr="00725B06" w:rsidRDefault="00B43910" w:rsidP="00BC5D4A">
      <w:pPr>
        <w:pStyle w:val="af4"/>
        <w:widowControl w:val="0"/>
        <w:numPr>
          <w:ilvl w:val="0"/>
          <w:numId w:val="27"/>
        </w:numPr>
        <w:tabs>
          <w:tab w:val="clear" w:pos="1429"/>
          <w:tab w:val="left" w:pos="284"/>
          <w:tab w:val="num" w:pos="1276"/>
        </w:tabs>
        <w:spacing w:line="240" w:lineRule="auto"/>
        <w:ind w:left="1276" w:right="84" w:hanging="567"/>
        <w:rPr>
          <w:szCs w:val="24"/>
        </w:rPr>
      </w:pPr>
      <w:r w:rsidRPr="00725B06">
        <w:rPr>
          <w:szCs w:val="24"/>
        </w:rPr>
        <w:t>строительство водоочистных сооружений на существующих водозаборах.</w:t>
      </w:r>
    </w:p>
    <w:p w:rsidR="00B43910" w:rsidRPr="00725B06" w:rsidRDefault="00B43910" w:rsidP="00BC5D4A">
      <w:pPr>
        <w:pStyle w:val="af4"/>
        <w:widowControl w:val="0"/>
        <w:tabs>
          <w:tab w:val="left" w:pos="0"/>
        </w:tabs>
        <w:spacing w:line="240" w:lineRule="auto"/>
        <w:ind w:right="84" w:firstLine="709"/>
        <w:rPr>
          <w:b/>
          <w:i/>
          <w:szCs w:val="24"/>
        </w:rPr>
      </w:pPr>
      <w:r w:rsidRPr="00725B06">
        <w:rPr>
          <w:b/>
          <w:i/>
          <w:szCs w:val="24"/>
        </w:rPr>
        <w:t xml:space="preserve">Общие требования к источникам наружного противопожарного водоснабжения на территории населенных пунктов </w:t>
      </w:r>
      <w:proofErr w:type="spellStart"/>
      <w:r w:rsidR="00A90DDA">
        <w:rPr>
          <w:b/>
          <w:i/>
          <w:szCs w:val="24"/>
        </w:rPr>
        <w:t>Осьмин</w:t>
      </w:r>
      <w:r w:rsidR="00CE44D6">
        <w:rPr>
          <w:b/>
          <w:i/>
          <w:szCs w:val="24"/>
        </w:rPr>
        <w:t>ского</w:t>
      </w:r>
      <w:proofErr w:type="spellEnd"/>
      <w:r w:rsidR="005D57A0">
        <w:rPr>
          <w:b/>
          <w:i/>
          <w:szCs w:val="24"/>
        </w:rPr>
        <w:t xml:space="preserve"> </w:t>
      </w:r>
      <w:r w:rsidR="005741BE">
        <w:rPr>
          <w:b/>
          <w:i/>
          <w:szCs w:val="24"/>
        </w:rPr>
        <w:t>сельского</w:t>
      </w:r>
      <w:r w:rsidRPr="00725B06">
        <w:rPr>
          <w:b/>
          <w:i/>
          <w:szCs w:val="24"/>
        </w:rPr>
        <w:t xml:space="preserve"> поселения</w:t>
      </w:r>
    </w:p>
    <w:p w:rsidR="00B43910" w:rsidRPr="00725B06" w:rsidRDefault="00B43910" w:rsidP="00BC5D4A">
      <w:pPr>
        <w:pStyle w:val="af4"/>
        <w:widowControl w:val="0"/>
        <w:tabs>
          <w:tab w:val="left" w:pos="0"/>
        </w:tabs>
        <w:spacing w:line="240" w:lineRule="auto"/>
        <w:ind w:right="84" w:firstLine="709"/>
        <w:rPr>
          <w:szCs w:val="24"/>
        </w:rPr>
      </w:pPr>
      <w:r w:rsidRPr="00725B06">
        <w:rPr>
          <w:szCs w:val="24"/>
        </w:rPr>
        <w:t xml:space="preserve">При проектирование новых и реконструкции существующих производственных и складских зданий на территории </w:t>
      </w:r>
      <w:r w:rsidR="00DD319D">
        <w:rPr>
          <w:szCs w:val="24"/>
        </w:rPr>
        <w:t>пос. Осьмино</w:t>
      </w:r>
      <w:r w:rsidRPr="00725B06">
        <w:rPr>
          <w:szCs w:val="24"/>
        </w:rPr>
        <w:t xml:space="preserve"> необходимо принимать расходы воды на нужды наружного пожаротушения в соответствии с табл. 3 СП 8.13130.2009.</w:t>
      </w:r>
    </w:p>
    <w:p w:rsidR="00B43910" w:rsidRPr="00DD319D" w:rsidRDefault="00B43910" w:rsidP="00BC5D4A">
      <w:pPr>
        <w:pStyle w:val="af4"/>
        <w:widowControl w:val="0"/>
        <w:tabs>
          <w:tab w:val="left" w:pos="284"/>
        </w:tabs>
        <w:spacing w:line="240" w:lineRule="auto"/>
        <w:ind w:left="142" w:right="85" w:firstLine="567"/>
        <w:jc w:val="right"/>
        <w:rPr>
          <w:szCs w:val="24"/>
        </w:rPr>
      </w:pPr>
      <w:r w:rsidRPr="00484A0A">
        <w:rPr>
          <w:szCs w:val="24"/>
        </w:rPr>
        <w:t>Таблица 3.3.2</w:t>
      </w:r>
      <w:r w:rsidR="00BC5D4A">
        <w:rPr>
          <w:szCs w:val="24"/>
        </w:rPr>
        <w:t xml:space="preserve">. </w:t>
      </w:r>
      <w:r w:rsidRPr="00DD319D">
        <w:rPr>
          <w:bCs/>
          <w:spacing w:val="-2"/>
          <w:szCs w:val="24"/>
        </w:rPr>
        <w:t xml:space="preserve">Расход воды на наружное пожаротушение </w:t>
      </w:r>
      <w:r w:rsidRPr="00DD319D">
        <w:rPr>
          <w:spacing w:val="-2"/>
          <w:szCs w:val="24"/>
        </w:rPr>
        <w:t xml:space="preserve">зданий класса функциональной </w:t>
      </w:r>
      <w:r w:rsidRPr="00DD319D">
        <w:rPr>
          <w:szCs w:val="24"/>
        </w:rPr>
        <w:t>пожарной опасности Ф5</w:t>
      </w:r>
    </w:p>
    <w:tbl>
      <w:tblPr>
        <w:tblW w:w="9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454"/>
        <w:gridCol w:w="1596"/>
        <w:gridCol w:w="1596"/>
        <w:gridCol w:w="653"/>
        <w:gridCol w:w="653"/>
        <w:gridCol w:w="653"/>
        <w:gridCol w:w="653"/>
        <w:gridCol w:w="653"/>
        <w:gridCol w:w="653"/>
        <w:gridCol w:w="654"/>
      </w:tblGrid>
      <w:tr w:rsidR="00B43910" w:rsidRPr="00725B06" w:rsidTr="007D23EC">
        <w:trPr>
          <w:cantSplit/>
          <w:trHeight w:val="1198"/>
          <w:jc w:val="center"/>
        </w:trPr>
        <w:tc>
          <w:tcPr>
            <w:tcW w:w="1454" w:type="dxa"/>
            <w:vMerge w:val="restart"/>
            <w:shd w:val="clear" w:color="auto" w:fill="FFFFFF"/>
            <w:vAlign w:val="center"/>
          </w:tcPr>
          <w:p w:rsidR="00B43910" w:rsidRPr="00725B06" w:rsidRDefault="00B43910" w:rsidP="0066640B">
            <w:pPr>
              <w:jc w:val="center"/>
              <w:rPr>
                <w:szCs w:val="24"/>
              </w:rPr>
            </w:pPr>
            <w:r w:rsidRPr="00725B06">
              <w:rPr>
                <w:szCs w:val="24"/>
              </w:rPr>
              <w:t xml:space="preserve">Степень </w:t>
            </w:r>
            <w:r w:rsidRPr="00725B06">
              <w:rPr>
                <w:szCs w:val="24"/>
              </w:rPr>
              <w:br/>
              <w:t>огнестойкости зданий</w:t>
            </w:r>
          </w:p>
        </w:tc>
        <w:tc>
          <w:tcPr>
            <w:tcW w:w="1596" w:type="dxa"/>
            <w:vMerge w:val="restart"/>
            <w:shd w:val="clear" w:color="auto" w:fill="FFFFFF"/>
            <w:vAlign w:val="center"/>
          </w:tcPr>
          <w:p w:rsidR="00B43910" w:rsidRPr="00725B06" w:rsidRDefault="00B43910" w:rsidP="0066640B">
            <w:pPr>
              <w:ind w:left="-57" w:right="-57"/>
              <w:jc w:val="center"/>
              <w:rPr>
                <w:szCs w:val="24"/>
              </w:rPr>
            </w:pPr>
            <w:r w:rsidRPr="00725B06">
              <w:rPr>
                <w:szCs w:val="24"/>
              </w:rPr>
              <w:t xml:space="preserve">Класс </w:t>
            </w:r>
            <w:r w:rsidRPr="00725B06">
              <w:rPr>
                <w:szCs w:val="24"/>
              </w:rPr>
              <w:br/>
            </w:r>
            <w:r w:rsidRPr="00725B06">
              <w:rPr>
                <w:spacing w:val="-8"/>
                <w:szCs w:val="24"/>
              </w:rPr>
              <w:t>конструктивной</w:t>
            </w:r>
            <w:r w:rsidRPr="00725B06">
              <w:rPr>
                <w:szCs w:val="24"/>
              </w:rPr>
              <w:t xml:space="preserve"> пожарной </w:t>
            </w:r>
            <w:r w:rsidRPr="00725B06">
              <w:rPr>
                <w:szCs w:val="24"/>
              </w:rPr>
              <w:br/>
              <w:t xml:space="preserve">опасности </w:t>
            </w:r>
            <w:r w:rsidRPr="00725B06">
              <w:rPr>
                <w:szCs w:val="24"/>
              </w:rPr>
              <w:br/>
              <w:t>зданий</w:t>
            </w:r>
          </w:p>
        </w:tc>
        <w:tc>
          <w:tcPr>
            <w:tcW w:w="1596" w:type="dxa"/>
            <w:vMerge w:val="restart"/>
            <w:shd w:val="clear" w:color="auto" w:fill="FFFFFF"/>
            <w:vAlign w:val="center"/>
          </w:tcPr>
          <w:p w:rsidR="00B43910" w:rsidRPr="00725B06" w:rsidRDefault="00B43910" w:rsidP="0066640B">
            <w:pPr>
              <w:jc w:val="center"/>
              <w:rPr>
                <w:szCs w:val="24"/>
              </w:rPr>
            </w:pPr>
            <w:r w:rsidRPr="00725B06">
              <w:rPr>
                <w:szCs w:val="24"/>
              </w:rPr>
              <w:t xml:space="preserve">Категория зданий </w:t>
            </w:r>
            <w:r w:rsidRPr="00725B06">
              <w:rPr>
                <w:szCs w:val="24"/>
              </w:rPr>
              <w:br/>
              <w:t>по</w:t>
            </w:r>
            <w:r w:rsidRPr="00725B06">
              <w:rPr>
                <w:color w:val="000000"/>
                <w:szCs w:val="24"/>
              </w:rPr>
              <w:t xml:space="preserve"> взрыво-пожарной </w:t>
            </w:r>
            <w:r w:rsidRPr="00725B06">
              <w:rPr>
                <w:color w:val="000000"/>
                <w:szCs w:val="24"/>
              </w:rPr>
              <w:br/>
              <w:t>и пожарной</w:t>
            </w:r>
            <w:r w:rsidRPr="00725B06">
              <w:rPr>
                <w:szCs w:val="24"/>
              </w:rPr>
              <w:t xml:space="preserve"> </w:t>
            </w:r>
            <w:r w:rsidRPr="00725B06">
              <w:rPr>
                <w:color w:val="000000"/>
                <w:szCs w:val="24"/>
              </w:rPr>
              <w:t>опасности</w:t>
            </w:r>
          </w:p>
        </w:tc>
        <w:tc>
          <w:tcPr>
            <w:tcW w:w="4572" w:type="dxa"/>
            <w:gridSpan w:val="7"/>
            <w:shd w:val="clear" w:color="auto" w:fill="FFFFFF"/>
            <w:vAlign w:val="center"/>
          </w:tcPr>
          <w:p w:rsidR="00B43910" w:rsidRPr="00725B06" w:rsidRDefault="00B43910" w:rsidP="0066640B">
            <w:pPr>
              <w:shd w:val="clear" w:color="auto" w:fill="FFFFFF"/>
              <w:jc w:val="center"/>
              <w:rPr>
                <w:szCs w:val="24"/>
              </w:rPr>
            </w:pPr>
            <w:r w:rsidRPr="00725B06">
              <w:rPr>
                <w:szCs w:val="24"/>
              </w:rPr>
              <w:t xml:space="preserve">Расход воды на наружное пожаротушение зданий с фонарями, а также зданий </w:t>
            </w:r>
            <w:r w:rsidRPr="00725B06">
              <w:rPr>
                <w:szCs w:val="24"/>
              </w:rPr>
              <w:br/>
              <w:t xml:space="preserve">без фонарей шириной не более </w:t>
            </w:r>
            <w:smartTag w:uri="urn:schemas-microsoft-com:office:smarttags" w:element="metricconverter">
              <w:smartTagPr>
                <w:attr w:name="ProductID" w:val="60 м"/>
              </w:smartTagPr>
              <w:r w:rsidRPr="00725B06">
                <w:rPr>
                  <w:szCs w:val="24"/>
                </w:rPr>
                <w:t>60 м</w:t>
              </w:r>
            </w:smartTag>
            <w:r w:rsidRPr="00725B06">
              <w:rPr>
                <w:szCs w:val="24"/>
              </w:rPr>
              <w:t xml:space="preserve"> </w:t>
            </w:r>
            <w:r w:rsidRPr="00725B06">
              <w:rPr>
                <w:szCs w:val="24"/>
              </w:rPr>
              <w:br/>
              <w:t>на 1 пожар, л/с, при объеме зданий, тыс. м</w:t>
            </w:r>
            <w:r w:rsidRPr="00725B06">
              <w:rPr>
                <w:szCs w:val="24"/>
                <w:vertAlign w:val="superscript"/>
              </w:rPr>
              <w:t>3</w:t>
            </w:r>
          </w:p>
        </w:tc>
      </w:tr>
      <w:tr w:rsidR="00B43910" w:rsidRPr="00725B06" w:rsidTr="007D23EC">
        <w:trPr>
          <w:cantSplit/>
          <w:trHeight w:val="1961"/>
          <w:jc w:val="center"/>
        </w:trPr>
        <w:tc>
          <w:tcPr>
            <w:tcW w:w="1454" w:type="dxa"/>
            <w:vMerge/>
            <w:tcBorders>
              <w:bottom w:val="double" w:sz="4" w:space="0" w:color="auto"/>
            </w:tcBorders>
            <w:shd w:val="clear" w:color="auto" w:fill="FFFFFF"/>
            <w:textDirection w:val="btLr"/>
          </w:tcPr>
          <w:p w:rsidR="00B43910" w:rsidRPr="00725B06" w:rsidRDefault="00B43910" w:rsidP="0066640B">
            <w:pPr>
              <w:jc w:val="center"/>
              <w:rPr>
                <w:szCs w:val="24"/>
              </w:rPr>
            </w:pPr>
          </w:p>
        </w:tc>
        <w:tc>
          <w:tcPr>
            <w:tcW w:w="1596" w:type="dxa"/>
            <w:vMerge/>
            <w:tcBorders>
              <w:bottom w:val="double" w:sz="4" w:space="0" w:color="auto"/>
            </w:tcBorders>
            <w:shd w:val="clear" w:color="auto" w:fill="FFFFFF"/>
            <w:textDirection w:val="btLr"/>
          </w:tcPr>
          <w:p w:rsidR="00B43910" w:rsidRPr="00725B06" w:rsidRDefault="00B43910" w:rsidP="0066640B">
            <w:pPr>
              <w:jc w:val="center"/>
              <w:rPr>
                <w:szCs w:val="24"/>
              </w:rPr>
            </w:pPr>
          </w:p>
        </w:tc>
        <w:tc>
          <w:tcPr>
            <w:tcW w:w="1596" w:type="dxa"/>
            <w:vMerge/>
            <w:tcBorders>
              <w:bottom w:val="double" w:sz="4" w:space="0" w:color="auto"/>
            </w:tcBorders>
            <w:shd w:val="clear" w:color="auto" w:fill="FFFFFF"/>
            <w:textDirection w:val="btLr"/>
          </w:tcPr>
          <w:p w:rsidR="00B43910" w:rsidRPr="00725B06" w:rsidRDefault="00B43910" w:rsidP="0066640B">
            <w:pPr>
              <w:jc w:val="center"/>
              <w:rPr>
                <w:szCs w:val="24"/>
              </w:rPr>
            </w:pPr>
          </w:p>
        </w:tc>
        <w:tc>
          <w:tcPr>
            <w:tcW w:w="653" w:type="dxa"/>
            <w:tcBorders>
              <w:bottom w:val="double" w:sz="4" w:space="0" w:color="auto"/>
            </w:tcBorders>
            <w:shd w:val="clear" w:color="auto" w:fill="FFFFFF"/>
            <w:textDirection w:val="btLr"/>
            <w:vAlign w:val="center"/>
          </w:tcPr>
          <w:p w:rsidR="00B43910" w:rsidRPr="00725B06" w:rsidRDefault="00B43910" w:rsidP="0066640B">
            <w:pPr>
              <w:shd w:val="clear" w:color="auto" w:fill="FFFFFF"/>
              <w:ind w:left="113" w:right="113"/>
              <w:jc w:val="center"/>
              <w:rPr>
                <w:szCs w:val="24"/>
              </w:rPr>
            </w:pPr>
            <w:r w:rsidRPr="00725B06">
              <w:rPr>
                <w:szCs w:val="24"/>
              </w:rPr>
              <w:t xml:space="preserve">не более 3 </w:t>
            </w:r>
          </w:p>
        </w:tc>
        <w:tc>
          <w:tcPr>
            <w:tcW w:w="653" w:type="dxa"/>
            <w:tcBorders>
              <w:bottom w:val="double" w:sz="4" w:space="0" w:color="auto"/>
            </w:tcBorders>
            <w:shd w:val="clear" w:color="auto" w:fill="FFFFFF"/>
            <w:textDirection w:val="btLr"/>
            <w:vAlign w:val="center"/>
          </w:tcPr>
          <w:p w:rsidR="00B43910" w:rsidRPr="00725B06" w:rsidRDefault="00B43910" w:rsidP="0066640B">
            <w:pPr>
              <w:shd w:val="clear" w:color="auto" w:fill="FFFFFF"/>
              <w:ind w:left="113" w:right="113"/>
              <w:jc w:val="center"/>
              <w:rPr>
                <w:szCs w:val="24"/>
              </w:rPr>
            </w:pPr>
            <w:r w:rsidRPr="00725B06">
              <w:rPr>
                <w:szCs w:val="24"/>
              </w:rPr>
              <w:t xml:space="preserve">более 3, но не более 5 </w:t>
            </w:r>
          </w:p>
        </w:tc>
        <w:tc>
          <w:tcPr>
            <w:tcW w:w="653" w:type="dxa"/>
            <w:tcBorders>
              <w:bottom w:val="double" w:sz="4" w:space="0" w:color="auto"/>
            </w:tcBorders>
            <w:shd w:val="clear" w:color="auto" w:fill="FFFFFF"/>
            <w:textDirection w:val="btLr"/>
            <w:vAlign w:val="center"/>
          </w:tcPr>
          <w:p w:rsidR="00B43910" w:rsidRPr="00725B06" w:rsidRDefault="00B43910" w:rsidP="0066640B">
            <w:pPr>
              <w:shd w:val="clear" w:color="auto" w:fill="FFFFFF"/>
              <w:ind w:left="113" w:right="113"/>
              <w:jc w:val="center"/>
              <w:rPr>
                <w:szCs w:val="24"/>
              </w:rPr>
            </w:pPr>
            <w:r w:rsidRPr="00725B06">
              <w:rPr>
                <w:szCs w:val="24"/>
              </w:rPr>
              <w:t xml:space="preserve">более 5, но не более 20 </w:t>
            </w:r>
          </w:p>
        </w:tc>
        <w:tc>
          <w:tcPr>
            <w:tcW w:w="653" w:type="dxa"/>
            <w:tcBorders>
              <w:bottom w:val="double" w:sz="4" w:space="0" w:color="auto"/>
            </w:tcBorders>
            <w:shd w:val="clear" w:color="auto" w:fill="FFFFFF"/>
            <w:textDirection w:val="btLr"/>
            <w:vAlign w:val="center"/>
          </w:tcPr>
          <w:p w:rsidR="00B43910" w:rsidRPr="00725B06" w:rsidRDefault="00B43910" w:rsidP="0066640B">
            <w:pPr>
              <w:shd w:val="clear" w:color="auto" w:fill="FFFFFF"/>
              <w:ind w:left="113" w:right="113"/>
              <w:jc w:val="center"/>
              <w:rPr>
                <w:szCs w:val="24"/>
              </w:rPr>
            </w:pPr>
            <w:r w:rsidRPr="00725B06">
              <w:rPr>
                <w:szCs w:val="24"/>
              </w:rPr>
              <w:t xml:space="preserve">более 20, но не более 50 </w:t>
            </w:r>
          </w:p>
        </w:tc>
        <w:tc>
          <w:tcPr>
            <w:tcW w:w="653" w:type="dxa"/>
            <w:tcBorders>
              <w:bottom w:val="double" w:sz="4" w:space="0" w:color="auto"/>
            </w:tcBorders>
            <w:shd w:val="clear" w:color="auto" w:fill="FFFFFF"/>
            <w:textDirection w:val="btLr"/>
            <w:vAlign w:val="center"/>
          </w:tcPr>
          <w:p w:rsidR="00B43910" w:rsidRPr="00725B06" w:rsidRDefault="00B43910" w:rsidP="0066640B">
            <w:pPr>
              <w:shd w:val="clear" w:color="auto" w:fill="FFFFFF"/>
              <w:ind w:left="113" w:right="113"/>
              <w:jc w:val="center"/>
              <w:rPr>
                <w:szCs w:val="24"/>
              </w:rPr>
            </w:pPr>
            <w:r w:rsidRPr="00725B06">
              <w:rPr>
                <w:szCs w:val="24"/>
              </w:rPr>
              <w:t xml:space="preserve">более 50, но не более 200 </w:t>
            </w:r>
          </w:p>
        </w:tc>
        <w:tc>
          <w:tcPr>
            <w:tcW w:w="653" w:type="dxa"/>
            <w:tcBorders>
              <w:bottom w:val="double" w:sz="4" w:space="0" w:color="auto"/>
            </w:tcBorders>
            <w:shd w:val="clear" w:color="auto" w:fill="FFFFFF"/>
            <w:textDirection w:val="btLr"/>
            <w:vAlign w:val="center"/>
          </w:tcPr>
          <w:p w:rsidR="00B43910" w:rsidRPr="00725B06" w:rsidRDefault="00B43910" w:rsidP="0066640B">
            <w:pPr>
              <w:shd w:val="clear" w:color="auto" w:fill="FFFFFF"/>
              <w:ind w:left="113" w:right="113"/>
              <w:jc w:val="center"/>
              <w:rPr>
                <w:szCs w:val="24"/>
              </w:rPr>
            </w:pPr>
            <w:r w:rsidRPr="00725B06">
              <w:rPr>
                <w:szCs w:val="24"/>
              </w:rPr>
              <w:t xml:space="preserve">более 200, но не более 400 </w:t>
            </w:r>
          </w:p>
        </w:tc>
        <w:tc>
          <w:tcPr>
            <w:tcW w:w="654" w:type="dxa"/>
            <w:tcBorders>
              <w:bottom w:val="double" w:sz="4" w:space="0" w:color="auto"/>
            </w:tcBorders>
            <w:shd w:val="clear" w:color="auto" w:fill="FFFFFF"/>
            <w:textDirection w:val="btLr"/>
            <w:vAlign w:val="center"/>
          </w:tcPr>
          <w:p w:rsidR="00B43910" w:rsidRPr="00725B06" w:rsidRDefault="00B43910" w:rsidP="0066640B">
            <w:pPr>
              <w:shd w:val="clear" w:color="auto" w:fill="FFFFFF"/>
              <w:ind w:left="113" w:right="113"/>
              <w:jc w:val="center"/>
              <w:rPr>
                <w:szCs w:val="24"/>
              </w:rPr>
            </w:pPr>
            <w:r w:rsidRPr="00725B06">
              <w:rPr>
                <w:szCs w:val="24"/>
              </w:rPr>
              <w:t xml:space="preserve">более 400, но не более 600 </w:t>
            </w:r>
          </w:p>
        </w:tc>
      </w:tr>
      <w:tr w:rsidR="00B43910" w:rsidRPr="00725B06" w:rsidTr="007D23EC">
        <w:trPr>
          <w:trHeight w:val="20"/>
          <w:jc w:val="center"/>
        </w:trPr>
        <w:tc>
          <w:tcPr>
            <w:tcW w:w="1454"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I</w:t>
            </w:r>
            <w:r w:rsidRPr="00725B06">
              <w:rPr>
                <w:szCs w:val="24"/>
              </w:rPr>
              <w:t xml:space="preserve"> и </w:t>
            </w:r>
            <w:r w:rsidRPr="00725B06">
              <w:rPr>
                <w:szCs w:val="24"/>
                <w:lang w:val="en-US"/>
              </w:rPr>
              <w:t>II</w:t>
            </w:r>
          </w:p>
        </w:tc>
        <w:tc>
          <w:tcPr>
            <w:tcW w:w="1596"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szCs w:val="24"/>
              </w:rPr>
              <w:t>С0, С1*</w:t>
            </w:r>
          </w:p>
        </w:tc>
        <w:tc>
          <w:tcPr>
            <w:tcW w:w="1596"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bCs/>
                <w:szCs w:val="24"/>
              </w:rPr>
              <w:t>Г, Д</w:t>
            </w:r>
          </w:p>
        </w:tc>
        <w:tc>
          <w:tcPr>
            <w:tcW w:w="653"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szCs w:val="24"/>
              </w:rPr>
              <w:t>20</w:t>
            </w:r>
          </w:p>
        </w:tc>
        <w:tc>
          <w:tcPr>
            <w:tcW w:w="654" w:type="dxa"/>
            <w:tcBorders>
              <w:top w:val="double" w:sz="4" w:space="0" w:color="auto"/>
            </w:tcBorders>
            <w:shd w:val="clear" w:color="auto" w:fill="FFFFFF"/>
          </w:tcPr>
          <w:p w:rsidR="00B43910" w:rsidRPr="00725B06" w:rsidRDefault="00B43910" w:rsidP="0066640B">
            <w:pPr>
              <w:shd w:val="clear" w:color="auto" w:fill="FFFFFF"/>
              <w:spacing w:before="60" w:after="60"/>
              <w:jc w:val="center"/>
              <w:rPr>
                <w:szCs w:val="24"/>
              </w:rPr>
            </w:pPr>
            <w:r w:rsidRPr="00725B06">
              <w:rPr>
                <w:szCs w:val="24"/>
              </w:rPr>
              <w:t>25</w:t>
            </w:r>
          </w:p>
        </w:tc>
      </w:tr>
      <w:tr w:rsidR="00B43910" w:rsidRPr="00725B06" w:rsidTr="007D23EC">
        <w:trPr>
          <w:trHeight w:val="20"/>
          <w:jc w:val="center"/>
        </w:trPr>
        <w:tc>
          <w:tcPr>
            <w:tcW w:w="14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I</w:t>
            </w:r>
            <w:r w:rsidRPr="00725B06">
              <w:rPr>
                <w:szCs w:val="24"/>
              </w:rPr>
              <w:t xml:space="preserve"> и </w:t>
            </w:r>
            <w:r w:rsidRPr="00725B06">
              <w:rPr>
                <w:szCs w:val="24"/>
                <w:lang w:val="en-US"/>
              </w:rPr>
              <w:t>II</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С0, С1*</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А, Б, В</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30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35</w:t>
            </w:r>
          </w:p>
        </w:tc>
        <w:tc>
          <w:tcPr>
            <w:tcW w:w="6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40</w:t>
            </w:r>
          </w:p>
        </w:tc>
      </w:tr>
      <w:tr w:rsidR="00B43910" w:rsidRPr="00725B06" w:rsidTr="007D23EC">
        <w:trPr>
          <w:trHeight w:val="20"/>
          <w:jc w:val="center"/>
        </w:trPr>
        <w:tc>
          <w:tcPr>
            <w:tcW w:w="14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III</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С0, С1*</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bCs/>
                <w:szCs w:val="24"/>
              </w:rPr>
              <w:t>Г, Д</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35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c>
          <w:tcPr>
            <w:tcW w:w="6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r>
      <w:tr w:rsidR="00B43910" w:rsidRPr="00725B06" w:rsidTr="007D23EC">
        <w:trPr>
          <w:trHeight w:val="20"/>
          <w:jc w:val="center"/>
        </w:trPr>
        <w:tc>
          <w:tcPr>
            <w:tcW w:w="14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III</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С0, С1*</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 xml:space="preserve">А, Б, </w:t>
            </w:r>
            <w:r w:rsidRPr="00725B06">
              <w:rPr>
                <w:bCs/>
                <w:szCs w:val="24"/>
              </w:rPr>
              <w:t>В</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30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45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c>
          <w:tcPr>
            <w:tcW w:w="6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r>
      <w:tr w:rsidR="00B43910" w:rsidRPr="00725B06" w:rsidTr="007D23EC">
        <w:trPr>
          <w:trHeight w:val="20"/>
          <w:jc w:val="center"/>
        </w:trPr>
        <w:tc>
          <w:tcPr>
            <w:tcW w:w="14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IV</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С0, С1*</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bCs/>
                <w:szCs w:val="24"/>
              </w:rPr>
              <w:t>Г, Д</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30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40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c>
          <w:tcPr>
            <w:tcW w:w="6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r>
      <w:tr w:rsidR="00B43910" w:rsidRPr="00725B06" w:rsidTr="007D23EC">
        <w:trPr>
          <w:trHeight w:val="20"/>
          <w:jc w:val="center"/>
        </w:trPr>
        <w:tc>
          <w:tcPr>
            <w:tcW w:w="14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IV</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С0, С1*</w:t>
            </w:r>
          </w:p>
        </w:tc>
        <w:tc>
          <w:tcPr>
            <w:tcW w:w="1596" w:type="dxa"/>
            <w:shd w:val="clear" w:color="auto" w:fill="FFFFFF"/>
            <w:vAlign w:val="center"/>
          </w:tcPr>
          <w:p w:rsidR="00B43910" w:rsidRPr="00725B06" w:rsidRDefault="00B43910" w:rsidP="0066640B">
            <w:pPr>
              <w:shd w:val="clear" w:color="auto" w:fill="FFFFFF"/>
              <w:spacing w:before="60" w:after="60"/>
              <w:jc w:val="center"/>
              <w:rPr>
                <w:szCs w:val="24"/>
              </w:rPr>
            </w:pPr>
            <w:r w:rsidRPr="00725B06">
              <w:rPr>
                <w:szCs w:val="24"/>
              </w:rPr>
              <w:t xml:space="preserve">А, Б, </w:t>
            </w:r>
            <w:r w:rsidRPr="00725B06">
              <w:rPr>
                <w:bCs/>
                <w:szCs w:val="24"/>
              </w:rPr>
              <w:t>В</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40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60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c>
          <w:tcPr>
            <w:tcW w:w="6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r>
      <w:tr w:rsidR="00B43910" w:rsidRPr="00725B06" w:rsidTr="007D23EC">
        <w:trPr>
          <w:trHeight w:val="20"/>
          <w:jc w:val="center"/>
        </w:trPr>
        <w:tc>
          <w:tcPr>
            <w:tcW w:w="14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IV</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С2, С3*</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bCs/>
                <w:szCs w:val="24"/>
              </w:rPr>
              <w:t>Г, Д</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30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45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c>
          <w:tcPr>
            <w:tcW w:w="6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r>
      <w:tr w:rsidR="00B43910" w:rsidRPr="00725B06" w:rsidTr="007D23EC">
        <w:trPr>
          <w:trHeight w:val="20"/>
          <w:jc w:val="center"/>
        </w:trPr>
        <w:tc>
          <w:tcPr>
            <w:tcW w:w="14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IV</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С2, С3*</w:t>
            </w:r>
          </w:p>
        </w:tc>
        <w:tc>
          <w:tcPr>
            <w:tcW w:w="1596" w:type="dxa"/>
            <w:shd w:val="clear" w:color="auto" w:fill="FFFFFF"/>
            <w:vAlign w:val="center"/>
          </w:tcPr>
          <w:p w:rsidR="00B43910" w:rsidRPr="00725B06" w:rsidRDefault="00B43910" w:rsidP="0066640B">
            <w:pPr>
              <w:shd w:val="clear" w:color="auto" w:fill="FFFFFF"/>
              <w:spacing w:before="60" w:after="60"/>
              <w:jc w:val="center"/>
              <w:rPr>
                <w:szCs w:val="24"/>
              </w:rPr>
            </w:pPr>
            <w:r w:rsidRPr="00725B06">
              <w:rPr>
                <w:bCs/>
                <w:szCs w:val="24"/>
              </w:rPr>
              <w:t>В</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40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65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c>
          <w:tcPr>
            <w:tcW w:w="6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r>
      <w:tr w:rsidR="00B43910" w:rsidRPr="00725B06" w:rsidTr="007D23EC">
        <w:trPr>
          <w:trHeight w:val="20"/>
          <w:jc w:val="center"/>
        </w:trPr>
        <w:tc>
          <w:tcPr>
            <w:tcW w:w="14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V</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Не норм.</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bCs/>
                <w:szCs w:val="24"/>
              </w:rPr>
              <w:t>Г, Д</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30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55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c>
          <w:tcPr>
            <w:tcW w:w="6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r>
      <w:tr w:rsidR="00B43910" w:rsidRPr="00725B06" w:rsidTr="007D23EC">
        <w:trPr>
          <w:trHeight w:val="20"/>
          <w:jc w:val="center"/>
        </w:trPr>
        <w:tc>
          <w:tcPr>
            <w:tcW w:w="14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lang w:val="en-US"/>
              </w:rPr>
              <w:t>V</w:t>
            </w:r>
          </w:p>
        </w:tc>
        <w:tc>
          <w:tcPr>
            <w:tcW w:w="1596"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Не норм.</w:t>
            </w:r>
          </w:p>
        </w:tc>
        <w:tc>
          <w:tcPr>
            <w:tcW w:w="1596" w:type="dxa"/>
            <w:shd w:val="clear" w:color="auto" w:fill="FFFFFF"/>
            <w:vAlign w:val="center"/>
          </w:tcPr>
          <w:p w:rsidR="00B43910" w:rsidRPr="00725B06" w:rsidRDefault="00B43910" w:rsidP="0066640B">
            <w:pPr>
              <w:shd w:val="clear" w:color="auto" w:fill="FFFFFF"/>
              <w:spacing w:before="60" w:after="60"/>
              <w:jc w:val="center"/>
              <w:rPr>
                <w:szCs w:val="24"/>
              </w:rPr>
            </w:pPr>
            <w:r w:rsidRPr="00725B06">
              <w:rPr>
                <w:bCs/>
                <w:szCs w:val="24"/>
              </w:rPr>
              <w:t>В</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15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25</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40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70</w:t>
            </w:r>
          </w:p>
        </w:tc>
        <w:tc>
          <w:tcPr>
            <w:tcW w:w="653"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c>
          <w:tcPr>
            <w:tcW w:w="654" w:type="dxa"/>
            <w:shd w:val="clear" w:color="auto" w:fill="FFFFFF"/>
          </w:tcPr>
          <w:p w:rsidR="00B43910" w:rsidRPr="00725B06" w:rsidRDefault="00B43910" w:rsidP="0066640B">
            <w:pPr>
              <w:shd w:val="clear" w:color="auto" w:fill="FFFFFF"/>
              <w:spacing w:before="60" w:after="60"/>
              <w:jc w:val="center"/>
              <w:rPr>
                <w:szCs w:val="24"/>
              </w:rPr>
            </w:pPr>
            <w:r w:rsidRPr="00725B06">
              <w:rPr>
                <w:szCs w:val="24"/>
              </w:rPr>
              <w:t>-</w:t>
            </w:r>
          </w:p>
        </w:tc>
      </w:tr>
    </w:tbl>
    <w:p w:rsidR="00B43910" w:rsidRPr="00725B06" w:rsidRDefault="00B43910" w:rsidP="00BC5D4A">
      <w:pPr>
        <w:pStyle w:val="af4"/>
        <w:widowControl w:val="0"/>
        <w:tabs>
          <w:tab w:val="left" w:pos="0"/>
        </w:tabs>
        <w:spacing w:line="240" w:lineRule="auto"/>
        <w:ind w:right="84" w:firstLine="709"/>
        <w:rPr>
          <w:color w:val="000000"/>
          <w:szCs w:val="24"/>
        </w:rPr>
      </w:pPr>
      <w:r w:rsidRPr="00725B06">
        <w:rPr>
          <w:szCs w:val="24"/>
        </w:rPr>
        <w:t>В соответствии с нормативными документами, пожарные гидранты должны находиться в исправном состоянии, а в зимнее</w:t>
      </w:r>
      <w:r w:rsidRPr="00725B06">
        <w:rPr>
          <w:color w:val="000000"/>
          <w:szCs w:val="24"/>
        </w:rPr>
        <w:t xml:space="preserve"> время должны быть утеплены и очищаться от снега и льда. Стоянка автотранспорта на крышках колодцев пожарных гидрантов запрещается. Дороги и подъезды к источникам противопожарного водоснабжения должны обеспечивать проезд пожарной техники к ним в любое время года. </w:t>
      </w:r>
    </w:p>
    <w:p w:rsidR="00B43910" w:rsidRPr="00725B06" w:rsidRDefault="00B43910" w:rsidP="00BC5D4A">
      <w:pPr>
        <w:pStyle w:val="af4"/>
        <w:widowControl w:val="0"/>
        <w:tabs>
          <w:tab w:val="left" w:pos="0"/>
        </w:tabs>
        <w:spacing w:line="240" w:lineRule="auto"/>
        <w:ind w:right="84" w:firstLine="709"/>
        <w:rPr>
          <w:color w:val="000000"/>
          <w:szCs w:val="24"/>
        </w:rPr>
      </w:pPr>
      <w:r w:rsidRPr="00725B06">
        <w:rPr>
          <w:szCs w:val="24"/>
        </w:rPr>
        <w:t xml:space="preserve">У гидрантов и водоемов, а также по направлению движения к ним должны быть установлены соответствующие указатели (объемные со светильником или плоские, выполненные с использованием светоотражающих покрытий). На них должны быть четко нанесены цифры, указывающие расстояние до водоисточника. </w:t>
      </w:r>
    </w:p>
    <w:p w:rsidR="00B43910" w:rsidRPr="00725B06" w:rsidRDefault="00B43910" w:rsidP="00BC5D4A">
      <w:pPr>
        <w:pStyle w:val="af4"/>
        <w:widowControl w:val="0"/>
        <w:tabs>
          <w:tab w:val="left" w:pos="0"/>
        </w:tabs>
        <w:spacing w:line="240" w:lineRule="auto"/>
        <w:ind w:right="84" w:firstLine="709"/>
        <w:rPr>
          <w:color w:val="000000"/>
          <w:szCs w:val="24"/>
        </w:rPr>
      </w:pPr>
      <w:r w:rsidRPr="00725B06">
        <w:rPr>
          <w:color w:val="000000"/>
          <w:szCs w:val="24"/>
        </w:rPr>
        <w:t xml:space="preserve">Обеспечение населения </w:t>
      </w:r>
      <w:r w:rsidR="00CE0F5E">
        <w:rPr>
          <w:szCs w:val="24"/>
        </w:rPr>
        <w:t>пос. Осьмино</w:t>
      </w:r>
      <w:r w:rsidRPr="00725B06">
        <w:rPr>
          <w:color w:val="000000"/>
          <w:szCs w:val="24"/>
        </w:rPr>
        <w:t xml:space="preserve"> водоснабжением, в том числе и противопожарным, является одной из приоритетных проблем, решение которой необходимо для сохранения здоровья и защиты жизни населения.</w:t>
      </w:r>
    </w:p>
    <w:p w:rsidR="00B43910" w:rsidRPr="00725B06" w:rsidRDefault="00B43910" w:rsidP="00BC5D4A">
      <w:pPr>
        <w:pStyle w:val="af4"/>
        <w:widowControl w:val="0"/>
        <w:tabs>
          <w:tab w:val="left" w:pos="0"/>
        </w:tabs>
        <w:spacing w:line="240" w:lineRule="auto"/>
        <w:ind w:right="84" w:firstLine="709"/>
        <w:rPr>
          <w:color w:val="000000"/>
          <w:szCs w:val="24"/>
        </w:rPr>
      </w:pPr>
      <w:r w:rsidRPr="00725B06">
        <w:rPr>
          <w:color w:val="000000"/>
          <w:szCs w:val="24"/>
        </w:rPr>
        <w:t xml:space="preserve">Администрация </w:t>
      </w:r>
      <w:r w:rsidR="00A90DDA">
        <w:rPr>
          <w:szCs w:val="24"/>
        </w:rPr>
        <w:t>Осьмин</w:t>
      </w:r>
      <w:r w:rsidR="00CE44D6">
        <w:rPr>
          <w:szCs w:val="24"/>
        </w:rPr>
        <w:t>ского</w:t>
      </w:r>
      <w:r w:rsidR="005D57A0">
        <w:rPr>
          <w:szCs w:val="24"/>
        </w:rPr>
        <w:t xml:space="preserve"> </w:t>
      </w:r>
      <w:r w:rsidR="005741BE">
        <w:rPr>
          <w:szCs w:val="24"/>
        </w:rPr>
        <w:t>сельского</w:t>
      </w:r>
      <w:r w:rsidRPr="00725B06">
        <w:rPr>
          <w:color w:val="000000"/>
          <w:szCs w:val="24"/>
        </w:rPr>
        <w:t xml:space="preserve"> поселения, предполагает предусмотреть следующие мероприятия по развитию систем водоснабжения</w:t>
      </w:r>
      <w:r w:rsidR="00CE0F5E">
        <w:rPr>
          <w:color w:val="000000"/>
          <w:szCs w:val="24"/>
        </w:rPr>
        <w:t xml:space="preserve"> пос. Осьмино</w:t>
      </w:r>
      <w:r w:rsidRPr="00725B06">
        <w:rPr>
          <w:color w:val="000000"/>
          <w:szCs w:val="24"/>
        </w:rPr>
        <w:t>:</w:t>
      </w:r>
    </w:p>
    <w:p w:rsidR="00B43910" w:rsidRPr="00725B06" w:rsidRDefault="00B43910" w:rsidP="00BC5D4A">
      <w:pPr>
        <w:numPr>
          <w:ilvl w:val="0"/>
          <w:numId w:val="22"/>
        </w:numPr>
        <w:tabs>
          <w:tab w:val="clear" w:pos="1070"/>
          <w:tab w:val="num" w:pos="1276"/>
        </w:tabs>
        <w:ind w:left="1276" w:right="84" w:hanging="567"/>
        <w:jc w:val="both"/>
        <w:rPr>
          <w:szCs w:val="24"/>
        </w:rPr>
      </w:pPr>
      <w:r w:rsidRPr="00725B06">
        <w:rPr>
          <w:color w:val="000000"/>
          <w:szCs w:val="24"/>
        </w:rPr>
        <w:t>обеспечение на сети противопожарного водоснабжения необходимого противопожарного расхода</w:t>
      </w:r>
      <w:r w:rsidRPr="00725B06">
        <w:rPr>
          <w:szCs w:val="24"/>
        </w:rPr>
        <w:t>;</w:t>
      </w:r>
    </w:p>
    <w:p w:rsidR="00B43910" w:rsidRPr="00725B06" w:rsidRDefault="00B43910" w:rsidP="00BC5D4A">
      <w:pPr>
        <w:numPr>
          <w:ilvl w:val="0"/>
          <w:numId w:val="22"/>
        </w:numPr>
        <w:tabs>
          <w:tab w:val="clear" w:pos="1070"/>
          <w:tab w:val="num" w:pos="1276"/>
        </w:tabs>
        <w:ind w:left="1276" w:right="84" w:hanging="567"/>
        <w:jc w:val="both"/>
        <w:rPr>
          <w:color w:val="000000"/>
          <w:szCs w:val="24"/>
        </w:rPr>
      </w:pPr>
      <w:r w:rsidRPr="00725B06">
        <w:rPr>
          <w:color w:val="000000"/>
          <w:szCs w:val="24"/>
        </w:rPr>
        <w:t>реконструкцию изношенной сети водоснабжения;</w:t>
      </w:r>
    </w:p>
    <w:p w:rsidR="00B43910" w:rsidRPr="00725B06" w:rsidRDefault="00B43910" w:rsidP="00BC5D4A">
      <w:pPr>
        <w:numPr>
          <w:ilvl w:val="0"/>
          <w:numId w:val="22"/>
        </w:numPr>
        <w:tabs>
          <w:tab w:val="clear" w:pos="1070"/>
          <w:tab w:val="num" w:pos="1276"/>
        </w:tabs>
        <w:ind w:left="1276" w:right="84" w:hanging="567"/>
        <w:jc w:val="both"/>
        <w:rPr>
          <w:color w:val="000000"/>
          <w:szCs w:val="24"/>
        </w:rPr>
      </w:pPr>
      <w:r w:rsidRPr="00725B06">
        <w:rPr>
          <w:color w:val="000000"/>
          <w:szCs w:val="24"/>
        </w:rPr>
        <w:t xml:space="preserve">установка пожарных гидрантов на водопроводной сети, из расчёта по 1 гидранту через каждые </w:t>
      </w:r>
      <w:smartTag w:uri="urn:schemas-microsoft-com:office:smarttags" w:element="metricconverter">
        <w:smartTagPr>
          <w:attr w:name="ProductID" w:val="200 метров"/>
        </w:smartTagPr>
        <w:r w:rsidRPr="00725B06">
          <w:rPr>
            <w:color w:val="000000"/>
            <w:szCs w:val="24"/>
          </w:rPr>
          <w:t>200 метров</w:t>
        </w:r>
      </w:smartTag>
      <w:r w:rsidRPr="00725B06">
        <w:rPr>
          <w:color w:val="000000"/>
          <w:szCs w:val="24"/>
        </w:rPr>
        <w:t xml:space="preserve"> жилой малоэтажной застройки;</w:t>
      </w:r>
    </w:p>
    <w:p w:rsidR="00B43910" w:rsidRPr="00725B06" w:rsidRDefault="00B43910" w:rsidP="00BC5D4A">
      <w:pPr>
        <w:numPr>
          <w:ilvl w:val="0"/>
          <w:numId w:val="22"/>
        </w:numPr>
        <w:tabs>
          <w:tab w:val="clear" w:pos="1070"/>
          <w:tab w:val="num" w:pos="1276"/>
        </w:tabs>
        <w:ind w:left="1276" w:right="84" w:hanging="567"/>
        <w:jc w:val="both"/>
        <w:rPr>
          <w:color w:val="000000"/>
          <w:szCs w:val="24"/>
        </w:rPr>
      </w:pPr>
      <w:r w:rsidRPr="00725B06">
        <w:rPr>
          <w:color w:val="000000"/>
          <w:szCs w:val="24"/>
        </w:rPr>
        <w:t>реконструкция и строительство новых пожарных водоемов.</w:t>
      </w:r>
    </w:p>
    <w:p w:rsidR="00B43910" w:rsidRPr="00725B06" w:rsidRDefault="00B43910" w:rsidP="00BC5D4A">
      <w:pPr>
        <w:tabs>
          <w:tab w:val="left" w:pos="0"/>
        </w:tabs>
        <w:ind w:right="84" w:firstLine="709"/>
        <w:jc w:val="both"/>
        <w:rPr>
          <w:szCs w:val="24"/>
        </w:rPr>
      </w:pPr>
      <w:bookmarkStart w:id="18" w:name="А4"/>
      <w:bookmarkEnd w:id="18"/>
      <w:r w:rsidRPr="00725B06">
        <w:rPr>
          <w:bCs/>
          <w:color w:val="000000"/>
          <w:szCs w:val="24"/>
        </w:rPr>
        <w:t xml:space="preserve">Помимо </w:t>
      </w:r>
      <w:r w:rsidRPr="00725B06">
        <w:rPr>
          <w:color w:val="000000"/>
          <w:szCs w:val="24"/>
        </w:rPr>
        <w:t>рек и озер</w:t>
      </w:r>
      <w:r w:rsidRPr="00725B06">
        <w:rPr>
          <w:bCs/>
          <w:color w:val="000000"/>
          <w:szCs w:val="24"/>
        </w:rPr>
        <w:t xml:space="preserve">, </w:t>
      </w:r>
      <w:r w:rsidRPr="00725B06">
        <w:rPr>
          <w:szCs w:val="24"/>
        </w:rPr>
        <w:t>как источники противопожарного снабжения, могут использоваться пруды и другие мелкие водоемы.</w:t>
      </w:r>
    </w:p>
    <w:p w:rsidR="00B43910" w:rsidRPr="00725B06" w:rsidRDefault="00B43910" w:rsidP="00BC5D4A">
      <w:pPr>
        <w:pStyle w:val="af4"/>
        <w:widowControl w:val="0"/>
        <w:tabs>
          <w:tab w:val="left" w:pos="0"/>
        </w:tabs>
        <w:spacing w:line="240" w:lineRule="auto"/>
        <w:ind w:right="84" w:firstLine="709"/>
        <w:rPr>
          <w:color w:val="000000"/>
          <w:szCs w:val="24"/>
        </w:rPr>
      </w:pPr>
      <w:r w:rsidRPr="00725B06">
        <w:rPr>
          <w:bCs/>
          <w:color w:val="000000"/>
          <w:szCs w:val="24"/>
        </w:rPr>
        <w:t xml:space="preserve">Для удобства пополнения запасов воды, должно предусматриваться оборудование пожарных пирсов у </w:t>
      </w:r>
      <w:r w:rsidRPr="00725B06">
        <w:rPr>
          <w:szCs w:val="24"/>
        </w:rPr>
        <w:t>естественных (реки и озера) и искусственных (колодцы, резервуары, водохранилища, водоемы-копани) водоисточников. Они оснащаются</w:t>
      </w:r>
      <w:r w:rsidRPr="00725B06">
        <w:rPr>
          <w:bCs/>
          <w:color w:val="000000"/>
          <w:szCs w:val="24"/>
        </w:rPr>
        <w:t xml:space="preserve"> твердым покрытием и подъездом для возможности размещения пожарных машин и забора из поверхностных водоемов воды в любое время года.</w:t>
      </w:r>
    </w:p>
    <w:p w:rsidR="00B43910" w:rsidRPr="00725B06" w:rsidRDefault="00B43910" w:rsidP="00BC5D4A">
      <w:pPr>
        <w:pStyle w:val="af4"/>
        <w:tabs>
          <w:tab w:val="left" w:pos="0"/>
        </w:tabs>
        <w:spacing w:line="240" w:lineRule="auto"/>
        <w:ind w:right="84" w:firstLine="709"/>
        <w:rPr>
          <w:szCs w:val="24"/>
        </w:rPr>
      </w:pPr>
      <w:r w:rsidRPr="00725B06">
        <w:rPr>
          <w:szCs w:val="24"/>
        </w:rPr>
        <w:t>Подача воды на тушение пожара производится мотопомпами, автонасосами или автоцистернами, а также стационарно установленными насосами с подачей воды по прокладываемым при пожаре пожарным рукавам к ручным и лафетным стволам.</w:t>
      </w:r>
    </w:p>
    <w:p w:rsidR="00CE0F5E" w:rsidRDefault="00B43910" w:rsidP="00BC5D4A">
      <w:pPr>
        <w:pStyle w:val="af4"/>
        <w:widowControl w:val="0"/>
        <w:tabs>
          <w:tab w:val="left" w:pos="0"/>
        </w:tabs>
        <w:spacing w:line="240" w:lineRule="auto"/>
        <w:ind w:right="84" w:firstLine="709"/>
        <w:rPr>
          <w:color w:val="000000"/>
          <w:szCs w:val="24"/>
        </w:rPr>
      </w:pPr>
      <w:r w:rsidRPr="00725B06">
        <w:rPr>
          <w:color w:val="000000"/>
          <w:szCs w:val="24"/>
        </w:rPr>
        <w:t xml:space="preserve">Пожарные мотопомпы должны осуществлять забор и подачу воды к очагу пожара из водопроводной сети, емкостей или из открытых водоисточников с требуемым расходом и рабочим давлением, необходимым для тушения пожара. Конструкция переносных пожарных мотопомп должна обеспечивать возможность их переноски и установки на грунт двумя операторами. За каждой пожарной мотопомпой, приспособленной для целей пожаротушения, должен быть закреплен моторист (водитель), прошедший специальную подготовку. </w:t>
      </w:r>
    </w:p>
    <w:p w:rsidR="00B43910" w:rsidRPr="00725B06" w:rsidRDefault="00B43910" w:rsidP="00BC5D4A">
      <w:pPr>
        <w:pStyle w:val="af4"/>
        <w:widowControl w:val="0"/>
        <w:tabs>
          <w:tab w:val="left" w:pos="0"/>
        </w:tabs>
        <w:spacing w:line="240" w:lineRule="auto"/>
        <w:ind w:right="84" w:firstLine="709"/>
        <w:rPr>
          <w:color w:val="000000"/>
          <w:szCs w:val="24"/>
        </w:rPr>
      </w:pPr>
      <w:r w:rsidRPr="00725B06">
        <w:rPr>
          <w:szCs w:val="24"/>
        </w:rPr>
        <w:t>Объем пожарных резервуаров и водоемов определяется исходя из расчетных расходов воды и продолжительности тушения пожара 3 часа (в отдельных случаях 2 часа). Восстановление пожарного запаса после полного израсходования воды должно обеспечиваться за установленное нормами время (24 – 72 часа для различных объектов).</w:t>
      </w:r>
    </w:p>
    <w:p w:rsidR="00B43910" w:rsidRPr="00725B06" w:rsidRDefault="00B43910" w:rsidP="00BC5D4A">
      <w:pPr>
        <w:pStyle w:val="af4"/>
        <w:tabs>
          <w:tab w:val="left" w:pos="0"/>
        </w:tabs>
        <w:spacing w:line="240" w:lineRule="auto"/>
        <w:ind w:right="84" w:firstLine="709"/>
        <w:rPr>
          <w:szCs w:val="24"/>
        </w:rPr>
      </w:pPr>
      <w:r w:rsidRPr="00725B06">
        <w:rPr>
          <w:szCs w:val="24"/>
        </w:rPr>
        <w:t xml:space="preserve">Расстояние от естественных источников воды до зданий и сооружений не должно превышать </w:t>
      </w:r>
      <w:smartTag w:uri="urn:schemas-microsoft-com:office:smarttags" w:element="metricconverter">
        <w:smartTagPr>
          <w:attr w:name="ProductID" w:val="200 м"/>
        </w:smartTagPr>
        <w:r w:rsidRPr="00725B06">
          <w:rPr>
            <w:szCs w:val="24"/>
          </w:rPr>
          <w:t>200 м</w:t>
        </w:r>
      </w:smartTag>
      <w:r w:rsidRPr="00725B06">
        <w:rPr>
          <w:szCs w:val="24"/>
        </w:rPr>
        <w:t>. В случае отсутствия таких источников или при больших расстояниях необходимо предусматривать искусственные источники воды вблизи зданий.</w:t>
      </w:r>
    </w:p>
    <w:p w:rsidR="00DC2189" w:rsidRPr="00CE0F5E" w:rsidRDefault="00B43910" w:rsidP="00BC5D4A">
      <w:pPr>
        <w:pStyle w:val="af4"/>
        <w:tabs>
          <w:tab w:val="left" w:pos="0"/>
        </w:tabs>
        <w:spacing w:line="240" w:lineRule="auto"/>
        <w:ind w:right="84" w:firstLine="709"/>
        <w:rPr>
          <w:szCs w:val="24"/>
        </w:rPr>
      </w:pPr>
      <w:r w:rsidRPr="00CE0F5E">
        <w:rPr>
          <w:szCs w:val="24"/>
        </w:rPr>
        <w:t xml:space="preserve">Для обеспечения доступа к водоему при пожаре установлены минимальные расстояния от водоема: до зданий 1-й и 2-й степени огнестойкости – </w:t>
      </w:r>
      <w:smartTag w:uri="urn:schemas-microsoft-com:office:smarttags" w:element="metricconverter">
        <w:smartTagPr>
          <w:attr w:name="ProductID" w:val="10 м"/>
        </w:smartTagPr>
        <w:r w:rsidRPr="00CE0F5E">
          <w:rPr>
            <w:szCs w:val="24"/>
          </w:rPr>
          <w:t>10 м</w:t>
        </w:r>
      </w:smartTag>
      <w:r w:rsidRPr="00CE0F5E">
        <w:rPr>
          <w:szCs w:val="24"/>
        </w:rPr>
        <w:t xml:space="preserve">, до зданий 3-й, 4-й, 5-й степени огнестойкости и до открытых складов сгораемых материалов – </w:t>
      </w:r>
      <w:smartTag w:uri="urn:schemas-microsoft-com:office:smarttags" w:element="metricconverter">
        <w:smartTagPr>
          <w:attr w:name="ProductID" w:val="30 м"/>
        </w:smartTagPr>
        <w:r w:rsidRPr="00CE0F5E">
          <w:rPr>
            <w:szCs w:val="24"/>
          </w:rPr>
          <w:t>30 м</w:t>
        </w:r>
      </w:smartTag>
      <w:r w:rsidRPr="00CE0F5E">
        <w:rPr>
          <w:szCs w:val="24"/>
        </w:rPr>
        <w:t>. При этом решаются вопросы наполнения водоема водой и защиты от фильтрации воды в грунт.</w:t>
      </w:r>
    </w:p>
    <w:p w:rsidR="004F4C71" w:rsidRPr="00CE0F5E" w:rsidRDefault="004F4C71" w:rsidP="0066640B">
      <w:pPr>
        <w:pStyle w:val="af4"/>
        <w:spacing w:line="240" w:lineRule="auto"/>
        <w:ind w:left="142" w:right="84" w:firstLine="567"/>
        <w:rPr>
          <w:szCs w:val="24"/>
        </w:rPr>
      </w:pPr>
    </w:p>
    <w:p w:rsidR="00A34F8E" w:rsidRPr="0035068D" w:rsidRDefault="00A34F8E" w:rsidP="0066640B">
      <w:pPr>
        <w:pStyle w:val="2c"/>
        <w:spacing w:line="240" w:lineRule="auto"/>
        <w:rPr>
          <w:highlight w:val="yellow"/>
        </w:rPr>
      </w:pPr>
      <w:bookmarkStart w:id="19" w:name="_Toc451368616"/>
      <w:r>
        <w:t>3</w:t>
      </w:r>
      <w:r w:rsidRPr="005923F5">
        <w:t>.</w:t>
      </w:r>
      <w:r>
        <w:t>4</w:t>
      </w:r>
      <w:r w:rsidRPr="005923F5">
        <w:t xml:space="preserve">. </w:t>
      </w:r>
      <w:r>
        <w:t xml:space="preserve">Описание мероприятий по противопожарной защите </w:t>
      </w:r>
      <w:r w:rsidR="00A90DDA">
        <w:t>Осьмин</w:t>
      </w:r>
      <w:r w:rsidR="00CE44D6">
        <w:t>ского</w:t>
      </w:r>
      <w:r>
        <w:t xml:space="preserve"> </w:t>
      </w:r>
      <w:r w:rsidR="005741BE">
        <w:t>сельского</w:t>
      </w:r>
      <w:r>
        <w:t xml:space="preserve"> поселения от лесных пожаров</w:t>
      </w:r>
      <w:bookmarkEnd w:id="19"/>
    </w:p>
    <w:p w:rsidR="006D4258" w:rsidRPr="006D4258" w:rsidRDefault="00471708" w:rsidP="00BC5D4A">
      <w:pPr>
        <w:pStyle w:val="af4"/>
        <w:widowControl w:val="0"/>
        <w:spacing w:line="240" w:lineRule="auto"/>
        <w:ind w:right="85" w:firstLine="709"/>
        <w:rPr>
          <w:color w:val="000000"/>
          <w:szCs w:val="24"/>
        </w:rPr>
      </w:pPr>
      <w:r w:rsidRPr="000E36F7">
        <w:rPr>
          <w:color w:val="000000"/>
          <w:szCs w:val="24"/>
        </w:rPr>
        <w:t xml:space="preserve">Леса </w:t>
      </w:r>
      <w:r w:rsidR="00A90DDA">
        <w:rPr>
          <w:color w:val="000000"/>
          <w:szCs w:val="24"/>
        </w:rPr>
        <w:t>Осьмин</w:t>
      </w:r>
      <w:r w:rsidR="00CE44D6">
        <w:rPr>
          <w:color w:val="000000"/>
          <w:szCs w:val="24"/>
        </w:rPr>
        <w:t>ского</w:t>
      </w:r>
      <w:r w:rsidRPr="000E36F7">
        <w:rPr>
          <w:color w:val="000000"/>
          <w:szCs w:val="24"/>
        </w:rPr>
        <w:t xml:space="preserve"> сельского поселения располагаются в Лужском ботанико-географическом районе. Леса на территории </w:t>
      </w:r>
      <w:r w:rsidR="00A90DDA">
        <w:rPr>
          <w:color w:val="000000"/>
          <w:szCs w:val="24"/>
        </w:rPr>
        <w:t>Осьмин</w:t>
      </w:r>
      <w:r w:rsidR="00CE44D6">
        <w:rPr>
          <w:color w:val="000000"/>
          <w:szCs w:val="24"/>
        </w:rPr>
        <w:t>ского</w:t>
      </w:r>
      <w:r w:rsidRPr="000E36F7">
        <w:rPr>
          <w:color w:val="000000"/>
          <w:szCs w:val="24"/>
        </w:rPr>
        <w:t xml:space="preserve"> сельского поселения относятся к Лужскому лесничеству – филиалу Ленинградского областного государственного казённого учреждения «Управление лесами Ленинградской области» комитета по природным ресурсам Ленинградской области (ЛОГКУ «Ленобллес»). </w:t>
      </w:r>
      <w:r w:rsidR="006D4258" w:rsidRPr="006D4258">
        <w:rPr>
          <w:color w:val="000000"/>
          <w:szCs w:val="24"/>
        </w:rPr>
        <w:t xml:space="preserve">К границам пос. Осьмино прилегают 30, 31, 38, 39, 45 и 45 кварталы Луговского участкового лесничества Лужского лесничества филиала Ленинградского областного государственного казенного учреждения «Ленобллес». </w:t>
      </w:r>
    </w:p>
    <w:p w:rsidR="00471708" w:rsidRPr="000E36F7" w:rsidRDefault="00471708" w:rsidP="00BC5D4A">
      <w:pPr>
        <w:pStyle w:val="af4"/>
        <w:widowControl w:val="0"/>
        <w:spacing w:line="240" w:lineRule="auto"/>
        <w:ind w:right="85" w:firstLine="709"/>
        <w:rPr>
          <w:color w:val="000000"/>
          <w:szCs w:val="24"/>
        </w:rPr>
      </w:pPr>
      <w:r w:rsidRPr="000E36F7">
        <w:rPr>
          <w:color w:val="000000"/>
          <w:szCs w:val="24"/>
        </w:rPr>
        <w:t>В соответствии с приказом Федерального агентства лесного хозяйства от 9 марта 2011 г. № 61 «Об утверждении Перечня лесорастительных зон Российской Федерации и Перечня лесных районов Российской Федерации» территорию Лужского лесничества относят к южнотаёжному району европейской части Российской Федерации таёжной лесорастительной зоны.</w:t>
      </w:r>
    </w:p>
    <w:p w:rsidR="000E36F7" w:rsidRPr="000E36F7" w:rsidRDefault="000E36F7" w:rsidP="00BC5D4A">
      <w:pPr>
        <w:pStyle w:val="af4"/>
        <w:widowControl w:val="0"/>
        <w:spacing w:line="240" w:lineRule="auto"/>
        <w:ind w:right="85" w:firstLine="709"/>
        <w:rPr>
          <w:color w:val="000000"/>
          <w:szCs w:val="24"/>
        </w:rPr>
      </w:pPr>
      <w:r w:rsidRPr="000E36F7">
        <w:rPr>
          <w:color w:val="000000"/>
          <w:szCs w:val="24"/>
        </w:rPr>
        <w:t xml:space="preserve">По целевому назначению леса на территории </w:t>
      </w:r>
      <w:r w:rsidR="00A90DDA">
        <w:rPr>
          <w:color w:val="000000"/>
          <w:szCs w:val="24"/>
        </w:rPr>
        <w:t>Осьмин</w:t>
      </w:r>
      <w:r w:rsidR="00CE44D6">
        <w:rPr>
          <w:color w:val="000000"/>
          <w:szCs w:val="24"/>
        </w:rPr>
        <w:t>ского</w:t>
      </w:r>
      <w:r w:rsidRPr="000E36F7">
        <w:rPr>
          <w:color w:val="000000"/>
          <w:szCs w:val="24"/>
        </w:rPr>
        <w:t xml:space="preserve"> сельского поселения в соответствии с Лесным кодексом Российской Федерации (ст. 10) и приказом Рослесхоза от 20 февраля 2009 года № 48 «Об отнесении лесов к ценным, эксплуатационным лесам и установлении их границ на территории Ленинградской области», подразделяются на эксплуатационные и защитные. </w:t>
      </w:r>
    </w:p>
    <w:p w:rsidR="000E36F7" w:rsidRPr="000E36F7" w:rsidRDefault="000E36F7" w:rsidP="00BC5D4A">
      <w:pPr>
        <w:pStyle w:val="af4"/>
        <w:widowControl w:val="0"/>
        <w:spacing w:line="240" w:lineRule="auto"/>
        <w:ind w:right="85" w:firstLine="709"/>
        <w:rPr>
          <w:color w:val="000000"/>
          <w:szCs w:val="24"/>
        </w:rPr>
      </w:pPr>
      <w:r w:rsidRPr="000E36F7">
        <w:rPr>
          <w:color w:val="000000"/>
          <w:szCs w:val="24"/>
        </w:rPr>
        <w:t>К защитным отнесены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0E36F7" w:rsidRPr="000E36F7" w:rsidRDefault="000E36F7" w:rsidP="00BC5D4A">
      <w:pPr>
        <w:pStyle w:val="af4"/>
        <w:widowControl w:val="0"/>
        <w:spacing w:line="240" w:lineRule="auto"/>
        <w:ind w:right="85" w:firstLine="709"/>
        <w:rPr>
          <w:color w:val="000000"/>
          <w:szCs w:val="24"/>
        </w:rPr>
      </w:pPr>
      <w:r w:rsidRPr="000E36F7">
        <w:rPr>
          <w:color w:val="000000"/>
          <w:szCs w:val="24"/>
        </w:rPr>
        <w:t>К эксплуатационным лесам отнесены леса, которые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B43910" w:rsidRDefault="00B43910" w:rsidP="00BC5D4A">
      <w:pPr>
        <w:pStyle w:val="af4"/>
        <w:widowControl w:val="0"/>
        <w:spacing w:line="240" w:lineRule="auto"/>
        <w:ind w:right="85" w:firstLine="709"/>
        <w:rPr>
          <w:color w:val="000000"/>
          <w:szCs w:val="24"/>
        </w:rPr>
      </w:pPr>
      <w:r w:rsidRPr="00725B06">
        <w:rPr>
          <w:color w:val="000000"/>
          <w:szCs w:val="24"/>
        </w:rPr>
        <w:t xml:space="preserve">При таком количестве лесных ресурсов одной из приоритетных задач по защите </w:t>
      </w:r>
      <w:r w:rsidR="00A90DDA">
        <w:rPr>
          <w:color w:val="000000"/>
          <w:szCs w:val="24"/>
        </w:rPr>
        <w:t>Осьмин</w:t>
      </w:r>
      <w:r w:rsidR="00CE44D6">
        <w:rPr>
          <w:color w:val="000000"/>
          <w:szCs w:val="24"/>
        </w:rPr>
        <w:t>ского</w:t>
      </w:r>
      <w:r w:rsidR="005D57A0">
        <w:rPr>
          <w:color w:val="000000"/>
          <w:szCs w:val="24"/>
        </w:rPr>
        <w:t xml:space="preserve"> </w:t>
      </w:r>
      <w:r w:rsidR="005741BE">
        <w:rPr>
          <w:color w:val="000000"/>
          <w:szCs w:val="24"/>
        </w:rPr>
        <w:t>сельского</w:t>
      </w:r>
      <w:r w:rsidRPr="00725B06">
        <w:rPr>
          <w:color w:val="000000"/>
          <w:szCs w:val="24"/>
        </w:rPr>
        <w:t xml:space="preserve"> поселения от ЧС природного характера, будет являться защита территории от лесных пожаров.</w:t>
      </w:r>
    </w:p>
    <w:p w:rsidR="00B43910" w:rsidRPr="00725B06" w:rsidRDefault="00B43910" w:rsidP="00BC5D4A">
      <w:pPr>
        <w:pStyle w:val="af4"/>
        <w:widowControl w:val="0"/>
        <w:spacing w:line="240" w:lineRule="auto"/>
        <w:ind w:right="85" w:firstLine="709"/>
        <w:rPr>
          <w:color w:val="000000"/>
          <w:szCs w:val="24"/>
        </w:rPr>
      </w:pPr>
      <w:r w:rsidRPr="00725B06">
        <w:rPr>
          <w:color w:val="000000"/>
          <w:szCs w:val="24"/>
        </w:rPr>
        <w:t>Лесные пожары не только уничтожают древесину, снижают её качество, растягивают период лесовосстановления, но и оказывают отрицательное воздействие на всю биологическую среду, затрудняют хозяйственную деятельность, как в период пожаров, так и в последующее время</w:t>
      </w:r>
    </w:p>
    <w:p w:rsidR="00B43910" w:rsidRPr="00725B06" w:rsidRDefault="00B43910" w:rsidP="00BC5D4A">
      <w:pPr>
        <w:pStyle w:val="af5"/>
        <w:ind w:right="85" w:firstLine="709"/>
        <w:jc w:val="both"/>
        <w:rPr>
          <w:color w:val="000000"/>
          <w:szCs w:val="24"/>
        </w:rPr>
      </w:pPr>
      <w:r w:rsidRPr="00725B06">
        <w:rPr>
          <w:color w:val="000000"/>
          <w:szCs w:val="24"/>
        </w:rPr>
        <w:t>Различают следующие типы лесных и торфяных пожаров: низовые, верховые и подземные. По скорости распространения низовые и верховые подразделяются на устойчивые и беглые.</w:t>
      </w:r>
    </w:p>
    <w:p w:rsidR="00B43910" w:rsidRPr="00725B06" w:rsidRDefault="00B43910" w:rsidP="00BC5D4A">
      <w:pPr>
        <w:pStyle w:val="af5"/>
        <w:ind w:right="85" w:firstLine="709"/>
        <w:jc w:val="both"/>
        <w:rPr>
          <w:color w:val="000000"/>
          <w:szCs w:val="24"/>
        </w:rPr>
      </w:pPr>
      <w:r w:rsidRPr="00725B06">
        <w:rPr>
          <w:color w:val="000000"/>
          <w:szCs w:val="24"/>
        </w:rPr>
        <w:t>Низовой пожар − при устойчивом низовом пожаре происходит горение почвенного покрова, пней, кустарников. В огне сгорают подрост и подлесок, повреждаются нижние части стволов и корни, выступающие на поверхность земли. Такие пожары типичны для второй половины лета и наблюдаются в основном в черничниках и долгомошниках.</w:t>
      </w:r>
    </w:p>
    <w:p w:rsidR="00B43910" w:rsidRPr="00725B06" w:rsidRDefault="00B43910" w:rsidP="00BC5D4A">
      <w:pPr>
        <w:autoSpaceDE w:val="0"/>
        <w:autoSpaceDN w:val="0"/>
        <w:adjustRightInd w:val="0"/>
        <w:ind w:firstLine="709"/>
        <w:jc w:val="both"/>
        <w:rPr>
          <w:color w:val="000000"/>
          <w:szCs w:val="24"/>
        </w:rPr>
      </w:pPr>
      <w:r w:rsidRPr="00725B06">
        <w:rPr>
          <w:color w:val="000000"/>
          <w:szCs w:val="24"/>
        </w:rPr>
        <w:t>Беглый низовой пожар характеризуется быстрым продвижением кромки огня, когда сгорает сухая трава; лишайники, опад. Он наблюдается весной преимущественно в травянистых лесах. Почти любой пожар в лесу вначале своего развития имеет вид низового и при соответствующих условиях может перейти в верховой или подземный.</w:t>
      </w:r>
    </w:p>
    <w:p w:rsidR="00B43910" w:rsidRPr="00725B06" w:rsidRDefault="00B43910" w:rsidP="00BC5D4A">
      <w:pPr>
        <w:autoSpaceDE w:val="0"/>
        <w:autoSpaceDN w:val="0"/>
        <w:adjustRightInd w:val="0"/>
        <w:ind w:firstLine="709"/>
        <w:jc w:val="both"/>
        <w:rPr>
          <w:color w:val="000000"/>
          <w:szCs w:val="24"/>
        </w:rPr>
      </w:pPr>
      <w:r w:rsidRPr="00725B06">
        <w:rPr>
          <w:color w:val="000000"/>
          <w:szCs w:val="24"/>
        </w:rPr>
        <w:t>Верховой пожар – характеризуется горением крон деревьев. При устойчивом верховом пожаре верхние и нижние ярусы леса горят одновременно. Огонь движется сплошной стеной. Такой пожар является наиболее разрушительным. Он наблюдается при безветренной погоде после засухи во второй половине лета, и характерен для средневозрастных сосновых и лиственных лесов.</w:t>
      </w:r>
    </w:p>
    <w:p w:rsidR="00B43910" w:rsidRPr="00725B06" w:rsidRDefault="00B43910" w:rsidP="00BC5D4A">
      <w:pPr>
        <w:autoSpaceDE w:val="0"/>
        <w:autoSpaceDN w:val="0"/>
        <w:adjustRightInd w:val="0"/>
        <w:ind w:firstLine="709"/>
        <w:jc w:val="both"/>
        <w:rPr>
          <w:color w:val="000000"/>
          <w:szCs w:val="24"/>
        </w:rPr>
      </w:pPr>
      <w:r w:rsidRPr="00725B06">
        <w:rPr>
          <w:color w:val="000000"/>
          <w:szCs w:val="24"/>
        </w:rPr>
        <w:t>При беглом верховом пожаре пламя по пологу леса распространяется уступами, вытянутыми по направлению ветра. За 8-10 секунд пламя проходит расстояние 100-</w:t>
      </w:r>
      <w:smartTag w:uri="urn:schemas-microsoft-com:office:smarttags" w:element="metricconverter">
        <w:smartTagPr>
          <w:attr w:name="ProductID" w:val="120 м"/>
        </w:smartTagPr>
        <w:r w:rsidRPr="00725B06">
          <w:rPr>
            <w:color w:val="000000"/>
            <w:szCs w:val="24"/>
          </w:rPr>
          <w:t>120 м</w:t>
        </w:r>
      </w:smartTag>
      <w:r w:rsidRPr="00725B06">
        <w:rPr>
          <w:color w:val="000000"/>
          <w:szCs w:val="24"/>
        </w:rPr>
        <w:t>, а затем его движение замедляется и несколько минут горит верхний ярус (полог) и только затем загорается нижний ярус (напочвенный покров). Горение нижнего яруса усиливается за счет падающих горящих веток и хвои. Через некоторое время кромка низового пожара опережает кромку верхового. Низовой пожар при этом подогревает очередной участок полога насаждений. При порыве ветра пламя верхового пожара вновь скачком продвигается вперед.</w:t>
      </w:r>
    </w:p>
    <w:p w:rsidR="00B02129" w:rsidRDefault="00B43910" w:rsidP="00BC5D4A">
      <w:pPr>
        <w:autoSpaceDE w:val="0"/>
        <w:autoSpaceDN w:val="0"/>
        <w:adjustRightInd w:val="0"/>
        <w:ind w:firstLine="709"/>
        <w:jc w:val="both"/>
        <w:rPr>
          <w:color w:val="000000"/>
          <w:szCs w:val="24"/>
        </w:rPr>
      </w:pPr>
      <w:r w:rsidRPr="00725B06">
        <w:rPr>
          <w:color w:val="000000"/>
          <w:szCs w:val="24"/>
        </w:rPr>
        <w:t>Для подземных пожаров характерным является уничтожение органической части почвы. Они наблюдаются на торфянистых почвах после продолжительного засушливого периода. При загорании верхнего напочвенного покрова огонь заглубляется в торфянистый горизонт почвы, выжигая ямы в виде воронок, а затем начинает распространяться в горизонтальном направлении (рис. 3.4.1).</w:t>
      </w:r>
      <w:r w:rsidR="00B02129" w:rsidRPr="00B02129">
        <w:rPr>
          <w:color w:val="000000"/>
          <w:szCs w:val="24"/>
        </w:rPr>
        <w:t xml:space="preserve"> </w:t>
      </w:r>
    </w:p>
    <w:p w:rsidR="00BC5D4A" w:rsidRDefault="00B02129" w:rsidP="00BC5D4A">
      <w:pPr>
        <w:autoSpaceDE w:val="0"/>
        <w:autoSpaceDN w:val="0"/>
        <w:adjustRightInd w:val="0"/>
        <w:ind w:firstLine="709"/>
        <w:jc w:val="both"/>
        <w:rPr>
          <w:color w:val="000000"/>
          <w:szCs w:val="24"/>
        </w:rPr>
      </w:pPr>
      <w:r w:rsidRPr="00725B06">
        <w:rPr>
          <w:color w:val="000000"/>
          <w:szCs w:val="24"/>
        </w:rPr>
        <w:t>Поскольку при таком пожаре сгорает корнеобитаемый слой почв, деревья, лишенные опоры корней, падают (обычно вершиной на выгоревшую площадь). Особую опасность представляет в ряде случаев скрытый характер такого пожара, если торфянистый слон покрыт другим (несгораемым) слоем почвы. Очаг пожара становится невидимым. Также могут возникать неожиданные провалы почвы.</w:t>
      </w:r>
    </w:p>
    <w:p w:rsidR="00BC5D4A" w:rsidRDefault="00BC5D4A">
      <w:pPr>
        <w:rPr>
          <w:color w:val="000000"/>
          <w:szCs w:val="24"/>
        </w:rPr>
      </w:pPr>
      <w:r>
        <w:rPr>
          <w:color w:val="000000"/>
          <w:szCs w:val="24"/>
        </w:rPr>
        <w:br w:type="page"/>
      </w:r>
    </w:p>
    <w:p w:rsidR="00B02129" w:rsidRPr="00725B06" w:rsidRDefault="00B02129" w:rsidP="00BC5D4A">
      <w:pPr>
        <w:autoSpaceDE w:val="0"/>
        <w:autoSpaceDN w:val="0"/>
        <w:adjustRightInd w:val="0"/>
        <w:ind w:firstLine="709"/>
        <w:jc w:val="both"/>
        <w:rPr>
          <w:color w:val="000000"/>
          <w:szCs w:val="24"/>
        </w:rPr>
      </w:pPr>
    </w:p>
    <w:p w:rsidR="00B43910" w:rsidRPr="00484A0A" w:rsidRDefault="00B43910" w:rsidP="0066640B">
      <w:pPr>
        <w:autoSpaceDE w:val="0"/>
        <w:autoSpaceDN w:val="0"/>
        <w:adjustRightInd w:val="0"/>
        <w:ind w:left="142" w:firstLine="618"/>
        <w:jc w:val="right"/>
        <w:rPr>
          <w:color w:val="000000"/>
          <w:szCs w:val="24"/>
        </w:rPr>
      </w:pPr>
      <w:r w:rsidRPr="00484A0A">
        <w:rPr>
          <w:color w:val="000000"/>
          <w:szCs w:val="24"/>
        </w:rPr>
        <w:t>Рисунок 3.4.1</w:t>
      </w:r>
    </w:p>
    <w:p w:rsidR="00B43910" w:rsidRPr="006D4258" w:rsidRDefault="00B43910" w:rsidP="0066640B">
      <w:pPr>
        <w:autoSpaceDE w:val="0"/>
        <w:autoSpaceDN w:val="0"/>
        <w:adjustRightInd w:val="0"/>
        <w:ind w:left="142" w:firstLine="620"/>
        <w:jc w:val="center"/>
        <w:rPr>
          <w:color w:val="000000"/>
          <w:szCs w:val="24"/>
        </w:rPr>
      </w:pPr>
      <w:r w:rsidRPr="006D4258">
        <w:rPr>
          <w:color w:val="000000"/>
          <w:szCs w:val="24"/>
        </w:rPr>
        <w:t>Схема то</w:t>
      </w:r>
      <w:bookmarkStart w:id="20" w:name="_GoBack"/>
      <w:r w:rsidRPr="006D4258">
        <w:rPr>
          <w:color w:val="000000"/>
          <w:szCs w:val="24"/>
        </w:rPr>
        <w:t>рф</w:t>
      </w:r>
      <w:bookmarkEnd w:id="20"/>
      <w:r w:rsidRPr="006D4258">
        <w:rPr>
          <w:color w:val="000000"/>
          <w:szCs w:val="24"/>
        </w:rPr>
        <w:t>яного пожара</w:t>
      </w:r>
    </w:p>
    <w:p w:rsidR="00B43910" w:rsidRPr="00725B06" w:rsidRDefault="000E6162" w:rsidP="0066640B">
      <w:pPr>
        <w:autoSpaceDE w:val="0"/>
        <w:autoSpaceDN w:val="0"/>
        <w:adjustRightInd w:val="0"/>
        <w:ind w:left="709" w:firstLine="992"/>
        <w:jc w:val="both"/>
        <w:rPr>
          <w:szCs w:val="24"/>
        </w:rPr>
      </w:pPr>
      <w:r w:rsidRPr="00725B06">
        <w:rPr>
          <w:b/>
          <w:bCs/>
          <w:noProof/>
          <w:szCs w:val="24"/>
        </w:rPr>
        <w:drawing>
          <wp:inline distT="0" distB="0" distL="0" distR="0" wp14:anchorId="382754C5" wp14:editId="57EBCC67">
            <wp:extent cx="4572000" cy="2434590"/>
            <wp:effectExtent l="0" t="0" r="0" b="381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2434590"/>
                    </a:xfrm>
                    <a:prstGeom prst="rect">
                      <a:avLst/>
                    </a:prstGeom>
                    <a:noFill/>
                    <a:ln>
                      <a:noFill/>
                    </a:ln>
                  </pic:spPr>
                </pic:pic>
              </a:graphicData>
            </a:graphic>
          </wp:inline>
        </w:drawing>
      </w:r>
    </w:p>
    <w:p w:rsidR="00B43910" w:rsidRPr="00725B06" w:rsidRDefault="00B43910" w:rsidP="0066640B">
      <w:pPr>
        <w:autoSpaceDE w:val="0"/>
        <w:autoSpaceDN w:val="0"/>
        <w:adjustRightInd w:val="0"/>
        <w:ind w:left="142" w:firstLine="567"/>
        <w:jc w:val="both"/>
        <w:rPr>
          <w:color w:val="000000"/>
          <w:szCs w:val="24"/>
        </w:rPr>
      </w:pPr>
    </w:p>
    <w:p w:rsidR="00B43910" w:rsidRPr="00725B06" w:rsidRDefault="00B43910" w:rsidP="00BC5D4A">
      <w:pPr>
        <w:autoSpaceDE w:val="0"/>
        <w:autoSpaceDN w:val="0"/>
        <w:adjustRightInd w:val="0"/>
        <w:ind w:firstLine="709"/>
        <w:jc w:val="both"/>
        <w:rPr>
          <w:color w:val="000000"/>
          <w:szCs w:val="24"/>
        </w:rPr>
      </w:pPr>
      <w:r w:rsidRPr="00725B06">
        <w:rPr>
          <w:color w:val="000000"/>
          <w:szCs w:val="24"/>
        </w:rPr>
        <w:t>Обобщенные данные по скорости распространения лесного пожара в зависимости от класса горимости леса и класса пожарной опасности, а также в зависимости от условий погоды приведены в таблице 3.4.2.</w:t>
      </w:r>
    </w:p>
    <w:p w:rsidR="00B43910" w:rsidRPr="00725B06" w:rsidRDefault="00B43910" w:rsidP="00BC5D4A">
      <w:pPr>
        <w:autoSpaceDE w:val="0"/>
        <w:autoSpaceDN w:val="0"/>
        <w:adjustRightInd w:val="0"/>
        <w:ind w:left="142" w:firstLine="567"/>
        <w:jc w:val="right"/>
        <w:rPr>
          <w:b/>
          <w:color w:val="000000"/>
          <w:szCs w:val="24"/>
        </w:rPr>
      </w:pPr>
      <w:r w:rsidRPr="00484A0A">
        <w:rPr>
          <w:color w:val="000000"/>
          <w:szCs w:val="24"/>
        </w:rPr>
        <w:t>Таблица 3.4.2</w:t>
      </w:r>
      <w:r w:rsidR="00BC5D4A">
        <w:rPr>
          <w:color w:val="000000"/>
          <w:szCs w:val="24"/>
        </w:rPr>
        <w:t xml:space="preserve">. </w:t>
      </w:r>
      <w:r w:rsidRPr="00BC5D4A">
        <w:rPr>
          <w:color w:val="000000"/>
          <w:szCs w:val="24"/>
        </w:rPr>
        <w:t>Скорость распространения лесных пожаров</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0"/>
        <w:gridCol w:w="2171"/>
        <w:gridCol w:w="2489"/>
        <w:gridCol w:w="2265"/>
      </w:tblGrid>
      <w:tr w:rsidR="00B43910" w:rsidRPr="00725B06" w:rsidTr="007D23EC">
        <w:tc>
          <w:tcPr>
            <w:tcW w:w="2693" w:type="dxa"/>
          </w:tcPr>
          <w:p w:rsidR="00B43910" w:rsidRPr="00725B06" w:rsidRDefault="00B43910" w:rsidP="0066640B">
            <w:pPr>
              <w:autoSpaceDE w:val="0"/>
              <w:autoSpaceDN w:val="0"/>
              <w:adjustRightInd w:val="0"/>
              <w:jc w:val="center"/>
              <w:rPr>
                <w:color w:val="000000"/>
                <w:szCs w:val="24"/>
              </w:rPr>
            </w:pPr>
            <w:r w:rsidRPr="00725B06">
              <w:rPr>
                <w:color w:val="000000"/>
                <w:szCs w:val="24"/>
              </w:rPr>
              <w:t>Класс горимости леса</w:t>
            </w:r>
          </w:p>
        </w:tc>
        <w:tc>
          <w:tcPr>
            <w:tcW w:w="2179" w:type="dxa"/>
          </w:tcPr>
          <w:p w:rsidR="00B43910" w:rsidRPr="00725B06" w:rsidRDefault="00B43910" w:rsidP="0066640B">
            <w:pPr>
              <w:autoSpaceDE w:val="0"/>
              <w:autoSpaceDN w:val="0"/>
              <w:adjustRightInd w:val="0"/>
              <w:jc w:val="center"/>
              <w:rPr>
                <w:color w:val="000000"/>
                <w:szCs w:val="24"/>
              </w:rPr>
            </w:pPr>
            <w:r w:rsidRPr="00725B06">
              <w:rPr>
                <w:color w:val="000000"/>
                <w:szCs w:val="24"/>
              </w:rPr>
              <w:t>Класс пожарной опасности погоды</w:t>
            </w:r>
          </w:p>
        </w:tc>
        <w:tc>
          <w:tcPr>
            <w:tcW w:w="2499" w:type="dxa"/>
          </w:tcPr>
          <w:p w:rsidR="00B43910" w:rsidRPr="00725B06" w:rsidRDefault="00B43910" w:rsidP="0066640B">
            <w:pPr>
              <w:autoSpaceDE w:val="0"/>
              <w:autoSpaceDN w:val="0"/>
              <w:adjustRightInd w:val="0"/>
              <w:jc w:val="center"/>
              <w:rPr>
                <w:color w:val="000000"/>
                <w:szCs w:val="24"/>
              </w:rPr>
            </w:pPr>
            <w:r w:rsidRPr="00725B06">
              <w:rPr>
                <w:color w:val="000000"/>
                <w:szCs w:val="24"/>
              </w:rPr>
              <w:t>Вид пожара</w:t>
            </w:r>
          </w:p>
        </w:tc>
        <w:tc>
          <w:tcPr>
            <w:tcW w:w="2268" w:type="dxa"/>
          </w:tcPr>
          <w:p w:rsidR="00B43910" w:rsidRPr="00725B06" w:rsidRDefault="00B43910" w:rsidP="0066640B">
            <w:pPr>
              <w:autoSpaceDE w:val="0"/>
              <w:autoSpaceDN w:val="0"/>
              <w:adjustRightInd w:val="0"/>
              <w:jc w:val="center"/>
              <w:rPr>
                <w:color w:val="000000"/>
                <w:szCs w:val="24"/>
              </w:rPr>
            </w:pPr>
            <w:r w:rsidRPr="00725B06">
              <w:rPr>
                <w:color w:val="000000"/>
                <w:szCs w:val="24"/>
              </w:rPr>
              <w:t xml:space="preserve">Скорость </w:t>
            </w:r>
            <w:r w:rsidR="00746046" w:rsidRPr="00725B06">
              <w:rPr>
                <w:color w:val="000000"/>
                <w:szCs w:val="24"/>
              </w:rPr>
              <w:t>распространения</w:t>
            </w:r>
            <w:r w:rsidRPr="00725B06">
              <w:rPr>
                <w:color w:val="000000"/>
                <w:szCs w:val="24"/>
              </w:rPr>
              <w:t xml:space="preserve"> пожара, м/час</w:t>
            </w:r>
          </w:p>
        </w:tc>
      </w:tr>
      <w:tr w:rsidR="00B43910" w:rsidRPr="00725B06" w:rsidTr="007D23EC">
        <w:tc>
          <w:tcPr>
            <w:tcW w:w="2693" w:type="dxa"/>
          </w:tcPr>
          <w:p w:rsidR="00B43910" w:rsidRPr="00725B06" w:rsidRDefault="00B43910" w:rsidP="0066640B">
            <w:pPr>
              <w:autoSpaceDE w:val="0"/>
              <w:autoSpaceDN w:val="0"/>
              <w:adjustRightInd w:val="0"/>
              <w:jc w:val="center"/>
              <w:rPr>
                <w:color w:val="000000"/>
                <w:szCs w:val="24"/>
              </w:rPr>
            </w:pPr>
            <w:r w:rsidRPr="00725B06">
              <w:rPr>
                <w:color w:val="000000"/>
                <w:szCs w:val="24"/>
              </w:rPr>
              <w:t>Первый</w:t>
            </w:r>
          </w:p>
        </w:tc>
        <w:tc>
          <w:tcPr>
            <w:tcW w:w="2179" w:type="dxa"/>
          </w:tcPr>
          <w:p w:rsidR="00B43910" w:rsidRPr="00725B06" w:rsidRDefault="00B43910" w:rsidP="0066640B">
            <w:pPr>
              <w:autoSpaceDE w:val="0"/>
              <w:autoSpaceDN w:val="0"/>
              <w:adjustRightInd w:val="0"/>
              <w:jc w:val="center"/>
              <w:rPr>
                <w:color w:val="000000"/>
                <w:szCs w:val="24"/>
              </w:rPr>
            </w:pPr>
            <w:r w:rsidRPr="00725B06">
              <w:rPr>
                <w:color w:val="000000"/>
                <w:szCs w:val="24"/>
              </w:rPr>
              <w:t>2</w:t>
            </w:r>
          </w:p>
          <w:p w:rsidR="00B43910" w:rsidRPr="00725B06" w:rsidRDefault="00B43910" w:rsidP="0066640B">
            <w:pPr>
              <w:autoSpaceDE w:val="0"/>
              <w:autoSpaceDN w:val="0"/>
              <w:adjustRightInd w:val="0"/>
              <w:jc w:val="center"/>
              <w:rPr>
                <w:color w:val="000000"/>
                <w:szCs w:val="24"/>
              </w:rPr>
            </w:pPr>
            <w:r w:rsidRPr="00725B06">
              <w:rPr>
                <w:color w:val="000000"/>
                <w:szCs w:val="24"/>
              </w:rPr>
              <w:t>3-4</w:t>
            </w:r>
          </w:p>
          <w:p w:rsidR="00B43910" w:rsidRPr="00725B06" w:rsidRDefault="00B43910" w:rsidP="0066640B">
            <w:pPr>
              <w:autoSpaceDE w:val="0"/>
              <w:autoSpaceDN w:val="0"/>
              <w:adjustRightInd w:val="0"/>
              <w:jc w:val="center"/>
              <w:rPr>
                <w:color w:val="000000"/>
                <w:szCs w:val="24"/>
              </w:rPr>
            </w:pPr>
            <w:r w:rsidRPr="00725B06">
              <w:rPr>
                <w:color w:val="000000"/>
                <w:szCs w:val="24"/>
              </w:rPr>
              <w:t>3-4</w:t>
            </w:r>
          </w:p>
          <w:p w:rsidR="00B43910" w:rsidRPr="00725B06" w:rsidRDefault="00B43910" w:rsidP="0066640B">
            <w:pPr>
              <w:autoSpaceDE w:val="0"/>
              <w:autoSpaceDN w:val="0"/>
              <w:adjustRightInd w:val="0"/>
              <w:jc w:val="center"/>
              <w:rPr>
                <w:color w:val="000000"/>
                <w:szCs w:val="24"/>
              </w:rPr>
            </w:pPr>
            <w:r w:rsidRPr="00725B06">
              <w:rPr>
                <w:color w:val="000000"/>
                <w:szCs w:val="24"/>
              </w:rPr>
              <w:t>3-4</w:t>
            </w:r>
          </w:p>
          <w:p w:rsidR="00B43910" w:rsidRPr="00725B06" w:rsidRDefault="00B43910" w:rsidP="0066640B">
            <w:pPr>
              <w:autoSpaceDE w:val="0"/>
              <w:autoSpaceDN w:val="0"/>
              <w:adjustRightInd w:val="0"/>
              <w:jc w:val="center"/>
              <w:rPr>
                <w:color w:val="000000"/>
                <w:szCs w:val="24"/>
              </w:rPr>
            </w:pPr>
            <w:r w:rsidRPr="00725B06">
              <w:rPr>
                <w:color w:val="000000"/>
                <w:szCs w:val="24"/>
              </w:rPr>
              <w:t>3-4</w:t>
            </w:r>
          </w:p>
        </w:tc>
        <w:tc>
          <w:tcPr>
            <w:tcW w:w="2499" w:type="dxa"/>
          </w:tcPr>
          <w:p w:rsidR="00B43910" w:rsidRPr="00725B06" w:rsidRDefault="00B43910" w:rsidP="0066640B">
            <w:pPr>
              <w:autoSpaceDE w:val="0"/>
              <w:autoSpaceDN w:val="0"/>
              <w:adjustRightInd w:val="0"/>
              <w:jc w:val="center"/>
              <w:rPr>
                <w:color w:val="000000"/>
                <w:szCs w:val="24"/>
              </w:rPr>
            </w:pPr>
            <w:r w:rsidRPr="00725B06">
              <w:rPr>
                <w:color w:val="000000"/>
                <w:szCs w:val="24"/>
              </w:rPr>
              <w:t>Низовой</w:t>
            </w:r>
          </w:p>
          <w:p w:rsidR="00B43910" w:rsidRPr="00725B06" w:rsidRDefault="00B43910" w:rsidP="0066640B">
            <w:pPr>
              <w:autoSpaceDE w:val="0"/>
              <w:autoSpaceDN w:val="0"/>
              <w:adjustRightInd w:val="0"/>
              <w:jc w:val="center"/>
              <w:rPr>
                <w:color w:val="000000"/>
                <w:szCs w:val="24"/>
              </w:rPr>
            </w:pPr>
            <w:r w:rsidRPr="00725B06">
              <w:rPr>
                <w:color w:val="000000"/>
                <w:szCs w:val="24"/>
              </w:rPr>
              <w:t>-</w:t>
            </w:r>
          </w:p>
          <w:p w:rsidR="00B43910" w:rsidRPr="00725B06" w:rsidRDefault="00B43910" w:rsidP="0066640B">
            <w:pPr>
              <w:autoSpaceDE w:val="0"/>
              <w:autoSpaceDN w:val="0"/>
              <w:adjustRightInd w:val="0"/>
              <w:jc w:val="center"/>
              <w:rPr>
                <w:color w:val="000000"/>
                <w:szCs w:val="24"/>
              </w:rPr>
            </w:pPr>
            <w:r w:rsidRPr="00725B06">
              <w:rPr>
                <w:color w:val="000000"/>
                <w:szCs w:val="24"/>
              </w:rPr>
              <w:t>Верховой устойчивый</w:t>
            </w:r>
          </w:p>
          <w:p w:rsidR="00B43910" w:rsidRPr="00725B06" w:rsidRDefault="00B43910" w:rsidP="0066640B">
            <w:pPr>
              <w:autoSpaceDE w:val="0"/>
              <w:autoSpaceDN w:val="0"/>
              <w:adjustRightInd w:val="0"/>
              <w:jc w:val="center"/>
              <w:rPr>
                <w:color w:val="000000"/>
                <w:szCs w:val="24"/>
              </w:rPr>
            </w:pPr>
            <w:r w:rsidRPr="00725B06">
              <w:rPr>
                <w:color w:val="000000"/>
                <w:szCs w:val="24"/>
              </w:rPr>
              <w:t>Верховой беглый</w:t>
            </w:r>
          </w:p>
          <w:p w:rsidR="00B43910" w:rsidRPr="00725B06" w:rsidRDefault="00B43910" w:rsidP="0066640B">
            <w:pPr>
              <w:autoSpaceDE w:val="0"/>
              <w:autoSpaceDN w:val="0"/>
              <w:adjustRightInd w:val="0"/>
              <w:jc w:val="center"/>
              <w:rPr>
                <w:color w:val="000000"/>
                <w:szCs w:val="24"/>
              </w:rPr>
            </w:pPr>
            <w:r w:rsidRPr="00725B06">
              <w:rPr>
                <w:color w:val="000000"/>
                <w:szCs w:val="24"/>
              </w:rPr>
              <w:t>Подземный (торфяной)</w:t>
            </w:r>
          </w:p>
        </w:tc>
        <w:tc>
          <w:tcPr>
            <w:tcW w:w="2268" w:type="dxa"/>
          </w:tcPr>
          <w:p w:rsidR="00B43910" w:rsidRPr="00725B06" w:rsidRDefault="00B43910" w:rsidP="0066640B">
            <w:pPr>
              <w:autoSpaceDE w:val="0"/>
              <w:autoSpaceDN w:val="0"/>
              <w:adjustRightInd w:val="0"/>
              <w:jc w:val="center"/>
              <w:rPr>
                <w:color w:val="000000"/>
                <w:szCs w:val="24"/>
                <w:lang w:val="en-US"/>
              </w:rPr>
            </w:pPr>
            <w:r w:rsidRPr="00725B06">
              <w:rPr>
                <w:color w:val="000000"/>
                <w:szCs w:val="24"/>
              </w:rPr>
              <w:t>10</w:t>
            </w:r>
            <w:r w:rsidRPr="00725B06">
              <w:rPr>
                <w:color w:val="000000"/>
                <w:szCs w:val="24"/>
                <w:lang w:val="en-US"/>
              </w:rPr>
              <w:t>…140</w:t>
            </w:r>
          </w:p>
          <w:p w:rsidR="00B43910" w:rsidRPr="00725B06" w:rsidRDefault="00B43910" w:rsidP="0066640B">
            <w:pPr>
              <w:autoSpaceDE w:val="0"/>
              <w:autoSpaceDN w:val="0"/>
              <w:adjustRightInd w:val="0"/>
              <w:jc w:val="center"/>
              <w:rPr>
                <w:color w:val="000000"/>
                <w:szCs w:val="24"/>
                <w:lang w:val="en-US"/>
              </w:rPr>
            </w:pPr>
            <w:r w:rsidRPr="00725B06">
              <w:rPr>
                <w:color w:val="000000"/>
                <w:szCs w:val="24"/>
                <w:lang w:val="en-US"/>
              </w:rPr>
              <w:t>20…200</w:t>
            </w:r>
          </w:p>
          <w:p w:rsidR="00B43910" w:rsidRPr="00725B06" w:rsidRDefault="00B43910" w:rsidP="0066640B">
            <w:pPr>
              <w:autoSpaceDE w:val="0"/>
              <w:autoSpaceDN w:val="0"/>
              <w:adjustRightInd w:val="0"/>
              <w:jc w:val="center"/>
              <w:rPr>
                <w:color w:val="000000"/>
                <w:szCs w:val="24"/>
                <w:lang w:val="en-US"/>
              </w:rPr>
            </w:pPr>
            <w:r w:rsidRPr="00725B06">
              <w:rPr>
                <w:color w:val="000000"/>
                <w:szCs w:val="24"/>
                <w:lang w:val="en-US"/>
              </w:rPr>
              <w:t>80…150</w:t>
            </w:r>
          </w:p>
          <w:p w:rsidR="00B43910" w:rsidRPr="00725B06" w:rsidRDefault="00B43910" w:rsidP="0066640B">
            <w:pPr>
              <w:autoSpaceDE w:val="0"/>
              <w:autoSpaceDN w:val="0"/>
              <w:adjustRightInd w:val="0"/>
              <w:jc w:val="center"/>
              <w:rPr>
                <w:color w:val="000000"/>
                <w:szCs w:val="24"/>
                <w:lang w:val="en-US"/>
              </w:rPr>
            </w:pPr>
            <w:r w:rsidRPr="00725B06">
              <w:rPr>
                <w:color w:val="000000"/>
                <w:szCs w:val="24"/>
                <w:lang w:val="en-US"/>
              </w:rPr>
              <w:t>3000…6000</w:t>
            </w:r>
          </w:p>
          <w:p w:rsidR="00B43910" w:rsidRPr="00725B06" w:rsidRDefault="00B43910" w:rsidP="0066640B">
            <w:pPr>
              <w:autoSpaceDE w:val="0"/>
              <w:autoSpaceDN w:val="0"/>
              <w:adjustRightInd w:val="0"/>
              <w:jc w:val="center"/>
              <w:rPr>
                <w:color w:val="000000"/>
                <w:szCs w:val="24"/>
                <w:lang w:val="en-US"/>
              </w:rPr>
            </w:pPr>
            <w:r w:rsidRPr="00725B06">
              <w:rPr>
                <w:color w:val="000000"/>
                <w:szCs w:val="24"/>
                <w:lang w:val="en-US"/>
              </w:rPr>
              <w:t>0</w:t>
            </w:r>
            <w:r w:rsidRPr="00725B06">
              <w:rPr>
                <w:color w:val="000000"/>
                <w:szCs w:val="24"/>
              </w:rPr>
              <w:t>\,</w:t>
            </w:r>
            <w:r w:rsidRPr="00725B06">
              <w:rPr>
                <w:color w:val="000000"/>
                <w:szCs w:val="24"/>
                <w:lang w:val="en-US"/>
              </w:rPr>
              <w:t>1</w:t>
            </w:r>
          </w:p>
        </w:tc>
      </w:tr>
      <w:tr w:rsidR="00B43910" w:rsidRPr="00725B06" w:rsidTr="007D23EC">
        <w:tc>
          <w:tcPr>
            <w:tcW w:w="2693" w:type="dxa"/>
          </w:tcPr>
          <w:p w:rsidR="00B43910" w:rsidRPr="00725B06" w:rsidRDefault="00B43910" w:rsidP="0066640B">
            <w:pPr>
              <w:autoSpaceDE w:val="0"/>
              <w:autoSpaceDN w:val="0"/>
              <w:adjustRightInd w:val="0"/>
              <w:jc w:val="center"/>
              <w:rPr>
                <w:color w:val="000000"/>
                <w:szCs w:val="24"/>
              </w:rPr>
            </w:pPr>
            <w:r w:rsidRPr="00725B06">
              <w:rPr>
                <w:color w:val="000000"/>
                <w:szCs w:val="24"/>
              </w:rPr>
              <w:t>Второй</w:t>
            </w:r>
          </w:p>
        </w:tc>
        <w:tc>
          <w:tcPr>
            <w:tcW w:w="2179" w:type="dxa"/>
          </w:tcPr>
          <w:p w:rsidR="00B43910" w:rsidRPr="00725B06" w:rsidRDefault="00B43910" w:rsidP="0066640B">
            <w:pPr>
              <w:autoSpaceDE w:val="0"/>
              <w:autoSpaceDN w:val="0"/>
              <w:adjustRightInd w:val="0"/>
              <w:jc w:val="center"/>
              <w:rPr>
                <w:color w:val="000000"/>
                <w:szCs w:val="24"/>
                <w:lang w:val="en-US"/>
              </w:rPr>
            </w:pPr>
            <w:r w:rsidRPr="00725B06">
              <w:rPr>
                <w:color w:val="000000"/>
                <w:szCs w:val="24"/>
                <w:lang w:val="en-US"/>
              </w:rPr>
              <w:t>2-4</w:t>
            </w:r>
          </w:p>
          <w:p w:rsidR="00B43910" w:rsidRPr="00725B06" w:rsidRDefault="00B43910" w:rsidP="0066640B">
            <w:pPr>
              <w:autoSpaceDE w:val="0"/>
              <w:autoSpaceDN w:val="0"/>
              <w:adjustRightInd w:val="0"/>
              <w:jc w:val="center"/>
              <w:rPr>
                <w:color w:val="000000"/>
                <w:szCs w:val="24"/>
                <w:lang w:val="en-US"/>
              </w:rPr>
            </w:pPr>
            <w:r w:rsidRPr="00725B06">
              <w:rPr>
                <w:color w:val="000000"/>
                <w:szCs w:val="24"/>
                <w:lang w:val="en-US"/>
              </w:rPr>
              <w:t>3-4</w:t>
            </w:r>
          </w:p>
        </w:tc>
        <w:tc>
          <w:tcPr>
            <w:tcW w:w="2499" w:type="dxa"/>
          </w:tcPr>
          <w:p w:rsidR="00B43910" w:rsidRPr="00725B06" w:rsidRDefault="00B43910" w:rsidP="0066640B">
            <w:pPr>
              <w:autoSpaceDE w:val="0"/>
              <w:autoSpaceDN w:val="0"/>
              <w:adjustRightInd w:val="0"/>
              <w:jc w:val="center"/>
              <w:rPr>
                <w:color w:val="000000"/>
                <w:szCs w:val="24"/>
              </w:rPr>
            </w:pPr>
            <w:r w:rsidRPr="00725B06">
              <w:rPr>
                <w:color w:val="000000"/>
                <w:szCs w:val="24"/>
              </w:rPr>
              <w:t>Низовой</w:t>
            </w:r>
          </w:p>
          <w:p w:rsidR="00B43910" w:rsidRPr="00725B06" w:rsidRDefault="00B43910" w:rsidP="0066640B">
            <w:pPr>
              <w:autoSpaceDE w:val="0"/>
              <w:autoSpaceDN w:val="0"/>
              <w:adjustRightInd w:val="0"/>
              <w:jc w:val="center"/>
              <w:rPr>
                <w:color w:val="000000"/>
                <w:szCs w:val="24"/>
              </w:rPr>
            </w:pPr>
            <w:r w:rsidRPr="00725B06">
              <w:rPr>
                <w:color w:val="000000"/>
                <w:szCs w:val="24"/>
              </w:rPr>
              <w:t>Подземный</w:t>
            </w:r>
          </w:p>
        </w:tc>
        <w:tc>
          <w:tcPr>
            <w:tcW w:w="2268" w:type="dxa"/>
          </w:tcPr>
          <w:p w:rsidR="00B43910" w:rsidRPr="00725B06" w:rsidRDefault="00B43910" w:rsidP="0066640B">
            <w:pPr>
              <w:autoSpaceDE w:val="0"/>
              <w:autoSpaceDN w:val="0"/>
              <w:adjustRightInd w:val="0"/>
              <w:jc w:val="center"/>
              <w:rPr>
                <w:color w:val="000000"/>
                <w:szCs w:val="24"/>
              </w:rPr>
            </w:pPr>
            <w:r w:rsidRPr="00725B06">
              <w:rPr>
                <w:color w:val="000000"/>
                <w:szCs w:val="24"/>
              </w:rPr>
              <w:t>120…1200</w:t>
            </w:r>
          </w:p>
          <w:p w:rsidR="00B43910" w:rsidRPr="00725B06" w:rsidRDefault="00B43910" w:rsidP="0066640B">
            <w:pPr>
              <w:autoSpaceDE w:val="0"/>
              <w:autoSpaceDN w:val="0"/>
              <w:adjustRightInd w:val="0"/>
              <w:jc w:val="center"/>
              <w:rPr>
                <w:color w:val="000000"/>
                <w:szCs w:val="24"/>
              </w:rPr>
            </w:pPr>
            <w:r w:rsidRPr="00725B06">
              <w:rPr>
                <w:color w:val="000000"/>
                <w:szCs w:val="24"/>
              </w:rPr>
              <w:t>0,1</w:t>
            </w:r>
          </w:p>
        </w:tc>
      </w:tr>
    </w:tbl>
    <w:p w:rsidR="00B43910" w:rsidRPr="00725B06" w:rsidRDefault="00B43910" w:rsidP="0066640B">
      <w:pPr>
        <w:autoSpaceDE w:val="0"/>
        <w:autoSpaceDN w:val="0"/>
        <w:adjustRightInd w:val="0"/>
        <w:ind w:left="142" w:firstLine="567"/>
        <w:jc w:val="center"/>
        <w:rPr>
          <w:b/>
          <w:color w:val="000000"/>
          <w:szCs w:val="24"/>
        </w:rPr>
      </w:pPr>
    </w:p>
    <w:p w:rsidR="00B43910" w:rsidRPr="00725B06" w:rsidRDefault="00B43910" w:rsidP="00BC5D4A">
      <w:pPr>
        <w:autoSpaceDE w:val="0"/>
        <w:autoSpaceDN w:val="0"/>
        <w:adjustRightInd w:val="0"/>
        <w:ind w:firstLine="709"/>
        <w:jc w:val="both"/>
        <w:rPr>
          <w:color w:val="000000"/>
          <w:szCs w:val="24"/>
        </w:rPr>
      </w:pPr>
      <w:r w:rsidRPr="00725B06">
        <w:rPr>
          <w:color w:val="000000"/>
          <w:szCs w:val="24"/>
        </w:rPr>
        <w:t xml:space="preserve">На территории </w:t>
      </w:r>
      <w:r w:rsidR="00A90DDA">
        <w:rPr>
          <w:szCs w:val="24"/>
        </w:rPr>
        <w:t>Осьмин</w:t>
      </w:r>
      <w:r w:rsidR="00CE44D6">
        <w:rPr>
          <w:szCs w:val="24"/>
        </w:rPr>
        <w:t>ского</w:t>
      </w:r>
      <w:r w:rsidR="005D57A0">
        <w:rPr>
          <w:szCs w:val="24"/>
        </w:rPr>
        <w:t xml:space="preserve"> </w:t>
      </w:r>
      <w:r w:rsidR="005741BE">
        <w:rPr>
          <w:szCs w:val="24"/>
        </w:rPr>
        <w:t>сельского</w:t>
      </w:r>
      <w:r w:rsidRPr="00725B06">
        <w:rPr>
          <w:color w:val="000000"/>
          <w:szCs w:val="24"/>
        </w:rPr>
        <w:t xml:space="preserve"> поселения частота лесных пожаров довольно высока.</w:t>
      </w:r>
    </w:p>
    <w:p w:rsidR="00B43910" w:rsidRPr="00725B06" w:rsidRDefault="00B43910" w:rsidP="00BC5D4A">
      <w:pPr>
        <w:autoSpaceDE w:val="0"/>
        <w:autoSpaceDN w:val="0"/>
        <w:adjustRightInd w:val="0"/>
        <w:ind w:firstLine="709"/>
        <w:jc w:val="both"/>
        <w:rPr>
          <w:color w:val="000000"/>
          <w:szCs w:val="24"/>
        </w:rPr>
      </w:pPr>
      <w:r w:rsidRPr="00725B06">
        <w:rPr>
          <w:color w:val="000000"/>
          <w:szCs w:val="24"/>
        </w:rPr>
        <w:t xml:space="preserve">Средний класс пожарной опасности лесов </w:t>
      </w:r>
      <w:r w:rsidR="005741BE">
        <w:rPr>
          <w:color w:val="000000"/>
          <w:szCs w:val="24"/>
        </w:rPr>
        <w:t>Лужского</w:t>
      </w:r>
      <w:r w:rsidRPr="00725B06">
        <w:rPr>
          <w:color w:val="000000"/>
          <w:szCs w:val="24"/>
        </w:rPr>
        <w:t xml:space="preserve"> лесничества – 3,1, что указывает на среднюю степень опасности. Территория земель лесного фонда, наиболее опасная в пожарном отношении (1–2 класс), составляет 12,4 % общей площади лесничества. Значительную площадь (</w:t>
      </w:r>
      <w:r w:rsidR="000E36F7">
        <w:rPr>
          <w:color w:val="000000"/>
          <w:szCs w:val="24"/>
        </w:rPr>
        <w:t>26,8</w:t>
      </w:r>
      <w:r w:rsidRPr="00725B06">
        <w:rPr>
          <w:color w:val="000000"/>
          <w:szCs w:val="24"/>
        </w:rPr>
        <w:t xml:space="preserve"> %) занимают леса с 4 классом пожарной опасности.</w:t>
      </w:r>
    </w:p>
    <w:p w:rsidR="00B43910" w:rsidRPr="00725B06" w:rsidRDefault="00B43910" w:rsidP="00BC5D4A">
      <w:pPr>
        <w:pStyle w:val="af4"/>
        <w:widowControl w:val="0"/>
        <w:spacing w:line="240" w:lineRule="auto"/>
        <w:ind w:right="85" w:firstLine="709"/>
        <w:rPr>
          <w:color w:val="000000"/>
          <w:szCs w:val="24"/>
        </w:rPr>
      </w:pPr>
      <w:r w:rsidRPr="00725B06">
        <w:rPr>
          <w:color w:val="000000"/>
          <w:szCs w:val="24"/>
        </w:rPr>
        <w:t>Наиболее пожароопасными являются территории, примыкающие к автодорогам, населенным пунктам, садоводческим участкам и местам массового отдыха местного населения и пребывания туристов.</w:t>
      </w:r>
    </w:p>
    <w:p w:rsidR="00B43910" w:rsidRPr="00725B06" w:rsidRDefault="00B43910" w:rsidP="00BC5D4A">
      <w:pPr>
        <w:autoSpaceDE w:val="0"/>
        <w:autoSpaceDN w:val="0"/>
        <w:adjustRightInd w:val="0"/>
        <w:ind w:firstLine="709"/>
        <w:jc w:val="both"/>
        <w:rPr>
          <w:color w:val="000000"/>
          <w:szCs w:val="24"/>
        </w:rPr>
      </w:pPr>
      <w:r w:rsidRPr="00725B06">
        <w:rPr>
          <w:color w:val="000000"/>
          <w:szCs w:val="24"/>
        </w:rPr>
        <w:t>В случае возникновения очага лесного пожара могут применяться следующие способы его тушения:</w:t>
      </w:r>
    </w:p>
    <w:p w:rsidR="00B43910" w:rsidRPr="00725B06" w:rsidRDefault="00B43910" w:rsidP="00BC5D4A">
      <w:pPr>
        <w:numPr>
          <w:ilvl w:val="0"/>
          <w:numId w:val="28"/>
        </w:numPr>
        <w:tabs>
          <w:tab w:val="clear" w:pos="1500"/>
          <w:tab w:val="num" w:pos="1276"/>
        </w:tabs>
        <w:autoSpaceDE w:val="0"/>
        <w:autoSpaceDN w:val="0"/>
        <w:adjustRightInd w:val="0"/>
        <w:ind w:left="1276" w:hanging="567"/>
        <w:jc w:val="both"/>
        <w:rPr>
          <w:szCs w:val="24"/>
        </w:rPr>
      </w:pPr>
      <w:r w:rsidRPr="00725B06">
        <w:rPr>
          <w:bCs/>
          <w:szCs w:val="24"/>
        </w:rPr>
        <w:t>Захлестывание кромки низового пожара</w:t>
      </w:r>
      <w:r w:rsidRPr="00725B06">
        <w:rPr>
          <w:szCs w:val="24"/>
        </w:rPr>
        <w:t xml:space="preserve"> зелеными</w:t>
      </w:r>
      <w:r w:rsidRPr="00725B06">
        <w:rPr>
          <w:bCs/>
          <w:szCs w:val="24"/>
        </w:rPr>
        <w:t xml:space="preserve"> ветками, метлами,</w:t>
      </w:r>
      <w:r w:rsidRPr="00725B06">
        <w:rPr>
          <w:szCs w:val="24"/>
        </w:rPr>
        <w:t xml:space="preserve"> мешковиной и другими предметами, в</w:t>
      </w:r>
      <w:r w:rsidRPr="00725B06">
        <w:rPr>
          <w:bCs/>
          <w:szCs w:val="24"/>
        </w:rPr>
        <w:t xml:space="preserve"> процессе которого горящие</w:t>
      </w:r>
      <w:r w:rsidRPr="00725B06">
        <w:rPr>
          <w:szCs w:val="24"/>
        </w:rPr>
        <w:t xml:space="preserve"> частицы смещаются в</w:t>
      </w:r>
      <w:r w:rsidRPr="00725B06">
        <w:rPr>
          <w:smallCaps/>
          <w:szCs w:val="24"/>
        </w:rPr>
        <w:t xml:space="preserve"> </w:t>
      </w:r>
      <w:r w:rsidRPr="00725B06">
        <w:rPr>
          <w:szCs w:val="24"/>
        </w:rPr>
        <w:t>сторону пожара.</w:t>
      </w:r>
    </w:p>
    <w:p w:rsidR="00B43910" w:rsidRPr="00725B06" w:rsidRDefault="00B43910" w:rsidP="00BC5D4A">
      <w:pPr>
        <w:numPr>
          <w:ilvl w:val="0"/>
          <w:numId w:val="28"/>
        </w:numPr>
        <w:tabs>
          <w:tab w:val="clear" w:pos="1500"/>
          <w:tab w:val="num" w:pos="1276"/>
        </w:tabs>
        <w:autoSpaceDE w:val="0"/>
        <w:autoSpaceDN w:val="0"/>
        <w:adjustRightInd w:val="0"/>
        <w:ind w:left="1276" w:hanging="567"/>
        <w:jc w:val="both"/>
        <w:rPr>
          <w:bCs/>
          <w:szCs w:val="24"/>
        </w:rPr>
      </w:pPr>
      <w:r w:rsidRPr="00725B06">
        <w:rPr>
          <w:bCs/>
          <w:szCs w:val="24"/>
        </w:rPr>
        <w:t>Засыпка кромки низового пожара</w:t>
      </w:r>
      <w:r w:rsidRPr="00725B06">
        <w:rPr>
          <w:szCs w:val="24"/>
        </w:rPr>
        <w:t xml:space="preserve"> грунтом с</w:t>
      </w:r>
      <w:r w:rsidRPr="00725B06">
        <w:rPr>
          <w:bCs/>
          <w:szCs w:val="24"/>
        </w:rPr>
        <w:t xml:space="preserve"> помощью лопат, </w:t>
      </w:r>
      <w:r w:rsidRPr="00725B06">
        <w:rPr>
          <w:szCs w:val="24"/>
        </w:rPr>
        <w:t xml:space="preserve">в процессе которой механически сбивается пламя, </w:t>
      </w:r>
      <w:r w:rsidRPr="00725B06">
        <w:rPr>
          <w:bCs/>
          <w:szCs w:val="24"/>
        </w:rPr>
        <w:t>охлаждаются горючие материалы</w:t>
      </w:r>
      <w:r w:rsidRPr="00725B06">
        <w:rPr>
          <w:szCs w:val="24"/>
        </w:rPr>
        <w:t xml:space="preserve"> и ограничивается доступ</w:t>
      </w:r>
      <w:r w:rsidRPr="00725B06">
        <w:rPr>
          <w:bCs/>
          <w:szCs w:val="24"/>
        </w:rPr>
        <w:t xml:space="preserve"> к ним воздуха.</w:t>
      </w:r>
    </w:p>
    <w:p w:rsidR="00B43910" w:rsidRPr="00725B06" w:rsidRDefault="00B43910" w:rsidP="00BC5D4A">
      <w:pPr>
        <w:numPr>
          <w:ilvl w:val="0"/>
          <w:numId w:val="28"/>
        </w:numPr>
        <w:tabs>
          <w:tab w:val="clear" w:pos="1500"/>
          <w:tab w:val="num" w:pos="1276"/>
        </w:tabs>
        <w:autoSpaceDE w:val="0"/>
        <w:autoSpaceDN w:val="0"/>
        <w:adjustRightInd w:val="0"/>
        <w:ind w:left="1276" w:hanging="567"/>
        <w:jc w:val="both"/>
        <w:rPr>
          <w:bCs/>
          <w:szCs w:val="24"/>
        </w:rPr>
      </w:pPr>
      <w:r w:rsidRPr="00725B06">
        <w:rPr>
          <w:bCs/>
          <w:szCs w:val="24"/>
        </w:rPr>
        <w:t>Прокладка заградительных минерализованных полос и канав,</w:t>
      </w:r>
      <w:r w:rsidRPr="00725B06">
        <w:rPr>
          <w:szCs w:val="24"/>
        </w:rPr>
        <w:t xml:space="preserve"> чтобы остановить движение кромки пожара, с помощью фрезерных или грунтометательных машин, </w:t>
      </w:r>
      <w:r w:rsidR="00746046" w:rsidRPr="00725B06">
        <w:rPr>
          <w:szCs w:val="24"/>
        </w:rPr>
        <w:t>канавокопателей</w:t>
      </w:r>
      <w:r w:rsidRPr="00725B06">
        <w:rPr>
          <w:szCs w:val="24"/>
        </w:rPr>
        <w:t>, бульдозеров или лопат. Полосы и канавы очищают от надпочвенного покрова и подстилки до минерального грунта.</w:t>
      </w:r>
    </w:p>
    <w:p w:rsidR="00B43910" w:rsidRPr="00725B06" w:rsidRDefault="00B43910" w:rsidP="00BC5D4A">
      <w:pPr>
        <w:numPr>
          <w:ilvl w:val="0"/>
          <w:numId w:val="28"/>
        </w:numPr>
        <w:tabs>
          <w:tab w:val="clear" w:pos="1500"/>
          <w:tab w:val="num" w:pos="1276"/>
        </w:tabs>
        <w:autoSpaceDE w:val="0"/>
        <w:autoSpaceDN w:val="0"/>
        <w:adjustRightInd w:val="0"/>
        <w:ind w:left="1276" w:hanging="567"/>
        <w:jc w:val="both"/>
        <w:rPr>
          <w:szCs w:val="24"/>
        </w:rPr>
      </w:pPr>
      <w:r w:rsidRPr="00725B06">
        <w:rPr>
          <w:bCs/>
          <w:szCs w:val="24"/>
        </w:rPr>
        <w:t xml:space="preserve">Тушение пожаров с помощью взрывчатых веществ. </w:t>
      </w:r>
      <w:r w:rsidRPr="00725B06">
        <w:rPr>
          <w:szCs w:val="24"/>
        </w:rPr>
        <w:t>Взрывным способом устраивают заградительные траншеи и</w:t>
      </w:r>
      <w:r w:rsidRPr="00725B06">
        <w:rPr>
          <w:bCs/>
          <w:szCs w:val="24"/>
        </w:rPr>
        <w:t xml:space="preserve"> рвы </w:t>
      </w:r>
      <w:r w:rsidRPr="00725B06">
        <w:rPr>
          <w:szCs w:val="24"/>
        </w:rPr>
        <w:t>(канавы), чтобы ограничить распространение</w:t>
      </w:r>
      <w:r w:rsidRPr="00725B06">
        <w:rPr>
          <w:bCs/>
          <w:szCs w:val="24"/>
        </w:rPr>
        <w:t xml:space="preserve"> пожара.</w:t>
      </w:r>
      <w:r w:rsidRPr="00725B06">
        <w:rPr>
          <w:szCs w:val="24"/>
        </w:rPr>
        <w:t xml:space="preserve"> Применяют также захлестывание огня выброшенным грунтом и ударной волной направленного взрыва. Взрывчатые вещества закладывают в скважины, пробуренные специальными бурами</w:t>
      </w:r>
      <w:r w:rsidRPr="00725B06">
        <w:rPr>
          <w:bCs/>
          <w:szCs w:val="24"/>
        </w:rPr>
        <w:t xml:space="preserve"> или в траншеи, в </w:t>
      </w:r>
      <w:r w:rsidRPr="00725B06">
        <w:rPr>
          <w:szCs w:val="24"/>
        </w:rPr>
        <w:t>которые укладываются шнуровые заряды. После подрыва образуются заградительные рвы и канавы заданного</w:t>
      </w:r>
      <w:r w:rsidRPr="00725B06">
        <w:rPr>
          <w:bCs/>
          <w:szCs w:val="24"/>
        </w:rPr>
        <w:t xml:space="preserve"> размера.</w:t>
      </w:r>
      <w:r w:rsidRPr="00725B06">
        <w:rPr>
          <w:szCs w:val="24"/>
        </w:rPr>
        <w:t xml:space="preserve"> В экстренных случаях шнуровые</w:t>
      </w:r>
      <w:r w:rsidRPr="00725B06">
        <w:rPr>
          <w:bCs/>
          <w:szCs w:val="24"/>
        </w:rPr>
        <w:t xml:space="preserve"> заряды</w:t>
      </w:r>
      <w:r w:rsidRPr="00725B06">
        <w:rPr>
          <w:szCs w:val="24"/>
        </w:rPr>
        <w:t xml:space="preserve"> устанавливают</w:t>
      </w:r>
      <w:r w:rsidRPr="00725B06">
        <w:rPr>
          <w:bCs/>
          <w:szCs w:val="24"/>
        </w:rPr>
        <w:t xml:space="preserve"> накладным </w:t>
      </w:r>
      <w:r w:rsidRPr="00725B06">
        <w:rPr>
          <w:szCs w:val="24"/>
        </w:rPr>
        <w:t>способом.</w:t>
      </w:r>
    </w:p>
    <w:p w:rsidR="00B43910" w:rsidRPr="00725B06" w:rsidRDefault="00B43910" w:rsidP="00BC5D4A">
      <w:pPr>
        <w:numPr>
          <w:ilvl w:val="0"/>
          <w:numId w:val="28"/>
        </w:numPr>
        <w:tabs>
          <w:tab w:val="clear" w:pos="1500"/>
          <w:tab w:val="num" w:pos="1276"/>
        </w:tabs>
        <w:autoSpaceDE w:val="0"/>
        <w:autoSpaceDN w:val="0"/>
        <w:adjustRightInd w:val="0"/>
        <w:ind w:left="1276" w:hanging="567"/>
        <w:jc w:val="both"/>
        <w:rPr>
          <w:szCs w:val="24"/>
        </w:rPr>
      </w:pPr>
      <w:r w:rsidRPr="00725B06">
        <w:rPr>
          <w:bCs/>
          <w:szCs w:val="24"/>
        </w:rPr>
        <w:t>Тушение пожаров пуском встречного низового огня.</w:t>
      </w:r>
      <w:r w:rsidRPr="00725B06">
        <w:rPr>
          <w:szCs w:val="24"/>
        </w:rPr>
        <w:t xml:space="preserve"> Перед надвигающимся фронтом пожара от существующих </w:t>
      </w:r>
      <w:r w:rsidRPr="00725B06">
        <w:rPr>
          <w:bCs/>
          <w:szCs w:val="24"/>
        </w:rPr>
        <w:t>или</w:t>
      </w:r>
      <w:r w:rsidRPr="00725B06">
        <w:rPr>
          <w:szCs w:val="24"/>
        </w:rPr>
        <w:t xml:space="preserve"> специально созданных опорных рубежей выжигают надпочвенный покров, создавая тем самым заградительную полосу, лишенную горючего материала.</w:t>
      </w:r>
      <w:r w:rsidRPr="00725B06">
        <w:rPr>
          <w:bCs/>
          <w:szCs w:val="24"/>
        </w:rPr>
        <w:t xml:space="preserve"> В результате</w:t>
      </w:r>
      <w:r w:rsidRPr="00725B06">
        <w:rPr>
          <w:szCs w:val="24"/>
        </w:rPr>
        <w:t xml:space="preserve"> пожар</w:t>
      </w:r>
      <w:r w:rsidRPr="00725B06">
        <w:rPr>
          <w:bCs/>
          <w:szCs w:val="24"/>
        </w:rPr>
        <w:t xml:space="preserve"> дальше </w:t>
      </w:r>
      <w:r w:rsidRPr="00725B06">
        <w:rPr>
          <w:szCs w:val="24"/>
        </w:rPr>
        <w:t xml:space="preserve">распространяться не может. Встречный низовой огонь может быть применен против </w:t>
      </w:r>
      <w:r w:rsidRPr="00725B06">
        <w:rPr>
          <w:bCs/>
          <w:szCs w:val="24"/>
        </w:rPr>
        <w:t>устойчивых</w:t>
      </w:r>
      <w:r w:rsidRPr="00725B06">
        <w:rPr>
          <w:szCs w:val="24"/>
        </w:rPr>
        <w:t xml:space="preserve"> беглых верховых и низовых пожаров.</w:t>
      </w:r>
      <w:r w:rsidRPr="00725B06">
        <w:rPr>
          <w:bCs/>
          <w:szCs w:val="24"/>
        </w:rPr>
        <w:t xml:space="preserve"> При</w:t>
      </w:r>
      <w:r w:rsidRPr="00725B06">
        <w:rPr>
          <w:szCs w:val="24"/>
        </w:rPr>
        <w:t xml:space="preserve"> подходе фронта</w:t>
      </w:r>
      <w:r w:rsidRPr="00725B06">
        <w:rPr>
          <w:bCs/>
          <w:szCs w:val="24"/>
        </w:rPr>
        <w:t xml:space="preserve"> пожара к отжигаемой </w:t>
      </w:r>
      <w:r w:rsidRPr="00725B06">
        <w:rPr>
          <w:szCs w:val="24"/>
        </w:rPr>
        <w:t>полосе появляется ветер, направленный в сторону</w:t>
      </w:r>
      <w:r w:rsidRPr="00725B06">
        <w:rPr>
          <w:bCs/>
          <w:szCs w:val="24"/>
        </w:rPr>
        <w:t xml:space="preserve"> пожара</w:t>
      </w:r>
      <w:r w:rsidRPr="00725B06">
        <w:rPr>
          <w:szCs w:val="24"/>
        </w:rPr>
        <w:t xml:space="preserve"> (встречная тяга) </w:t>
      </w:r>
      <w:r w:rsidRPr="00725B06">
        <w:rPr>
          <w:bCs/>
          <w:szCs w:val="24"/>
        </w:rPr>
        <w:t>Этот эффект</w:t>
      </w:r>
      <w:r w:rsidRPr="00725B06">
        <w:rPr>
          <w:szCs w:val="24"/>
        </w:rPr>
        <w:t xml:space="preserve"> приводит к столкновению двух встречных восходящих</w:t>
      </w:r>
      <w:r w:rsidRPr="00725B06">
        <w:rPr>
          <w:bCs/>
          <w:szCs w:val="24"/>
        </w:rPr>
        <w:t xml:space="preserve"> потоков</w:t>
      </w:r>
      <w:r w:rsidRPr="00725B06">
        <w:rPr>
          <w:szCs w:val="24"/>
        </w:rPr>
        <w:t xml:space="preserve"> приводящему к прекращению распространения пожара.</w:t>
      </w:r>
    </w:p>
    <w:p w:rsidR="00B43910" w:rsidRPr="00484A0A" w:rsidRDefault="00B43910" w:rsidP="0066640B">
      <w:pPr>
        <w:autoSpaceDE w:val="0"/>
        <w:autoSpaceDN w:val="0"/>
        <w:adjustRightInd w:val="0"/>
        <w:ind w:left="1140"/>
        <w:jc w:val="right"/>
        <w:rPr>
          <w:bCs/>
          <w:szCs w:val="24"/>
        </w:rPr>
      </w:pPr>
      <w:r w:rsidRPr="00484A0A">
        <w:rPr>
          <w:bCs/>
          <w:szCs w:val="24"/>
        </w:rPr>
        <w:t>Рисунок 3.4.4</w:t>
      </w:r>
    </w:p>
    <w:p w:rsidR="00B43910" w:rsidRPr="006D4258" w:rsidRDefault="00B43910" w:rsidP="0066640B">
      <w:pPr>
        <w:autoSpaceDE w:val="0"/>
        <w:autoSpaceDN w:val="0"/>
        <w:adjustRightInd w:val="0"/>
        <w:ind w:left="1140"/>
        <w:jc w:val="center"/>
        <w:rPr>
          <w:szCs w:val="24"/>
        </w:rPr>
      </w:pPr>
      <w:r w:rsidRPr="006D4258">
        <w:rPr>
          <w:bCs/>
          <w:szCs w:val="24"/>
        </w:rPr>
        <w:t>Тушение пожара пуском встречного низового огня</w:t>
      </w:r>
    </w:p>
    <w:p w:rsidR="00B43910" w:rsidRPr="00725B06" w:rsidRDefault="000E6162" w:rsidP="0066640B">
      <w:pPr>
        <w:autoSpaceDE w:val="0"/>
        <w:autoSpaceDN w:val="0"/>
        <w:adjustRightInd w:val="0"/>
        <w:ind w:left="567"/>
        <w:rPr>
          <w:szCs w:val="24"/>
        </w:rPr>
      </w:pPr>
      <w:r w:rsidRPr="00725B06">
        <w:rPr>
          <w:b/>
          <w:bCs/>
          <w:noProof/>
          <w:szCs w:val="24"/>
        </w:rPr>
        <w:drawing>
          <wp:inline distT="0" distB="0" distL="0" distR="0" wp14:anchorId="0C0D6629" wp14:editId="7914E518">
            <wp:extent cx="5688330" cy="1021080"/>
            <wp:effectExtent l="0" t="0" r="7620" b="762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8330" cy="1021080"/>
                    </a:xfrm>
                    <a:prstGeom prst="rect">
                      <a:avLst/>
                    </a:prstGeom>
                    <a:noFill/>
                    <a:ln>
                      <a:noFill/>
                    </a:ln>
                  </pic:spPr>
                </pic:pic>
              </a:graphicData>
            </a:graphic>
          </wp:inline>
        </w:drawing>
      </w:r>
    </w:p>
    <w:p w:rsidR="00B43910" w:rsidRPr="00725B06" w:rsidRDefault="00B43910" w:rsidP="0066640B">
      <w:pPr>
        <w:autoSpaceDE w:val="0"/>
        <w:autoSpaceDN w:val="0"/>
        <w:adjustRightInd w:val="0"/>
        <w:ind w:left="1140"/>
        <w:rPr>
          <w:bCs/>
          <w:szCs w:val="24"/>
        </w:rPr>
      </w:pPr>
      <w:r w:rsidRPr="00725B06">
        <w:rPr>
          <w:bCs/>
          <w:szCs w:val="24"/>
        </w:rPr>
        <w:t>Чтобы выжигание не превратилось в дополнительный пожар, отжиг начинают от существующих опорных рубежей (лесных дорог, просек, канав, широких ручьев) или специально устроенных минерализованных полос. Опорные полосы должны опираться на непроходимые для огня препятствия: реки, озера, широкие дороги, поля, луга, ранее горевшие площади).</w:t>
      </w:r>
    </w:p>
    <w:p w:rsidR="00B43910" w:rsidRPr="00725B06" w:rsidRDefault="00B43910" w:rsidP="0066640B">
      <w:pPr>
        <w:numPr>
          <w:ilvl w:val="0"/>
          <w:numId w:val="28"/>
        </w:numPr>
        <w:tabs>
          <w:tab w:val="clear" w:pos="1500"/>
          <w:tab w:val="num" w:pos="1134"/>
        </w:tabs>
        <w:autoSpaceDE w:val="0"/>
        <w:autoSpaceDN w:val="0"/>
        <w:adjustRightInd w:val="0"/>
        <w:ind w:left="1134" w:hanging="425"/>
        <w:jc w:val="both"/>
        <w:rPr>
          <w:bCs/>
          <w:szCs w:val="24"/>
        </w:rPr>
      </w:pPr>
      <w:r w:rsidRPr="00725B06">
        <w:rPr>
          <w:bCs/>
          <w:szCs w:val="24"/>
        </w:rPr>
        <w:t>Тушение пожаров водой с помощью пожарных машин, мотопомп, пожарных рукавов для подачи воды от водоемов, а также сброса воды с пожарных самолетов и вертолетов. Поданная в очаг горения вода охлаждает сферу горения, а также снижает содержание кислорода в воздухе в результате воздействия пара, образующегося при испарении воды. Все это способствует прекращению горения.</w:t>
      </w:r>
    </w:p>
    <w:p w:rsidR="00B43910" w:rsidRPr="00725B06" w:rsidRDefault="00B43910" w:rsidP="0066640B">
      <w:pPr>
        <w:numPr>
          <w:ilvl w:val="0"/>
          <w:numId w:val="28"/>
        </w:numPr>
        <w:tabs>
          <w:tab w:val="clear" w:pos="1500"/>
          <w:tab w:val="num" w:pos="1134"/>
        </w:tabs>
        <w:autoSpaceDE w:val="0"/>
        <w:autoSpaceDN w:val="0"/>
        <w:adjustRightInd w:val="0"/>
        <w:ind w:left="1134" w:hanging="425"/>
        <w:jc w:val="both"/>
        <w:rPr>
          <w:bCs/>
          <w:szCs w:val="24"/>
        </w:rPr>
      </w:pPr>
      <w:r w:rsidRPr="00725B06">
        <w:rPr>
          <w:bCs/>
          <w:szCs w:val="24"/>
        </w:rPr>
        <w:t>Тушение химикатами для остановки кромки пожара. Для создания опорных заградительных полос используется огнетушащее действие химикатов, основанное на охлаждении горючих материалов. К числу веществ охлаждающего действия относятся водные растворы хлористого калия, хлористого натрия и другие. Для прекращения доступа воздуха к горящим материалам используют пену из пенных огнетушителей или приготовляют пену из эмульсий, выбрасывая ее через пожарные стволы пожарных автоцистерн.</w:t>
      </w:r>
    </w:p>
    <w:p w:rsidR="00B43910" w:rsidRPr="00725B06" w:rsidRDefault="00B43910" w:rsidP="0066640B">
      <w:pPr>
        <w:numPr>
          <w:ilvl w:val="0"/>
          <w:numId w:val="28"/>
        </w:numPr>
        <w:tabs>
          <w:tab w:val="clear" w:pos="1500"/>
          <w:tab w:val="num" w:pos="1134"/>
        </w:tabs>
        <w:autoSpaceDE w:val="0"/>
        <w:autoSpaceDN w:val="0"/>
        <w:adjustRightInd w:val="0"/>
        <w:ind w:left="1134" w:hanging="425"/>
        <w:jc w:val="both"/>
        <w:rPr>
          <w:bCs/>
          <w:szCs w:val="24"/>
        </w:rPr>
      </w:pPr>
      <w:r w:rsidRPr="00725B06">
        <w:rPr>
          <w:bCs/>
          <w:szCs w:val="24"/>
        </w:rPr>
        <w:t>Тушение пожаров искусственным вызыванием осадков, путем обстрела облачного фронта зенитной артиллерией.</w:t>
      </w:r>
    </w:p>
    <w:p w:rsidR="00B43910" w:rsidRPr="00725B06" w:rsidRDefault="00B43910" w:rsidP="00BC5D4A">
      <w:pPr>
        <w:pStyle w:val="af4"/>
        <w:widowControl w:val="0"/>
        <w:tabs>
          <w:tab w:val="left" w:pos="0"/>
        </w:tabs>
        <w:spacing w:line="240" w:lineRule="auto"/>
        <w:ind w:right="85" w:firstLine="709"/>
        <w:rPr>
          <w:color w:val="000000"/>
          <w:szCs w:val="24"/>
        </w:rPr>
      </w:pPr>
      <w:r w:rsidRPr="00725B06">
        <w:rPr>
          <w:color w:val="000000"/>
          <w:szCs w:val="24"/>
        </w:rPr>
        <w:t>Согласно приказу Рослесхоза от 09 июля 2009 года № 290 «О распределении земель лесного фонда по способам мониторинга пожарной опасности в лесах и зонам осуществления авиационных работ по охране лесов</w:t>
      </w:r>
      <w:proofErr w:type="gramStart"/>
      <w:r w:rsidRPr="00725B06">
        <w:rPr>
          <w:color w:val="000000"/>
          <w:szCs w:val="24"/>
        </w:rPr>
        <w:t>»</w:t>
      </w:r>
      <w:proofErr w:type="gramEnd"/>
      <w:r w:rsidRPr="00725B06">
        <w:rPr>
          <w:color w:val="000000"/>
          <w:szCs w:val="24"/>
        </w:rPr>
        <w:t xml:space="preserve"> территория земель лесного фонда Ленинградской области относится к зоне наземного мониторинга пожаров.</w:t>
      </w:r>
    </w:p>
    <w:p w:rsidR="00B43910" w:rsidRPr="00725B06" w:rsidRDefault="00B43910" w:rsidP="00BC5D4A">
      <w:pPr>
        <w:pStyle w:val="af4"/>
        <w:widowControl w:val="0"/>
        <w:tabs>
          <w:tab w:val="left" w:pos="0"/>
        </w:tabs>
        <w:spacing w:line="240" w:lineRule="auto"/>
        <w:ind w:right="85" w:firstLine="709"/>
        <w:rPr>
          <w:color w:val="000000"/>
          <w:szCs w:val="24"/>
        </w:rPr>
      </w:pPr>
      <w:r w:rsidRPr="00725B06">
        <w:rPr>
          <w:color w:val="000000"/>
          <w:szCs w:val="24"/>
        </w:rPr>
        <w:t xml:space="preserve">Охрана территории лесничества от пожаров должна осуществляется наземным способом, путем, организации дозорно-сторожевой службы с применением маршрутов патрулирования и использованием камер видеонаблюдения.  </w:t>
      </w:r>
    </w:p>
    <w:p w:rsidR="00B43910" w:rsidRPr="00725B06" w:rsidRDefault="00B43910" w:rsidP="00BC5D4A">
      <w:pPr>
        <w:pStyle w:val="af4"/>
        <w:widowControl w:val="0"/>
        <w:tabs>
          <w:tab w:val="left" w:pos="0"/>
        </w:tabs>
        <w:spacing w:line="240" w:lineRule="auto"/>
        <w:ind w:right="85" w:firstLine="709"/>
        <w:rPr>
          <w:color w:val="000000"/>
          <w:szCs w:val="24"/>
        </w:rPr>
      </w:pPr>
      <w:r w:rsidRPr="00725B06">
        <w:rPr>
          <w:color w:val="000000"/>
          <w:szCs w:val="24"/>
        </w:rPr>
        <w:t>Поэтому на территории лесничества устанавливается только один вид охраны лесов от пожаров – наземный. Комитет по природным ресурсам Ленинградской области при наличии средств может привлекать авиацию для обнаружения лесных пожаров, оповещения работников лесничеств об их возникновении, распространении и принятия необходимых мер по борьбе с пожарами.</w:t>
      </w:r>
    </w:p>
    <w:p w:rsidR="00B43910" w:rsidRPr="00725B06" w:rsidRDefault="00B43910" w:rsidP="00BC5D4A">
      <w:pPr>
        <w:pStyle w:val="af4"/>
        <w:widowControl w:val="0"/>
        <w:tabs>
          <w:tab w:val="left" w:pos="0"/>
        </w:tabs>
        <w:spacing w:line="240" w:lineRule="auto"/>
        <w:ind w:right="85" w:firstLine="709"/>
        <w:rPr>
          <w:color w:val="000000"/>
          <w:szCs w:val="24"/>
        </w:rPr>
      </w:pPr>
      <w:r w:rsidRPr="00725B06">
        <w:rPr>
          <w:color w:val="000000"/>
          <w:szCs w:val="24"/>
        </w:rPr>
        <w:t>Согласно областному закону от 25 декабря 2006 года № 169-оз «О пожарной безопасности Ленинградской области» (с изменениями и дополнениями) и от 13 ноября 2003 года № 93-оз «О защите населения и территорий Ленинградской области от чрезвычайных ситуаций природного и техногенного характера» (с изменениями и дополнениями), а также «Положение о едином координационном центре по предупреждению и ликвидации лесных пожаров на территории Ленинградской области» (с изменениями и дополнениями), утверждённое постановлением Губернатора Ленинградской области от 08 мая 2008 года № 90-пг, для предупреждения крупных лесных пожаров, должны реализовываться следующие мероприятия:</w:t>
      </w:r>
    </w:p>
    <w:p w:rsidR="00B43910" w:rsidRPr="00725B06" w:rsidRDefault="00B43910" w:rsidP="00BC5D4A">
      <w:pPr>
        <w:numPr>
          <w:ilvl w:val="0"/>
          <w:numId w:val="22"/>
        </w:numPr>
        <w:tabs>
          <w:tab w:val="clear" w:pos="1070"/>
          <w:tab w:val="left" w:pos="1276"/>
        </w:tabs>
        <w:ind w:left="1276" w:right="84" w:hanging="567"/>
        <w:jc w:val="both"/>
        <w:rPr>
          <w:szCs w:val="24"/>
        </w:rPr>
      </w:pPr>
      <w:r w:rsidRPr="00725B06">
        <w:rPr>
          <w:szCs w:val="24"/>
        </w:rPr>
        <w:t xml:space="preserve">контроль работы </w:t>
      </w:r>
      <w:proofErr w:type="spellStart"/>
      <w:r w:rsidRPr="00725B06">
        <w:rPr>
          <w:szCs w:val="24"/>
        </w:rPr>
        <w:t>лесопожарных</w:t>
      </w:r>
      <w:proofErr w:type="spellEnd"/>
      <w:r w:rsidRPr="00725B06">
        <w:rPr>
          <w:szCs w:val="24"/>
        </w:rPr>
        <w:t xml:space="preserve"> служб;</w:t>
      </w:r>
    </w:p>
    <w:p w:rsidR="00B43910" w:rsidRPr="00725B06" w:rsidRDefault="00B43910" w:rsidP="00BC5D4A">
      <w:pPr>
        <w:numPr>
          <w:ilvl w:val="0"/>
          <w:numId w:val="22"/>
        </w:numPr>
        <w:tabs>
          <w:tab w:val="clear" w:pos="1070"/>
          <w:tab w:val="left" w:pos="1276"/>
        </w:tabs>
        <w:ind w:left="1276" w:right="84" w:hanging="567"/>
        <w:jc w:val="both"/>
        <w:rPr>
          <w:szCs w:val="24"/>
        </w:rPr>
      </w:pPr>
      <w:r w:rsidRPr="00725B06">
        <w:rPr>
          <w:szCs w:val="24"/>
        </w:rPr>
        <w:t xml:space="preserve">контроль за проведением наземного патрулирования и авиационной разведки в местах проведения огнеопасных работ, </w:t>
      </w:r>
      <w:r w:rsidRPr="00725B06">
        <w:rPr>
          <w:bCs/>
          <w:szCs w:val="24"/>
        </w:rPr>
        <w:t>автомобильных и железных дорог, зон линий связи и электропередачи, а также нефтепроводов и газопроводов, прилегающих к землям лесного фонда и торфяным месторождениям</w:t>
      </w:r>
      <w:r w:rsidRPr="00725B06">
        <w:rPr>
          <w:szCs w:val="24"/>
        </w:rPr>
        <w:t>;</w:t>
      </w:r>
    </w:p>
    <w:p w:rsidR="00B43910" w:rsidRPr="00725B06" w:rsidRDefault="00B43910" w:rsidP="00BC5D4A">
      <w:pPr>
        <w:numPr>
          <w:ilvl w:val="0"/>
          <w:numId w:val="22"/>
        </w:numPr>
        <w:tabs>
          <w:tab w:val="clear" w:pos="1070"/>
          <w:tab w:val="left" w:pos="1276"/>
        </w:tabs>
        <w:ind w:left="1276" w:right="84" w:hanging="567"/>
        <w:jc w:val="both"/>
        <w:rPr>
          <w:szCs w:val="24"/>
        </w:rPr>
      </w:pPr>
      <w:r w:rsidRPr="00725B06">
        <w:rPr>
          <w:szCs w:val="24"/>
        </w:rPr>
        <w:t>ведение ограничения посещения отдельных участков леса, запрещение разведения костров в лесу в противопожарный период;</w:t>
      </w:r>
    </w:p>
    <w:p w:rsidR="00B43910" w:rsidRPr="00725B06" w:rsidRDefault="00B43910" w:rsidP="00BC5D4A">
      <w:pPr>
        <w:numPr>
          <w:ilvl w:val="0"/>
          <w:numId w:val="22"/>
        </w:numPr>
        <w:tabs>
          <w:tab w:val="clear" w:pos="1070"/>
          <w:tab w:val="left" w:pos="1276"/>
        </w:tabs>
        <w:ind w:left="1276" w:right="84" w:hanging="567"/>
        <w:jc w:val="both"/>
        <w:rPr>
          <w:szCs w:val="24"/>
        </w:rPr>
      </w:pPr>
      <w:r w:rsidRPr="00725B06">
        <w:rPr>
          <w:szCs w:val="24"/>
        </w:rPr>
        <w:t>контроль за соблюдением противопожарной безопасности при лесоразработках;</w:t>
      </w:r>
    </w:p>
    <w:p w:rsidR="00B43910" w:rsidRPr="00725B06" w:rsidRDefault="00B43910" w:rsidP="00BC5D4A">
      <w:pPr>
        <w:numPr>
          <w:ilvl w:val="0"/>
          <w:numId w:val="22"/>
        </w:numPr>
        <w:tabs>
          <w:tab w:val="clear" w:pos="1070"/>
          <w:tab w:val="left" w:pos="1276"/>
        </w:tabs>
        <w:ind w:left="1276" w:right="84" w:hanging="567"/>
        <w:jc w:val="both"/>
        <w:rPr>
          <w:szCs w:val="24"/>
        </w:rPr>
      </w:pPr>
      <w:r w:rsidRPr="00725B06">
        <w:rPr>
          <w:szCs w:val="24"/>
        </w:rPr>
        <w:t>внедрение и распространение безогневых способов очистки лесосек;</w:t>
      </w:r>
    </w:p>
    <w:p w:rsidR="00B43910" w:rsidRPr="00725B06" w:rsidRDefault="00B43910" w:rsidP="00BC5D4A">
      <w:pPr>
        <w:numPr>
          <w:ilvl w:val="0"/>
          <w:numId w:val="22"/>
        </w:numPr>
        <w:tabs>
          <w:tab w:val="clear" w:pos="1070"/>
          <w:tab w:val="left" w:pos="1276"/>
        </w:tabs>
        <w:ind w:left="1276" w:right="84" w:hanging="567"/>
        <w:jc w:val="both"/>
        <w:rPr>
          <w:szCs w:val="24"/>
        </w:rPr>
      </w:pPr>
      <w:r w:rsidRPr="00725B06">
        <w:rPr>
          <w:szCs w:val="24"/>
        </w:rPr>
        <w:t>организация контроля за своевременной очисткой лесоразработок и лесов от заготовленной древесины, сучьев, щепы, мусора;</w:t>
      </w:r>
    </w:p>
    <w:p w:rsidR="00B43910" w:rsidRPr="00725B06" w:rsidRDefault="00B43910" w:rsidP="00BC5D4A">
      <w:pPr>
        <w:numPr>
          <w:ilvl w:val="0"/>
          <w:numId w:val="22"/>
        </w:numPr>
        <w:tabs>
          <w:tab w:val="clear" w:pos="1070"/>
          <w:tab w:val="left" w:pos="1276"/>
        </w:tabs>
        <w:ind w:left="1276" w:right="84" w:hanging="567"/>
        <w:jc w:val="both"/>
        <w:rPr>
          <w:szCs w:val="24"/>
        </w:rPr>
      </w:pPr>
      <w:r w:rsidRPr="00725B06">
        <w:rPr>
          <w:szCs w:val="24"/>
        </w:rPr>
        <w:t>разработка планов тушения лесных пожаров на участках леса оперативные и мобилизационные планы по тушению лесных и торфяных пожаров;</w:t>
      </w:r>
    </w:p>
    <w:p w:rsidR="00B43910" w:rsidRPr="00725B06" w:rsidRDefault="00B43910" w:rsidP="00BC5D4A">
      <w:pPr>
        <w:numPr>
          <w:ilvl w:val="0"/>
          <w:numId w:val="22"/>
        </w:numPr>
        <w:tabs>
          <w:tab w:val="clear" w:pos="1070"/>
          <w:tab w:val="left" w:pos="1276"/>
        </w:tabs>
        <w:ind w:left="1276" w:right="84" w:hanging="567"/>
        <w:jc w:val="both"/>
        <w:rPr>
          <w:szCs w:val="24"/>
        </w:rPr>
      </w:pPr>
      <w:r w:rsidRPr="00725B06">
        <w:rPr>
          <w:szCs w:val="24"/>
        </w:rPr>
        <w:t>организация систематической передачи информации населению в местных СМИ, железнодорожных станциях, а также распространение средств наглядной агитации в местах массового скопления людей, о соблюдении правил пожарной безопасности в лесах и о необходимости своевременного информирования об обнаруженных очагах лесных и торфяных пожаров в ЕДДС МУ «УЗНТ», дежурную службу 01 или сторожу Волховского лесничества.</w:t>
      </w:r>
    </w:p>
    <w:p w:rsidR="00A34F8E" w:rsidRDefault="00B43910" w:rsidP="00BC5D4A">
      <w:pPr>
        <w:pStyle w:val="afffa"/>
        <w:widowControl w:val="0"/>
        <w:ind w:firstLine="709"/>
        <w:jc w:val="both"/>
      </w:pPr>
      <w:r w:rsidRPr="00725B06">
        <w:rPr>
          <w:color w:val="000000"/>
        </w:rPr>
        <w:t xml:space="preserve">Также в соответствии с требованиями статьи 78 Постановления Правительства </w:t>
      </w:r>
      <w:r w:rsidR="00741BF2" w:rsidRPr="001A7852">
        <w:rPr>
          <w:color w:val="000000"/>
        </w:rPr>
        <w:t>Р</w:t>
      </w:r>
      <w:r w:rsidR="00741BF2">
        <w:rPr>
          <w:color w:val="000000"/>
        </w:rPr>
        <w:t xml:space="preserve">оссийской </w:t>
      </w:r>
      <w:r w:rsidR="00741BF2" w:rsidRPr="001A7852">
        <w:rPr>
          <w:color w:val="000000"/>
        </w:rPr>
        <w:t>Ф</w:t>
      </w:r>
      <w:r w:rsidR="00741BF2">
        <w:rPr>
          <w:color w:val="000000"/>
        </w:rPr>
        <w:t>едерации</w:t>
      </w:r>
      <w:r w:rsidRPr="00725B06">
        <w:rPr>
          <w:color w:val="000000"/>
        </w:rPr>
        <w:t xml:space="preserve"> от 25 апреля </w:t>
      </w:r>
      <w:smartTag w:uri="urn:schemas-microsoft-com:office:smarttags" w:element="metricconverter">
        <w:smartTagPr>
          <w:attr w:name="ProductID" w:val="2012 г"/>
        </w:smartTagPr>
        <w:r w:rsidRPr="00725B06">
          <w:rPr>
            <w:color w:val="000000"/>
          </w:rPr>
          <w:t>2012 г</w:t>
        </w:r>
      </w:smartTag>
      <w:r w:rsidRPr="00725B06">
        <w:rPr>
          <w:color w:val="000000"/>
        </w:rPr>
        <w:t xml:space="preserve">. N 390 "О противопожарном режиме" на объектах защиты, граничащих с лесничествами (лесопарками) или расположенные в районах с торфяными почвами, предусматривается создание защитных противопожарных минерализованных полос. Полосы очищаются </w:t>
      </w:r>
      <w:r w:rsidRPr="00725B06">
        <w:t xml:space="preserve">от надпочвенного покрова и подстилки до минерального грунта, способного остановить дальнейшее продвижение передней кромки пожара. Данным вид работ необходимо проводить с помощью фрезерных или грунтометательных машин, </w:t>
      </w:r>
      <w:r w:rsidR="00746046" w:rsidRPr="00725B06">
        <w:t>канавокопателей</w:t>
      </w:r>
      <w:r w:rsidRPr="00725B06">
        <w:t>, бульдозеров или лопат.</w:t>
      </w:r>
    </w:p>
    <w:p w:rsidR="00B43910" w:rsidRDefault="00B43910" w:rsidP="0066640B">
      <w:pPr>
        <w:pStyle w:val="afffa"/>
        <w:widowControl w:val="0"/>
        <w:ind w:left="142" w:firstLine="567"/>
        <w:jc w:val="both"/>
        <w:rPr>
          <w:color w:val="000000"/>
          <w:sz w:val="25"/>
          <w:szCs w:val="25"/>
        </w:rPr>
      </w:pPr>
    </w:p>
    <w:p w:rsidR="00A34F8E" w:rsidRPr="0035068D" w:rsidRDefault="00A34F8E" w:rsidP="0066640B">
      <w:pPr>
        <w:pStyle w:val="2c"/>
        <w:spacing w:line="240" w:lineRule="auto"/>
        <w:rPr>
          <w:highlight w:val="yellow"/>
        </w:rPr>
      </w:pPr>
      <w:bookmarkStart w:id="21" w:name="_Toc451368617"/>
      <w:r>
        <w:t>3</w:t>
      </w:r>
      <w:r w:rsidRPr="005923F5">
        <w:t>.</w:t>
      </w:r>
      <w:r>
        <w:t>5</w:t>
      </w:r>
      <w:r w:rsidRPr="005923F5">
        <w:t xml:space="preserve">. </w:t>
      </w:r>
      <w:r>
        <w:t xml:space="preserve">Противопожарная пропаганда населения </w:t>
      </w:r>
      <w:r w:rsidR="00A90DDA">
        <w:t>Осьмин</w:t>
      </w:r>
      <w:r w:rsidR="00CE44D6">
        <w:t>ского</w:t>
      </w:r>
      <w:r>
        <w:t xml:space="preserve"> </w:t>
      </w:r>
      <w:r w:rsidR="005741BE">
        <w:t>сельского</w:t>
      </w:r>
      <w:r>
        <w:t xml:space="preserve"> поселения</w:t>
      </w:r>
      <w:bookmarkEnd w:id="21"/>
    </w:p>
    <w:p w:rsidR="00B43910" w:rsidRPr="00725B06" w:rsidRDefault="00B43910" w:rsidP="00BC5D4A">
      <w:pPr>
        <w:pStyle w:val="ConsNormal"/>
        <w:widowControl/>
        <w:ind w:right="84" w:firstLine="709"/>
        <w:jc w:val="both"/>
        <w:rPr>
          <w:rStyle w:val="aff7"/>
          <w:rFonts w:ascii="Times New Roman" w:hAnsi="Times New Roman" w:cs="Times New Roman"/>
          <w:sz w:val="24"/>
          <w:szCs w:val="24"/>
        </w:rPr>
      </w:pPr>
      <w:r w:rsidRPr="00725B06">
        <w:rPr>
          <w:rStyle w:val="aff7"/>
          <w:rFonts w:ascii="Times New Roman" w:hAnsi="Times New Roman" w:cs="Times New Roman"/>
          <w:sz w:val="24"/>
          <w:szCs w:val="24"/>
        </w:rPr>
        <w:t>Согласно статье 25 “Противопожарная пропаганда и обучение мерам пожарной безопасности</w:t>
      </w:r>
      <w:proofErr w:type="gramStart"/>
      <w:r w:rsidRPr="00725B06">
        <w:rPr>
          <w:rStyle w:val="aff7"/>
          <w:rFonts w:ascii="Times New Roman" w:hAnsi="Times New Roman" w:cs="Times New Roman"/>
          <w:sz w:val="24"/>
          <w:szCs w:val="24"/>
        </w:rPr>
        <w:t>”</w:t>
      </w:r>
      <w:proofErr w:type="gramEnd"/>
      <w:r w:rsidRPr="00725B06">
        <w:rPr>
          <w:rStyle w:val="aff7"/>
          <w:rFonts w:ascii="Times New Roman" w:hAnsi="Times New Roman" w:cs="Times New Roman"/>
          <w:sz w:val="24"/>
          <w:szCs w:val="24"/>
        </w:rPr>
        <w:t xml:space="preserve"> Федерального закона от 21 декабря 1994 года № 69-ФЗ “О пожарной безопасности”, необходимо проводить противопожарную пропаганду населения </w:t>
      </w:r>
      <w:r w:rsidR="00A90DDA">
        <w:rPr>
          <w:rStyle w:val="aff7"/>
          <w:rFonts w:ascii="Times New Roman" w:hAnsi="Times New Roman" w:cs="Times New Roman"/>
          <w:sz w:val="24"/>
          <w:szCs w:val="24"/>
        </w:rPr>
        <w:t>Осьмин</w:t>
      </w:r>
      <w:r w:rsidR="00CE44D6">
        <w:rPr>
          <w:rStyle w:val="aff7"/>
          <w:rFonts w:ascii="Times New Roman" w:hAnsi="Times New Roman" w:cs="Times New Roman"/>
          <w:sz w:val="24"/>
          <w:szCs w:val="24"/>
        </w:rPr>
        <w:t>ского</w:t>
      </w:r>
      <w:r w:rsidR="005D57A0">
        <w:rPr>
          <w:rStyle w:val="aff7"/>
          <w:rFonts w:ascii="Times New Roman" w:hAnsi="Times New Roman" w:cs="Times New Roman"/>
          <w:sz w:val="24"/>
          <w:szCs w:val="24"/>
        </w:rPr>
        <w:t xml:space="preserve"> </w:t>
      </w:r>
      <w:r w:rsidR="005741BE">
        <w:rPr>
          <w:rStyle w:val="aff7"/>
          <w:rFonts w:ascii="Times New Roman" w:hAnsi="Times New Roman" w:cs="Times New Roman"/>
          <w:sz w:val="24"/>
          <w:szCs w:val="24"/>
        </w:rPr>
        <w:t>сельского</w:t>
      </w:r>
      <w:r w:rsidRPr="00725B06">
        <w:rPr>
          <w:rStyle w:val="aff7"/>
          <w:rFonts w:ascii="Times New Roman" w:hAnsi="Times New Roman" w:cs="Times New Roman"/>
          <w:sz w:val="24"/>
          <w:szCs w:val="24"/>
        </w:rPr>
        <w:t xml:space="preserve"> поселения, при содействии органов местного самоуправления, пожарной охраны </w:t>
      </w:r>
      <w:r w:rsidR="005741BE">
        <w:rPr>
          <w:rStyle w:val="aff7"/>
          <w:rFonts w:ascii="Times New Roman" w:hAnsi="Times New Roman" w:cs="Times New Roman"/>
          <w:sz w:val="24"/>
          <w:szCs w:val="24"/>
        </w:rPr>
        <w:t>Лужского</w:t>
      </w:r>
      <w:r w:rsidRPr="00725B06">
        <w:rPr>
          <w:rStyle w:val="aff7"/>
          <w:rFonts w:ascii="Times New Roman" w:hAnsi="Times New Roman" w:cs="Times New Roman"/>
          <w:sz w:val="24"/>
          <w:szCs w:val="24"/>
        </w:rPr>
        <w:t xml:space="preserve"> муниципального района и организаций, расположенных на данной территории.</w:t>
      </w:r>
    </w:p>
    <w:p w:rsidR="00B43910" w:rsidRPr="00725B06" w:rsidRDefault="00B43910" w:rsidP="00BC5D4A">
      <w:pPr>
        <w:pStyle w:val="ConsNormal"/>
        <w:widowControl/>
        <w:ind w:right="84" w:firstLine="709"/>
        <w:jc w:val="both"/>
        <w:rPr>
          <w:rStyle w:val="aff7"/>
          <w:rFonts w:ascii="Times New Roman" w:hAnsi="Times New Roman" w:cs="Times New Roman"/>
          <w:sz w:val="24"/>
          <w:szCs w:val="24"/>
        </w:rPr>
      </w:pPr>
      <w:r w:rsidRPr="00725B06">
        <w:rPr>
          <w:rStyle w:val="aff7"/>
          <w:rFonts w:ascii="Times New Roman" w:hAnsi="Times New Roman" w:cs="Times New Roman"/>
          <w:sz w:val="24"/>
          <w:szCs w:val="24"/>
        </w:rPr>
        <w:t>Обучение мерам пожарной безопасности работников организаций проводится администрацией (собственниками) этих организаций в соответствии с нормативными документами по пожарной безопасности по специальным программам, утвержденным соответствующими руководителями федеральных органов исполнительной власти и согласованным в порядке, установленном федеральным органом исполнительной власти, уполномоченным на решение задач в области пожарной безопасности в Российской Федерации.</w:t>
      </w:r>
    </w:p>
    <w:p w:rsidR="00B43910" w:rsidRPr="00725B06" w:rsidRDefault="00B43910" w:rsidP="00BC5D4A">
      <w:pPr>
        <w:pStyle w:val="ConsNormal"/>
        <w:widowControl/>
        <w:ind w:right="84" w:firstLine="709"/>
        <w:jc w:val="both"/>
        <w:rPr>
          <w:rStyle w:val="aff7"/>
          <w:rFonts w:ascii="Times New Roman" w:hAnsi="Times New Roman" w:cs="Times New Roman"/>
          <w:sz w:val="24"/>
          <w:szCs w:val="24"/>
        </w:rPr>
      </w:pPr>
      <w:r w:rsidRPr="00725B06">
        <w:rPr>
          <w:rStyle w:val="aff7"/>
          <w:rFonts w:ascii="Times New Roman" w:hAnsi="Times New Roman" w:cs="Times New Roman"/>
          <w:sz w:val="24"/>
          <w:szCs w:val="24"/>
        </w:rPr>
        <w:t>Обязательное обучение детей в дошкольных образовательных учреждениях и лиц, обучающихся в образовательных учреждениях мерам пожарной безопасности, осуществляется соответствующими учреждениями по специальным программам, согласованным с федеральным органом исполнительной власти, уполномоченным на решение задач в области пожарной безопасности.</w:t>
      </w:r>
    </w:p>
    <w:p w:rsidR="00B43910" w:rsidRPr="00725B06" w:rsidRDefault="00B43910" w:rsidP="00BC5D4A">
      <w:pPr>
        <w:pStyle w:val="ConsNormal"/>
        <w:widowControl/>
        <w:ind w:right="84" w:firstLine="709"/>
        <w:jc w:val="both"/>
        <w:rPr>
          <w:rStyle w:val="aff7"/>
          <w:rFonts w:ascii="Times New Roman" w:hAnsi="Times New Roman" w:cs="Times New Roman"/>
          <w:sz w:val="24"/>
          <w:szCs w:val="24"/>
        </w:rPr>
      </w:pPr>
      <w:r w:rsidRPr="00725B06">
        <w:rPr>
          <w:rStyle w:val="aff7"/>
          <w:rFonts w:ascii="Times New Roman" w:hAnsi="Times New Roman" w:cs="Times New Roman"/>
          <w:sz w:val="24"/>
          <w:szCs w:val="24"/>
        </w:rPr>
        <w:t xml:space="preserve">В соответствии с требованиями статьи 30 </w:t>
      </w:r>
      <w:hyperlink r:id="rId22" w:history="1">
        <w:r w:rsidRPr="00725B06">
          <w:rPr>
            <w:rStyle w:val="aff7"/>
            <w:rFonts w:ascii="Times New Roman" w:hAnsi="Times New Roman" w:cs="Times New Roman"/>
            <w:sz w:val="24"/>
            <w:szCs w:val="24"/>
          </w:rPr>
          <w:t>Федерального закона от 21 декабря 1994 № 69-ФЗ (ред. от 30.12.2012 с изменениями, вступившими в силу с 01.01.2013) "О пожарной безопасности"</w:t>
        </w:r>
      </w:hyperlink>
      <w:r w:rsidRPr="00725B06">
        <w:rPr>
          <w:rStyle w:val="aff7"/>
          <w:rFonts w:ascii="Times New Roman" w:hAnsi="Times New Roman" w:cs="Times New Roman"/>
          <w:sz w:val="24"/>
          <w:szCs w:val="24"/>
        </w:rPr>
        <w:t xml:space="preserve"> на территории </w:t>
      </w:r>
      <w:r w:rsidR="00A90DDA">
        <w:rPr>
          <w:rStyle w:val="aff7"/>
          <w:rFonts w:ascii="Times New Roman" w:hAnsi="Times New Roman" w:cs="Times New Roman"/>
          <w:sz w:val="24"/>
          <w:szCs w:val="24"/>
        </w:rPr>
        <w:t>Осьмин</w:t>
      </w:r>
      <w:r w:rsidR="00CE44D6">
        <w:rPr>
          <w:rStyle w:val="aff7"/>
          <w:rFonts w:ascii="Times New Roman" w:hAnsi="Times New Roman" w:cs="Times New Roman"/>
          <w:sz w:val="24"/>
          <w:szCs w:val="24"/>
        </w:rPr>
        <w:t>ского</w:t>
      </w:r>
      <w:r w:rsidR="005D57A0">
        <w:rPr>
          <w:rStyle w:val="aff7"/>
          <w:rFonts w:ascii="Times New Roman" w:hAnsi="Times New Roman" w:cs="Times New Roman"/>
          <w:sz w:val="24"/>
          <w:szCs w:val="24"/>
        </w:rPr>
        <w:t xml:space="preserve"> </w:t>
      </w:r>
      <w:r w:rsidR="005741BE">
        <w:rPr>
          <w:rStyle w:val="aff7"/>
          <w:rFonts w:ascii="Times New Roman" w:hAnsi="Times New Roman" w:cs="Times New Roman"/>
          <w:sz w:val="24"/>
          <w:szCs w:val="24"/>
        </w:rPr>
        <w:t>сельского</w:t>
      </w:r>
      <w:r w:rsidRPr="00725B06">
        <w:rPr>
          <w:rStyle w:val="aff7"/>
          <w:rFonts w:ascii="Times New Roman" w:hAnsi="Times New Roman" w:cs="Times New Roman"/>
          <w:sz w:val="24"/>
          <w:szCs w:val="24"/>
        </w:rPr>
        <w:t xml:space="preserve"> поселения может устанавливаться особый противопожарный режим. Порядок установления особого противопожарного режима устанавливается администрацией </w:t>
      </w:r>
      <w:r w:rsidR="005741BE">
        <w:rPr>
          <w:rStyle w:val="aff7"/>
          <w:rFonts w:ascii="Times New Roman" w:hAnsi="Times New Roman" w:cs="Times New Roman"/>
          <w:sz w:val="24"/>
          <w:szCs w:val="24"/>
        </w:rPr>
        <w:t>сельского</w:t>
      </w:r>
      <w:r w:rsidRPr="00725B06">
        <w:rPr>
          <w:rStyle w:val="aff7"/>
          <w:rFonts w:ascii="Times New Roman" w:hAnsi="Times New Roman" w:cs="Times New Roman"/>
          <w:sz w:val="24"/>
          <w:szCs w:val="24"/>
        </w:rPr>
        <w:t xml:space="preserve"> поселения.</w:t>
      </w:r>
    </w:p>
    <w:p w:rsidR="00B43910" w:rsidRPr="00725B06" w:rsidRDefault="00B43910" w:rsidP="00BC5D4A">
      <w:pPr>
        <w:pStyle w:val="ConsNormal"/>
        <w:widowControl/>
        <w:ind w:right="84" w:firstLine="709"/>
        <w:jc w:val="both"/>
        <w:rPr>
          <w:rStyle w:val="aff7"/>
          <w:rFonts w:ascii="Times New Roman" w:hAnsi="Times New Roman" w:cs="Times New Roman"/>
          <w:sz w:val="24"/>
          <w:szCs w:val="24"/>
        </w:rPr>
      </w:pPr>
      <w:r w:rsidRPr="00725B06">
        <w:rPr>
          <w:rStyle w:val="aff7"/>
          <w:rFonts w:ascii="Times New Roman" w:hAnsi="Times New Roman" w:cs="Times New Roman"/>
          <w:sz w:val="24"/>
          <w:szCs w:val="24"/>
        </w:rPr>
        <w:t xml:space="preserve">На период действия особого противопожарного режима на соответствующих территориях </w:t>
      </w:r>
      <w:r w:rsidR="005741BE">
        <w:rPr>
          <w:rStyle w:val="aff7"/>
          <w:rFonts w:ascii="Times New Roman" w:hAnsi="Times New Roman" w:cs="Times New Roman"/>
          <w:sz w:val="24"/>
          <w:szCs w:val="24"/>
        </w:rPr>
        <w:t>сельского</w:t>
      </w:r>
      <w:r w:rsidRPr="00725B06">
        <w:rPr>
          <w:rStyle w:val="aff7"/>
          <w:rFonts w:ascii="Times New Roman" w:hAnsi="Times New Roman" w:cs="Times New Roman"/>
          <w:sz w:val="24"/>
          <w:szCs w:val="24"/>
        </w:rPr>
        <w:t xml:space="preserve"> поселения устанавливаются дополнительные требования пожарной безопасности. Реализация и разработка данных мероприятий возлагается на администрацию </w:t>
      </w:r>
      <w:r w:rsidR="005741BE">
        <w:rPr>
          <w:rStyle w:val="aff7"/>
          <w:rFonts w:ascii="Times New Roman" w:hAnsi="Times New Roman" w:cs="Times New Roman"/>
          <w:sz w:val="24"/>
          <w:szCs w:val="24"/>
        </w:rPr>
        <w:t>сельского</w:t>
      </w:r>
      <w:r w:rsidRPr="00725B06">
        <w:rPr>
          <w:rStyle w:val="aff7"/>
          <w:rFonts w:ascii="Times New Roman" w:hAnsi="Times New Roman" w:cs="Times New Roman"/>
          <w:sz w:val="24"/>
          <w:szCs w:val="24"/>
        </w:rPr>
        <w:t xml:space="preserve"> поселения в соответствии с сезонными (ежеквартальными) сведениями органов МЧС России о возможных пожарах.</w:t>
      </w:r>
    </w:p>
    <w:p w:rsidR="00A34F8E" w:rsidRPr="00330AC0" w:rsidRDefault="00B43910" w:rsidP="00BC5D4A">
      <w:pPr>
        <w:pStyle w:val="afffa"/>
        <w:widowControl w:val="0"/>
        <w:ind w:firstLine="709"/>
        <w:jc w:val="both"/>
        <w:rPr>
          <w:color w:val="000000"/>
          <w:sz w:val="25"/>
          <w:szCs w:val="25"/>
        </w:rPr>
      </w:pPr>
      <w:r w:rsidRPr="00725B06">
        <w:rPr>
          <w:rStyle w:val="aff7"/>
          <w:rFonts w:cs="Times New Roman"/>
          <w:sz w:val="24"/>
          <w:szCs w:val="24"/>
        </w:rPr>
        <w:t xml:space="preserve">Решение об устранении особого противопожарного режима является обязательным для исполнения предприятиями, организациями, учреждениями и гражданами на территории </w:t>
      </w:r>
      <w:r w:rsidR="00A90DDA">
        <w:rPr>
          <w:rStyle w:val="aff7"/>
          <w:rFonts w:cs="Times New Roman"/>
          <w:sz w:val="24"/>
          <w:szCs w:val="24"/>
        </w:rPr>
        <w:t>Осьмин</w:t>
      </w:r>
      <w:r w:rsidR="00CE44D6">
        <w:rPr>
          <w:rStyle w:val="aff7"/>
          <w:rFonts w:cs="Times New Roman"/>
          <w:sz w:val="24"/>
          <w:szCs w:val="24"/>
        </w:rPr>
        <w:t>ского</w:t>
      </w:r>
      <w:r w:rsidR="005D57A0">
        <w:rPr>
          <w:rStyle w:val="aff7"/>
          <w:rFonts w:cs="Times New Roman"/>
          <w:sz w:val="24"/>
          <w:szCs w:val="24"/>
        </w:rPr>
        <w:t xml:space="preserve"> </w:t>
      </w:r>
      <w:r w:rsidR="005741BE">
        <w:rPr>
          <w:rStyle w:val="aff7"/>
          <w:rFonts w:cs="Times New Roman"/>
          <w:sz w:val="24"/>
          <w:szCs w:val="24"/>
        </w:rPr>
        <w:t>сельского</w:t>
      </w:r>
      <w:r w:rsidRPr="00725B06">
        <w:rPr>
          <w:rStyle w:val="aff7"/>
          <w:rFonts w:cs="Times New Roman"/>
          <w:sz w:val="24"/>
          <w:szCs w:val="24"/>
        </w:rPr>
        <w:t xml:space="preserve"> поселения. Администрация разрабатывает комплекс мер, направленных на стабилизацию оперативной обстановки с пожарами и последствиями от них, а также осуществление координационный контроль за реализацией указанных мер.</w:t>
      </w:r>
    </w:p>
    <w:p w:rsidR="00DC2189" w:rsidRPr="00AE2A8D" w:rsidRDefault="00DC2189" w:rsidP="0066640B">
      <w:pPr>
        <w:pStyle w:val="afffff4"/>
      </w:pPr>
      <w:bookmarkStart w:id="22" w:name="_Раздел_4._Основные_показатели_по_су"/>
      <w:bookmarkStart w:id="23" w:name="_Раздел_7._ПРИЛОЖЕНИЯ_1"/>
      <w:bookmarkEnd w:id="22"/>
      <w:bookmarkEnd w:id="23"/>
      <w:r w:rsidRPr="00AE2A8D">
        <w:t xml:space="preserve">    </w:t>
      </w:r>
      <w:bookmarkStart w:id="24" w:name="_Toc451368618"/>
      <w:r w:rsidRPr="00AE2A8D">
        <w:t xml:space="preserve">Раздел </w:t>
      </w:r>
      <w:r w:rsidR="00B43910">
        <w:t>4</w:t>
      </w:r>
      <w:r w:rsidRPr="00AE2A8D">
        <w:t>. ПРИЛОЖЕНИЯ</w:t>
      </w:r>
      <w:bookmarkEnd w:id="24"/>
    </w:p>
    <w:p w:rsidR="00BC5D4A" w:rsidRDefault="00BC5D4A" w:rsidP="00BC5D4A">
      <w:pPr>
        <w:pStyle w:val="af4"/>
        <w:widowControl w:val="0"/>
        <w:tabs>
          <w:tab w:val="left" w:pos="142"/>
        </w:tabs>
        <w:ind w:left="142" w:right="74" w:hanging="839"/>
        <w:jc w:val="right"/>
        <w:rPr>
          <w:b/>
          <w:bCs/>
          <w:sz w:val="28"/>
          <w:szCs w:val="28"/>
        </w:rPr>
      </w:pPr>
      <w:r>
        <w:rPr>
          <w:b/>
          <w:bCs/>
          <w:sz w:val="28"/>
          <w:szCs w:val="28"/>
        </w:rPr>
        <w:t>Приложение 1</w:t>
      </w:r>
    </w:p>
    <w:p w:rsidR="00BC5D4A" w:rsidRPr="001D4175" w:rsidRDefault="00BC5D4A" w:rsidP="00BC5D4A">
      <w:pPr>
        <w:pStyle w:val="af4"/>
        <w:widowControl w:val="0"/>
        <w:tabs>
          <w:tab w:val="left" w:pos="9072"/>
        </w:tabs>
        <w:spacing w:line="288" w:lineRule="auto"/>
        <w:ind w:left="1287" w:right="934" w:firstLine="0"/>
        <w:jc w:val="center"/>
        <w:rPr>
          <w:b/>
          <w:sz w:val="28"/>
          <w:szCs w:val="24"/>
        </w:rPr>
      </w:pPr>
      <w:r w:rsidRPr="001D4175">
        <w:rPr>
          <w:b/>
          <w:sz w:val="28"/>
          <w:szCs w:val="24"/>
        </w:rPr>
        <w:t>Исходно-разрешительная документация</w:t>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inline distT="0" distB="0" distL="0" distR="0" wp14:anchorId="77A2CBF5" wp14:editId="3B777E43">
            <wp:extent cx="5588000" cy="82391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новое постановление.jpg"/>
                    <pic:cNvPicPr/>
                  </pic:nvPicPr>
                  <pic:blipFill rotWithShape="1">
                    <a:blip r:embed="rId23" cstate="print">
                      <a:extLst>
                        <a:ext uri="{28A0092B-C50C-407E-A947-70E740481C1C}">
                          <a14:useLocalDpi xmlns:a14="http://schemas.microsoft.com/office/drawing/2010/main" val="0"/>
                        </a:ext>
                      </a:extLst>
                    </a:blip>
                    <a:srcRect l="10524" t="214" b="7002"/>
                    <a:stretch/>
                  </pic:blipFill>
                  <pic:spPr bwMode="auto">
                    <a:xfrm>
                      <a:off x="0" y="0"/>
                      <a:ext cx="5588000" cy="8239125"/>
                    </a:xfrm>
                    <a:prstGeom prst="rect">
                      <a:avLst/>
                    </a:prstGeom>
                    <a:ln>
                      <a:noFill/>
                    </a:ln>
                    <a:extLst>
                      <a:ext uri="{53640926-AAD7-44D8-BBD7-CCE9431645EC}">
                        <a14:shadowObscured xmlns:a14="http://schemas.microsoft.com/office/drawing/2010/main"/>
                      </a:ext>
                    </a:extLst>
                  </pic:spPr>
                </pic:pic>
              </a:graphicData>
            </a:graphic>
          </wp:inline>
        </w:drawing>
      </w:r>
      <w:r>
        <w:rPr>
          <w:b/>
          <w:noProof/>
          <w:szCs w:val="24"/>
        </w:rPr>
        <w:drawing>
          <wp:inline distT="0" distB="0" distL="0" distR="0" wp14:anchorId="7233A322" wp14:editId="4206448A">
            <wp:extent cx="5626100" cy="67627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приложение к постановлению.jpg"/>
                    <pic:cNvPicPr/>
                  </pic:nvPicPr>
                  <pic:blipFill rotWithShape="1">
                    <a:blip r:embed="rId24" cstate="print">
                      <a:extLst>
                        <a:ext uri="{28A0092B-C50C-407E-A947-70E740481C1C}">
                          <a14:useLocalDpi xmlns:a14="http://schemas.microsoft.com/office/drawing/2010/main" val="0"/>
                        </a:ext>
                      </a:extLst>
                    </a:blip>
                    <a:srcRect l="10188" b="23678"/>
                    <a:stretch/>
                  </pic:blipFill>
                  <pic:spPr bwMode="auto">
                    <a:xfrm>
                      <a:off x="0" y="0"/>
                      <a:ext cx="5626100" cy="6762750"/>
                    </a:xfrm>
                    <a:prstGeom prst="rect">
                      <a:avLst/>
                    </a:prstGeom>
                    <a:ln>
                      <a:noFill/>
                    </a:ln>
                    <a:extLst>
                      <a:ext uri="{53640926-AAD7-44D8-BBD7-CCE9431645EC}">
                        <a14:shadowObscured xmlns:a14="http://schemas.microsoft.com/office/drawing/2010/main"/>
                      </a:ext>
                    </a:extLst>
                  </pic:spPr>
                </pic:pic>
              </a:graphicData>
            </a:graphic>
          </wp:inline>
        </w:drawing>
      </w:r>
    </w:p>
    <w:p w:rsidR="00BC5D4A" w:rsidRDefault="00BC5D4A" w:rsidP="00BC5D4A">
      <w:pPr>
        <w:spacing w:after="160" w:line="259" w:lineRule="auto"/>
        <w:rPr>
          <w:b/>
          <w:szCs w:val="24"/>
        </w:rPr>
      </w:pPr>
      <w:r>
        <w:rPr>
          <w:b/>
          <w:szCs w:val="24"/>
        </w:rPr>
        <w:br w:type="page"/>
      </w:r>
    </w:p>
    <w:p w:rsidR="00BC5D4A" w:rsidRDefault="00BC5D4A" w:rsidP="00BC5D4A">
      <w:pPr>
        <w:pStyle w:val="af4"/>
        <w:widowControl w:val="0"/>
        <w:tabs>
          <w:tab w:val="left" w:pos="9072"/>
        </w:tabs>
        <w:spacing w:line="288" w:lineRule="auto"/>
        <w:ind w:left="1287" w:right="934" w:firstLine="0"/>
        <w:rPr>
          <w:b/>
          <w:noProof/>
          <w:szCs w:val="24"/>
        </w:rPr>
      </w:pPr>
      <w:r>
        <w:rPr>
          <w:b/>
          <w:noProof/>
          <w:szCs w:val="24"/>
        </w:rPr>
        <w:drawing>
          <wp:anchor distT="0" distB="0" distL="114300" distR="114300" simplePos="0" relativeHeight="251661312" behindDoc="0" locked="0" layoutInCell="1" allowOverlap="1" wp14:anchorId="05803F46" wp14:editId="24080B71">
            <wp:simplePos x="0" y="0"/>
            <wp:positionH relativeFrom="page">
              <wp:align>center</wp:align>
            </wp:positionH>
            <wp:positionV relativeFrom="paragraph">
              <wp:posOffset>0</wp:posOffset>
            </wp:positionV>
            <wp:extent cx="5797550" cy="8353425"/>
            <wp:effectExtent l="0" t="0" r="0" b="9525"/>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Осьминское ИДиТ и ТЗ_Страница_01.jpg"/>
                    <pic:cNvPicPr/>
                  </pic:nvPicPr>
                  <pic:blipFill rotWithShape="1">
                    <a:blip r:embed="rId25" cstate="print">
                      <a:extLst>
                        <a:ext uri="{28A0092B-C50C-407E-A947-70E740481C1C}">
                          <a14:useLocalDpi xmlns:a14="http://schemas.microsoft.com/office/drawing/2010/main" val="0"/>
                        </a:ext>
                      </a:extLst>
                    </a:blip>
                    <a:srcRect l="7450" b="6223"/>
                    <a:stretch/>
                  </pic:blipFill>
                  <pic:spPr bwMode="auto">
                    <a:xfrm>
                      <a:off x="0" y="0"/>
                      <a:ext cx="5797550" cy="8353425"/>
                    </a:xfrm>
                    <a:prstGeom prst="rect">
                      <a:avLst/>
                    </a:prstGeom>
                    <a:ln>
                      <a:noFill/>
                    </a:ln>
                    <a:extLst>
                      <a:ext uri="{53640926-AAD7-44D8-BBD7-CCE9431645EC}">
                        <a14:shadowObscured xmlns:a14="http://schemas.microsoft.com/office/drawing/2010/main"/>
                      </a:ext>
                    </a:extLst>
                  </pic:spPr>
                </pic:pic>
              </a:graphicData>
            </a:graphic>
          </wp:anchor>
        </w:drawing>
      </w:r>
    </w:p>
    <w:p w:rsidR="00BC5D4A" w:rsidRDefault="00BC5D4A" w:rsidP="00BC5D4A">
      <w:pPr>
        <w:spacing w:after="160" w:line="259" w:lineRule="auto"/>
        <w:rPr>
          <w:b/>
          <w:noProof/>
          <w:szCs w:val="24"/>
        </w:rPr>
      </w:pPr>
      <w:r>
        <w:rPr>
          <w:b/>
          <w:noProof/>
          <w:szCs w:val="24"/>
        </w:rPr>
        <w:br w:type="page"/>
      </w:r>
    </w:p>
    <w:p w:rsidR="00BC5D4A" w:rsidRDefault="00BC5D4A" w:rsidP="00BC5D4A">
      <w:pPr>
        <w:pStyle w:val="af4"/>
        <w:widowControl w:val="0"/>
        <w:tabs>
          <w:tab w:val="left" w:pos="9072"/>
        </w:tabs>
        <w:spacing w:line="288" w:lineRule="auto"/>
        <w:ind w:left="1287" w:right="934" w:firstLine="0"/>
        <w:rPr>
          <w:b/>
          <w:szCs w:val="24"/>
        </w:rPr>
      </w:pP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62336" behindDoc="0" locked="0" layoutInCell="1" allowOverlap="1" wp14:anchorId="63ABAB91" wp14:editId="4BE1B862">
            <wp:simplePos x="0" y="0"/>
            <wp:positionH relativeFrom="column">
              <wp:posOffset>-212090</wp:posOffset>
            </wp:positionH>
            <wp:positionV relativeFrom="paragraph">
              <wp:posOffset>-206375</wp:posOffset>
            </wp:positionV>
            <wp:extent cx="6229350" cy="8134350"/>
            <wp:effectExtent l="0" t="0" r="0"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Осьминское ИДиТ и ТЗ_Страница_02.jpg"/>
                    <pic:cNvPicPr/>
                  </pic:nvPicPr>
                  <pic:blipFill rotWithShape="1">
                    <a:blip r:embed="rId26" cstate="print">
                      <a:extLst>
                        <a:ext uri="{28A0092B-C50C-407E-A947-70E740481C1C}">
                          <a14:useLocalDpi xmlns:a14="http://schemas.microsoft.com/office/drawing/2010/main" val="0"/>
                        </a:ext>
                      </a:extLst>
                    </a:blip>
                    <a:srcRect l="557" t="8682" r="1"/>
                    <a:stretch/>
                  </pic:blipFill>
                  <pic:spPr bwMode="auto">
                    <a:xfrm rot="10800000">
                      <a:off x="0" y="0"/>
                      <a:ext cx="6229350" cy="8134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5D4A" w:rsidRDefault="00BC5D4A" w:rsidP="00BC5D4A">
      <w:pPr>
        <w:pStyle w:val="af4"/>
        <w:widowControl w:val="0"/>
        <w:tabs>
          <w:tab w:val="left" w:pos="9072"/>
        </w:tabs>
        <w:spacing w:line="288" w:lineRule="auto"/>
        <w:ind w:left="1287" w:right="934" w:firstLine="0"/>
        <w:rPr>
          <w:b/>
          <w:szCs w:val="24"/>
        </w:rPr>
      </w:pPr>
    </w:p>
    <w:p w:rsidR="00BC5D4A" w:rsidRDefault="00BC5D4A" w:rsidP="00BC5D4A">
      <w:pPr>
        <w:spacing w:after="160" w:line="259" w:lineRule="auto"/>
        <w:rPr>
          <w:b/>
          <w:szCs w:val="24"/>
        </w:rPr>
      </w:pPr>
      <w:r>
        <w:rPr>
          <w:b/>
          <w:szCs w:val="24"/>
        </w:rPr>
        <w:br w:type="page"/>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63360" behindDoc="0" locked="0" layoutInCell="1" allowOverlap="1" wp14:anchorId="2D6B7838" wp14:editId="0EEFD669">
            <wp:simplePos x="0" y="0"/>
            <wp:positionH relativeFrom="margin">
              <wp:align>right</wp:align>
            </wp:positionH>
            <wp:positionV relativeFrom="paragraph">
              <wp:posOffset>0</wp:posOffset>
            </wp:positionV>
            <wp:extent cx="6353175" cy="8086725"/>
            <wp:effectExtent l="0" t="0" r="0" b="9525"/>
            <wp:wrapTopAndBottom/>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Осьминское ИДиТ и ТЗ_Страница_03.jpg"/>
                    <pic:cNvPicPr/>
                  </pic:nvPicPr>
                  <pic:blipFill rotWithShape="1">
                    <a:blip r:embed="rId27" cstate="print">
                      <a:extLst>
                        <a:ext uri="{28A0092B-C50C-407E-A947-70E740481C1C}">
                          <a14:useLocalDpi xmlns:a14="http://schemas.microsoft.com/office/drawing/2010/main" val="0"/>
                        </a:ext>
                      </a:extLst>
                    </a:blip>
                    <a:srcRect l="-1419" t="9218" r="1"/>
                    <a:stretch/>
                  </pic:blipFill>
                  <pic:spPr bwMode="auto">
                    <a:xfrm rot="10800000">
                      <a:off x="0" y="0"/>
                      <a:ext cx="6353175" cy="808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5D4A" w:rsidRDefault="00BC5D4A" w:rsidP="00BC5D4A">
      <w:pPr>
        <w:spacing w:after="160" w:line="259" w:lineRule="auto"/>
        <w:rPr>
          <w:b/>
          <w:szCs w:val="24"/>
        </w:rPr>
      </w:pPr>
      <w:r>
        <w:rPr>
          <w:b/>
          <w:szCs w:val="24"/>
        </w:rPr>
        <w:br w:type="page"/>
      </w:r>
    </w:p>
    <w:p w:rsidR="00BC5D4A" w:rsidRDefault="00BC5D4A" w:rsidP="00BC5D4A">
      <w:pPr>
        <w:pStyle w:val="af4"/>
        <w:widowControl w:val="0"/>
        <w:tabs>
          <w:tab w:val="left" w:pos="9072"/>
        </w:tabs>
        <w:spacing w:line="288" w:lineRule="auto"/>
        <w:ind w:left="1287" w:right="934" w:firstLine="0"/>
        <w:rPr>
          <w:b/>
          <w:szCs w:val="24"/>
        </w:rPr>
      </w:pP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64384" behindDoc="0" locked="0" layoutInCell="1" allowOverlap="1" wp14:anchorId="22013A5C" wp14:editId="2428A873">
            <wp:simplePos x="0" y="0"/>
            <wp:positionH relativeFrom="margin">
              <wp:align>right</wp:align>
            </wp:positionH>
            <wp:positionV relativeFrom="paragraph">
              <wp:posOffset>0</wp:posOffset>
            </wp:positionV>
            <wp:extent cx="6219825" cy="8229600"/>
            <wp:effectExtent l="0" t="0" r="9525" b="0"/>
            <wp:wrapTopAndBottom/>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Осьминское ИДиТ и ТЗ_Страница_04.jpg"/>
                    <pic:cNvPicPr/>
                  </pic:nvPicPr>
                  <pic:blipFill rotWithShape="1">
                    <a:blip r:embed="rId28" cstate="print">
                      <a:extLst>
                        <a:ext uri="{28A0092B-C50C-407E-A947-70E740481C1C}">
                          <a14:useLocalDpi xmlns:a14="http://schemas.microsoft.com/office/drawing/2010/main" val="0"/>
                        </a:ext>
                      </a:extLst>
                    </a:blip>
                    <a:srcRect l="709" t="7613"/>
                    <a:stretch/>
                  </pic:blipFill>
                  <pic:spPr bwMode="auto">
                    <a:xfrm rot="10800000">
                      <a:off x="0" y="0"/>
                      <a:ext cx="6219825" cy="822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5D4A" w:rsidRDefault="00BC5D4A" w:rsidP="00BC5D4A">
      <w:pPr>
        <w:pStyle w:val="af4"/>
        <w:widowControl w:val="0"/>
        <w:tabs>
          <w:tab w:val="left" w:pos="9072"/>
        </w:tabs>
        <w:spacing w:line="288" w:lineRule="auto"/>
        <w:ind w:left="1287" w:right="934" w:firstLine="0"/>
        <w:rPr>
          <w:b/>
          <w:szCs w:val="24"/>
        </w:rPr>
      </w:pPr>
    </w:p>
    <w:p w:rsidR="00BC5D4A" w:rsidRDefault="00BC5D4A" w:rsidP="00BC5D4A">
      <w:pPr>
        <w:spacing w:after="160" w:line="259" w:lineRule="auto"/>
        <w:rPr>
          <w:b/>
          <w:szCs w:val="24"/>
        </w:rPr>
      </w:pPr>
      <w:r>
        <w:rPr>
          <w:b/>
          <w:szCs w:val="24"/>
        </w:rPr>
        <w:br w:type="page"/>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65408" behindDoc="0" locked="0" layoutInCell="1" allowOverlap="1" wp14:anchorId="46D31320" wp14:editId="2A919A2D">
            <wp:simplePos x="0" y="0"/>
            <wp:positionH relativeFrom="margin">
              <wp:posOffset>-78741</wp:posOffset>
            </wp:positionH>
            <wp:positionV relativeFrom="paragraph">
              <wp:posOffset>0</wp:posOffset>
            </wp:positionV>
            <wp:extent cx="6264275" cy="8907780"/>
            <wp:effectExtent l="0" t="0" r="3175" b="7620"/>
            <wp:wrapTopAndBottom/>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Осьминское ИДиТ и ТЗ_Страница_05.jpg"/>
                    <pic:cNvPicPr/>
                  </pic:nvPicPr>
                  <pic:blipFill rotWithShape="1">
                    <a:blip r:embed="rId29" cstate="print">
                      <a:extLst>
                        <a:ext uri="{28A0092B-C50C-407E-A947-70E740481C1C}">
                          <a14:useLocalDpi xmlns:a14="http://schemas.microsoft.com/office/drawing/2010/main" val="0"/>
                        </a:ext>
                      </a:extLst>
                    </a:blip>
                    <a:srcRect l="1216" t="10265" r="-1216" b="-10265"/>
                    <a:stretch/>
                  </pic:blipFill>
                  <pic:spPr bwMode="auto">
                    <a:xfrm rot="10800000">
                      <a:off x="0" y="0"/>
                      <a:ext cx="6264275" cy="8907780"/>
                    </a:xfrm>
                    <a:prstGeom prst="rect">
                      <a:avLst/>
                    </a:prstGeom>
                    <a:ln>
                      <a:noFill/>
                    </a:ln>
                    <a:extLst>
                      <a:ext uri="{53640926-AAD7-44D8-BBD7-CCE9431645EC}">
                        <a14:shadowObscured xmlns:a14="http://schemas.microsoft.com/office/drawing/2010/main"/>
                      </a:ext>
                    </a:extLst>
                  </pic:spPr>
                </pic:pic>
              </a:graphicData>
            </a:graphic>
          </wp:anchor>
        </w:drawing>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66432" behindDoc="0" locked="0" layoutInCell="1" allowOverlap="1" wp14:anchorId="2ED48B3D" wp14:editId="2AEE634D">
            <wp:simplePos x="0" y="0"/>
            <wp:positionH relativeFrom="margin">
              <wp:align>right</wp:align>
            </wp:positionH>
            <wp:positionV relativeFrom="paragraph">
              <wp:posOffset>0</wp:posOffset>
            </wp:positionV>
            <wp:extent cx="6264275" cy="8907780"/>
            <wp:effectExtent l="0" t="0" r="3175" b="762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Осьминское ИДиТ и ТЗ_Страница_06.jpg"/>
                    <pic:cNvPicPr/>
                  </pic:nvPicPr>
                  <pic:blipFill>
                    <a:blip r:embed="rId30" cstate="print">
                      <a:extLst>
                        <a:ext uri="{28A0092B-C50C-407E-A947-70E740481C1C}">
                          <a14:useLocalDpi xmlns:a14="http://schemas.microsoft.com/office/drawing/2010/main" val="0"/>
                        </a:ext>
                      </a:extLst>
                    </a:blip>
                    <a:stretch>
                      <a:fillRect/>
                    </a:stretch>
                  </pic:blipFill>
                  <pic:spPr>
                    <a:xfrm rot="10800000">
                      <a:off x="0" y="0"/>
                      <a:ext cx="6264275" cy="8907780"/>
                    </a:xfrm>
                    <a:prstGeom prst="rect">
                      <a:avLst/>
                    </a:prstGeom>
                  </pic:spPr>
                </pic:pic>
              </a:graphicData>
            </a:graphic>
          </wp:anchor>
        </w:drawing>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67456" behindDoc="0" locked="0" layoutInCell="1" allowOverlap="1" wp14:anchorId="16644709" wp14:editId="2005D161">
            <wp:simplePos x="0" y="0"/>
            <wp:positionH relativeFrom="margin">
              <wp:align>right</wp:align>
            </wp:positionH>
            <wp:positionV relativeFrom="paragraph">
              <wp:posOffset>0</wp:posOffset>
            </wp:positionV>
            <wp:extent cx="6264275" cy="8907780"/>
            <wp:effectExtent l="0" t="0" r="3175" b="7620"/>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Осьминское ИДиТ и ТЗ_Страница_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64275" cy="8907780"/>
                    </a:xfrm>
                    <a:prstGeom prst="rect">
                      <a:avLst/>
                    </a:prstGeom>
                  </pic:spPr>
                </pic:pic>
              </a:graphicData>
            </a:graphic>
          </wp:anchor>
        </w:drawing>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68480" behindDoc="0" locked="0" layoutInCell="1" allowOverlap="1" wp14:anchorId="1A3E370E" wp14:editId="5FD2CC21">
            <wp:simplePos x="0" y="0"/>
            <wp:positionH relativeFrom="margin">
              <wp:align>right</wp:align>
            </wp:positionH>
            <wp:positionV relativeFrom="paragraph">
              <wp:posOffset>0</wp:posOffset>
            </wp:positionV>
            <wp:extent cx="6264275" cy="8907780"/>
            <wp:effectExtent l="0" t="0" r="3175" b="7620"/>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Осьминское ИДиТ и ТЗ_Страница_0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64275" cy="8907780"/>
                    </a:xfrm>
                    <a:prstGeom prst="rect">
                      <a:avLst/>
                    </a:prstGeom>
                  </pic:spPr>
                </pic:pic>
              </a:graphicData>
            </a:graphic>
            <wp14:sizeRelH relativeFrom="page">
              <wp14:pctWidth>0</wp14:pctWidth>
            </wp14:sizeRelH>
            <wp14:sizeRelV relativeFrom="page">
              <wp14:pctHeight>0</wp14:pctHeight>
            </wp14:sizeRelV>
          </wp:anchor>
        </w:drawing>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69504" behindDoc="0" locked="0" layoutInCell="1" allowOverlap="1" wp14:anchorId="34EE0919" wp14:editId="2ADFC845">
            <wp:simplePos x="0" y="0"/>
            <wp:positionH relativeFrom="margin">
              <wp:align>right</wp:align>
            </wp:positionH>
            <wp:positionV relativeFrom="paragraph">
              <wp:posOffset>0</wp:posOffset>
            </wp:positionV>
            <wp:extent cx="6264275" cy="8907780"/>
            <wp:effectExtent l="0" t="0" r="3175" b="7620"/>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Осьминское ИДиТ и ТЗ_Страница_0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64275" cy="8907780"/>
                    </a:xfrm>
                    <a:prstGeom prst="rect">
                      <a:avLst/>
                    </a:prstGeom>
                  </pic:spPr>
                </pic:pic>
              </a:graphicData>
            </a:graphic>
          </wp:anchor>
        </w:drawing>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70528" behindDoc="0" locked="0" layoutInCell="1" allowOverlap="1" wp14:anchorId="6612BDC8" wp14:editId="78077CC4">
            <wp:simplePos x="0" y="0"/>
            <wp:positionH relativeFrom="column">
              <wp:posOffset>-14605</wp:posOffset>
            </wp:positionH>
            <wp:positionV relativeFrom="paragraph">
              <wp:posOffset>0</wp:posOffset>
            </wp:positionV>
            <wp:extent cx="6264275" cy="8907780"/>
            <wp:effectExtent l="0" t="0" r="3175" b="7620"/>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Осьминское ИДиТ и ТЗ_Страница_1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64275" cy="8907780"/>
                    </a:xfrm>
                    <a:prstGeom prst="rect">
                      <a:avLst/>
                    </a:prstGeom>
                  </pic:spPr>
                </pic:pic>
              </a:graphicData>
            </a:graphic>
          </wp:anchor>
        </w:drawing>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71552" behindDoc="0" locked="0" layoutInCell="1" allowOverlap="1" wp14:anchorId="524A669C" wp14:editId="0B4F4ECF">
            <wp:simplePos x="0" y="0"/>
            <wp:positionH relativeFrom="margin">
              <wp:align>right</wp:align>
            </wp:positionH>
            <wp:positionV relativeFrom="paragraph">
              <wp:posOffset>0</wp:posOffset>
            </wp:positionV>
            <wp:extent cx="6264275" cy="8907780"/>
            <wp:effectExtent l="0" t="0" r="3175" b="762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Осьминское ИДиТ и ТЗ_Страница_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64275" cy="8907780"/>
                    </a:xfrm>
                    <a:prstGeom prst="rect">
                      <a:avLst/>
                    </a:prstGeom>
                  </pic:spPr>
                </pic:pic>
              </a:graphicData>
            </a:graphic>
          </wp:anchor>
        </w:drawing>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72576" behindDoc="0" locked="0" layoutInCell="1" allowOverlap="1" wp14:anchorId="7C8F1065" wp14:editId="1774F18C">
            <wp:simplePos x="0" y="0"/>
            <wp:positionH relativeFrom="margin">
              <wp:align>right</wp:align>
            </wp:positionH>
            <wp:positionV relativeFrom="paragraph">
              <wp:posOffset>0</wp:posOffset>
            </wp:positionV>
            <wp:extent cx="6264275" cy="8907780"/>
            <wp:effectExtent l="0" t="0" r="3175" b="7620"/>
            <wp:wrapTopAndBottom/>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Осьминское ИДиТ и ТЗ_Страница_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64275" cy="8907780"/>
                    </a:xfrm>
                    <a:prstGeom prst="rect">
                      <a:avLst/>
                    </a:prstGeom>
                  </pic:spPr>
                </pic:pic>
              </a:graphicData>
            </a:graphic>
          </wp:anchor>
        </w:drawing>
      </w: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73600" behindDoc="0" locked="0" layoutInCell="1" allowOverlap="1" wp14:anchorId="7C634F43" wp14:editId="08E4C184">
            <wp:simplePos x="0" y="0"/>
            <wp:positionH relativeFrom="margin">
              <wp:align>right</wp:align>
            </wp:positionH>
            <wp:positionV relativeFrom="paragraph">
              <wp:posOffset>0</wp:posOffset>
            </wp:positionV>
            <wp:extent cx="6264275" cy="8855710"/>
            <wp:effectExtent l="0" t="0" r="3175" b="2540"/>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Осьминское ИДиТ и ТЗ_Страница_14.jpg"/>
                    <pic:cNvPicPr/>
                  </pic:nvPicPr>
                  <pic:blipFill>
                    <a:blip r:embed="rId37">
                      <a:extLst>
                        <a:ext uri="{28A0092B-C50C-407E-A947-70E740481C1C}">
                          <a14:useLocalDpi xmlns:a14="http://schemas.microsoft.com/office/drawing/2010/main" val="0"/>
                        </a:ext>
                      </a:extLst>
                    </a:blip>
                    <a:stretch>
                      <a:fillRect/>
                    </a:stretch>
                  </pic:blipFill>
                  <pic:spPr>
                    <a:xfrm>
                      <a:off x="0" y="0"/>
                      <a:ext cx="6264275" cy="8855710"/>
                    </a:xfrm>
                    <a:prstGeom prst="rect">
                      <a:avLst/>
                    </a:prstGeom>
                  </pic:spPr>
                </pic:pic>
              </a:graphicData>
            </a:graphic>
          </wp:anchor>
        </w:drawing>
      </w:r>
    </w:p>
    <w:p w:rsidR="00BC5D4A" w:rsidRDefault="00BC5D4A" w:rsidP="00BC5D4A">
      <w:pPr>
        <w:pStyle w:val="af4"/>
        <w:widowControl w:val="0"/>
        <w:tabs>
          <w:tab w:val="left" w:pos="9072"/>
        </w:tabs>
        <w:spacing w:line="288" w:lineRule="auto"/>
        <w:ind w:left="1287" w:right="934" w:firstLine="0"/>
        <w:rPr>
          <w:b/>
          <w:noProof/>
          <w:szCs w:val="24"/>
        </w:rPr>
      </w:pPr>
    </w:p>
    <w:p w:rsidR="00BC5D4A" w:rsidRDefault="00BC5D4A" w:rsidP="00BC5D4A">
      <w:pPr>
        <w:pStyle w:val="af4"/>
        <w:widowControl w:val="0"/>
        <w:tabs>
          <w:tab w:val="left" w:pos="9072"/>
        </w:tabs>
        <w:spacing w:line="288" w:lineRule="auto"/>
        <w:ind w:left="1287" w:right="934" w:firstLine="0"/>
        <w:rPr>
          <w:b/>
          <w:szCs w:val="24"/>
        </w:rPr>
      </w:pPr>
      <w:r>
        <w:rPr>
          <w:b/>
          <w:noProof/>
          <w:szCs w:val="24"/>
        </w:rPr>
        <w:drawing>
          <wp:anchor distT="0" distB="0" distL="114300" distR="114300" simplePos="0" relativeHeight="251674624" behindDoc="0" locked="0" layoutInCell="1" allowOverlap="1" wp14:anchorId="4AE0A850" wp14:editId="27A5EA38">
            <wp:simplePos x="0" y="0"/>
            <wp:positionH relativeFrom="margin">
              <wp:align>right</wp:align>
            </wp:positionH>
            <wp:positionV relativeFrom="paragraph">
              <wp:posOffset>0</wp:posOffset>
            </wp:positionV>
            <wp:extent cx="6181725" cy="4895850"/>
            <wp:effectExtent l="0" t="0" r="9525" b="0"/>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Осьминское ИДиТ и ТЗ_Страница_15.jpg"/>
                    <pic:cNvPicPr/>
                  </pic:nvPicPr>
                  <pic:blipFill rotWithShape="1">
                    <a:blip r:embed="rId38" cstate="print">
                      <a:extLst>
                        <a:ext uri="{28A0092B-C50C-407E-A947-70E740481C1C}">
                          <a14:useLocalDpi xmlns:a14="http://schemas.microsoft.com/office/drawing/2010/main" val="0"/>
                        </a:ext>
                      </a:extLst>
                    </a:blip>
                    <a:srcRect r="1318" b="45039"/>
                    <a:stretch/>
                  </pic:blipFill>
                  <pic:spPr bwMode="auto">
                    <a:xfrm>
                      <a:off x="0" y="0"/>
                      <a:ext cx="6181725" cy="489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5D4A" w:rsidRDefault="00BC5D4A" w:rsidP="00BC5D4A">
      <w:pPr>
        <w:pStyle w:val="af4"/>
        <w:widowControl w:val="0"/>
        <w:tabs>
          <w:tab w:val="left" w:pos="9072"/>
        </w:tabs>
        <w:spacing w:line="288" w:lineRule="auto"/>
        <w:ind w:left="1287" w:right="934" w:firstLine="0"/>
        <w:rPr>
          <w:b/>
          <w:szCs w:val="24"/>
        </w:rPr>
      </w:pPr>
    </w:p>
    <w:p w:rsidR="00BC5D4A" w:rsidRDefault="00BC5D4A" w:rsidP="00BC5D4A">
      <w:pPr>
        <w:spacing w:after="160" w:line="259" w:lineRule="auto"/>
        <w:rPr>
          <w:b/>
          <w:szCs w:val="24"/>
        </w:rPr>
      </w:pPr>
      <w:r>
        <w:rPr>
          <w:b/>
          <w:szCs w:val="24"/>
        </w:rPr>
        <w:br w:type="page"/>
      </w:r>
    </w:p>
    <w:p w:rsidR="00BC5D4A" w:rsidRPr="00557B3A" w:rsidRDefault="00BC5D4A" w:rsidP="00BC5D4A">
      <w:pPr>
        <w:pStyle w:val="af4"/>
        <w:widowControl w:val="0"/>
        <w:tabs>
          <w:tab w:val="left" w:pos="142"/>
        </w:tabs>
        <w:ind w:left="142" w:right="74" w:hanging="839"/>
        <w:jc w:val="right"/>
        <w:rPr>
          <w:b/>
          <w:bCs/>
          <w:sz w:val="28"/>
          <w:szCs w:val="28"/>
        </w:rPr>
      </w:pPr>
      <w:r w:rsidRPr="00557B3A">
        <w:rPr>
          <w:b/>
          <w:bCs/>
          <w:sz w:val="28"/>
          <w:szCs w:val="28"/>
        </w:rPr>
        <w:t>Приложение 2</w:t>
      </w:r>
    </w:p>
    <w:p w:rsidR="00BC5D4A" w:rsidRPr="00557B3A" w:rsidRDefault="00BC5D4A" w:rsidP="00BC5D4A">
      <w:pPr>
        <w:pStyle w:val="af4"/>
        <w:widowControl w:val="0"/>
        <w:tabs>
          <w:tab w:val="left" w:pos="9072"/>
        </w:tabs>
        <w:spacing w:line="288" w:lineRule="auto"/>
        <w:ind w:right="934"/>
        <w:jc w:val="center"/>
        <w:rPr>
          <w:b/>
          <w:sz w:val="28"/>
          <w:szCs w:val="24"/>
        </w:rPr>
      </w:pPr>
      <w:r w:rsidRPr="00557B3A">
        <w:rPr>
          <w:b/>
          <w:sz w:val="28"/>
          <w:szCs w:val="24"/>
        </w:rPr>
        <w:t>Копия свидетельства СРО</w:t>
      </w:r>
    </w:p>
    <w:p w:rsidR="00BC5D4A" w:rsidRPr="004741D3" w:rsidRDefault="00BC5D4A" w:rsidP="00BC5D4A">
      <w:pPr>
        <w:widowControl w:val="0"/>
        <w:ind w:firstLine="240"/>
        <w:outlineLvl w:val="0"/>
        <w:rPr>
          <w:color w:val="FF0000"/>
        </w:rPr>
      </w:pPr>
      <w:r>
        <w:rPr>
          <w:noProof/>
          <w:color w:val="FF0000"/>
        </w:rPr>
        <w:drawing>
          <wp:inline distT="0" distB="0" distL="0" distR="0" wp14:anchorId="23172210" wp14:editId="498290BC">
            <wp:extent cx="8332554" cy="5892336"/>
            <wp:effectExtent l="952"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Свидетельство_Страница_1.jpg"/>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8332554" cy="5892336"/>
                    </a:xfrm>
                    <a:prstGeom prst="rect">
                      <a:avLst/>
                    </a:prstGeom>
                  </pic:spPr>
                </pic:pic>
              </a:graphicData>
            </a:graphic>
          </wp:inline>
        </w:drawing>
      </w:r>
    </w:p>
    <w:p w:rsidR="00BC5D4A" w:rsidRPr="004741D3" w:rsidRDefault="00BC5D4A" w:rsidP="00BC5D4A">
      <w:pPr>
        <w:pStyle w:val="af4"/>
        <w:widowControl w:val="0"/>
        <w:tabs>
          <w:tab w:val="left" w:pos="1080"/>
          <w:tab w:val="left" w:pos="4320"/>
        </w:tabs>
        <w:ind w:left="5040" w:right="74" w:hanging="5040"/>
        <w:jc w:val="left"/>
        <w:rPr>
          <w:color w:val="FF0000"/>
        </w:rPr>
      </w:pPr>
      <w:r w:rsidRPr="004741D3">
        <w:rPr>
          <w:color w:val="FF0000"/>
        </w:rPr>
        <w:tab/>
      </w:r>
    </w:p>
    <w:p w:rsidR="00BC5D4A" w:rsidRPr="004741D3" w:rsidRDefault="00BC5D4A" w:rsidP="00BC5D4A">
      <w:pPr>
        <w:pStyle w:val="af4"/>
        <w:widowControl w:val="0"/>
        <w:tabs>
          <w:tab w:val="left" w:pos="2640"/>
        </w:tabs>
        <w:ind w:left="142" w:right="1276" w:firstLine="567"/>
        <w:rPr>
          <w:b/>
          <w:bCs/>
          <w:color w:val="FF0000"/>
          <w:szCs w:val="28"/>
        </w:rPr>
      </w:pPr>
      <w:r>
        <w:rPr>
          <w:b/>
          <w:bCs/>
          <w:noProof/>
          <w:color w:val="FF0000"/>
          <w:szCs w:val="28"/>
        </w:rPr>
        <w:drawing>
          <wp:inline distT="0" distB="0" distL="0" distR="0" wp14:anchorId="30F75CBB" wp14:editId="1CAD4302">
            <wp:extent cx="8221703" cy="5813948"/>
            <wp:effectExtent l="381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Свидетельство_Страница_2.jpg"/>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8224199" cy="5815713"/>
                    </a:xfrm>
                    <a:prstGeom prst="rect">
                      <a:avLst/>
                    </a:prstGeom>
                  </pic:spPr>
                </pic:pic>
              </a:graphicData>
            </a:graphic>
          </wp:inline>
        </w:drawing>
      </w:r>
    </w:p>
    <w:p w:rsidR="00BC5D4A" w:rsidRPr="004741D3" w:rsidRDefault="00BC5D4A" w:rsidP="00BC5D4A">
      <w:pPr>
        <w:pStyle w:val="af4"/>
        <w:widowControl w:val="0"/>
        <w:tabs>
          <w:tab w:val="left" w:pos="720"/>
          <w:tab w:val="left" w:pos="2160"/>
        </w:tabs>
        <w:ind w:left="2160" w:right="74" w:hanging="2018"/>
        <w:jc w:val="center"/>
        <w:rPr>
          <w:b/>
          <w:bCs/>
          <w:color w:val="FF0000"/>
          <w:szCs w:val="28"/>
        </w:rPr>
      </w:pPr>
    </w:p>
    <w:p w:rsidR="00BC5D4A" w:rsidRDefault="00BC5D4A" w:rsidP="00BC5D4A"/>
    <w:p w:rsidR="00DC2189" w:rsidRPr="004741D3" w:rsidRDefault="00DC2189" w:rsidP="0066640B">
      <w:pPr>
        <w:pStyle w:val="af4"/>
        <w:widowControl w:val="0"/>
        <w:tabs>
          <w:tab w:val="left" w:pos="2640"/>
        </w:tabs>
        <w:spacing w:line="240" w:lineRule="auto"/>
        <w:ind w:left="142" w:right="1276" w:firstLine="567"/>
        <w:rPr>
          <w:b/>
          <w:bCs/>
          <w:color w:val="FF0000"/>
          <w:szCs w:val="28"/>
        </w:rPr>
      </w:pPr>
    </w:p>
    <w:p w:rsidR="00DC2189" w:rsidRPr="004741D3" w:rsidRDefault="00DC2189" w:rsidP="0066640B">
      <w:pPr>
        <w:pStyle w:val="af4"/>
        <w:widowControl w:val="0"/>
        <w:tabs>
          <w:tab w:val="left" w:pos="2640"/>
        </w:tabs>
        <w:spacing w:line="240" w:lineRule="auto"/>
        <w:ind w:left="142" w:right="1276" w:firstLine="567"/>
        <w:rPr>
          <w:b/>
          <w:bCs/>
          <w:color w:val="FF0000"/>
          <w:szCs w:val="28"/>
        </w:rPr>
      </w:pPr>
    </w:p>
    <w:p w:rsidR="00DC2189" w:rsidRPr="004741D3" w:rsidRDefault="00DC2189" w:rsidP="0066640B">
      <w:pPr>
        <w:widowControl w:val="0"/>
        <w:rPr>
          <w:b/>
          <w:bCs/>
          <w:color w:val="FF0000"/>
          <w:szCs w:val="28"/>
        </w:rPr>
      </w:pPr>
    </w:p>
    <w:p w:rsidR="00582829" w:rsidRPr="004741D3" w:rsidRDefault="00582829" w:rsidP="0066640B">
      <w:pPr>
        <w:widowControl w:val="0"/>
        <w:ind w:left="3600" w:firstLine="720"/>
        <w:jc w:val="both"/>
      </w:pPr>
    </w:p>
    <w:sectPr w:rsidR="00582829" w:rsidRPr="004741D3" w:rsidSect="002C2679">
      <w:headerReference w:type="default" r:id="rId41"/>
      <w:footerReference w:type="default" r:id="rId42"/>
      <w:footerReference w:type="first" r:id="rId43"/>
      <w:pgSz w:w="11906" w:h="16838" w:code="9"/>
      <w:pgMar w:top="397" w:right="567" w:bottom="720" w:left="1474" w:header="397" w:footer="111"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48CB" w:rsidRDefault="00CB48CB">
      <w:r>
        <w:separator/>
      </w:r>
    </w:p>
  </w:endnote>
  <w:endnote w:type="continuationSeparator" w:id="0">
    <w:p w:rsidR="00CB48CB" w:rsidRDefault="00CB4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ET">
    <w:altName w:val="Dutch801 Rm BT"/>
    <w:charset w:val="00"/>
    <w:family w:val="auto"/>
    <w:pitch w:val="variable"/>
    <w:sig w:usb0="01000207" w:usb1="090E0000" w:usb2="00000010" w:usb3="00000000" w:csb0="001D0095"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DDA" w:rsidRDefault="00A90DDA">
    <w:pPr>
      <w:pStyle w:val="ac"/>
    </w:pPr>
    <w:r>
      <w:rPr>
        <w:noProof/>
      </w:rPr>
      <mc:AlternateContent>
        <mc:Choice Requires="wps">
          <w:drawing>
            <wp:anchor distT="0" distB="0" distL="114300" distR="114300" simplePos="0" relativeHeight="251660288" behindDoc="0" locked="1" layoutInCell="0" allowOverlap="1" wp14:anchorId="5270AA50" wp14:editId="4742A929">
              <wp:simplePos x="0" y="0"/>
              <wp:positionH relativeFrom="page">
                <wp:posOffset>713105</wp:posOffset>
              </wp:positionH>
              <wp:positionV relativeFrom="page">
                <wp:posOffset>9615805</wp:posOffset>
              </wp:positionV>
              <wp:extent cx="181610" cy="827405"/>
              <wp:effectExtent l="0" t="0" r="0" b="0"/>
              <wp:wrapNone/>
              <wp:docPr id="14" name="Text Box 1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827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0DDA" w:rsidRDefault="00A90DDA"/>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70AA50" id="_x0000_t202" coordsize="21600,21600" o:spt="202" path="m,l,21600r21600,l21600,xe">
              <v:stroke joinstyle="miter"/>
              <v:path gradientshapeok="t" o:connecttype="rect"/>
            </v:shapetype>
            <v:shape id="Text Box 1253" o:spid="_x0000_s1026" type="#_x0000_t202" style="position:absolute;left:0;text-align:left;margin-left:56.15pt;margin-top:757.15pt;width:14.3pt;height:65.1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" o:allowincell="f" stroked="f">
              <v:textbox style="layout-flow:vertical;mso-layout-flow-alt:bottom-to-top" inset="0,0,0,0">
                <w:txbxContent>
                  <w:p w:rsidR="00A90DDA" w:rsidRDefault="00A90DDA"/>
                </w:txbxContent>
              </v:textbox>
              <w10:wrap anchorx="page" anchory="page"/>
              <w10:anchorlock/>
            </v:shape>
          </w:pict>
        </mc:Fallback>
      </mc:AlternateContent>
    </w:r>
    <w:r>
      <w:rPr>
        <w:noProof/>
      </w:rPr>
      <mc:AlternateContent>
        <mc:Choice Requires="wps">
          <w:drawing>
            <wp:anchor distT="0" distB="0" distL="114300" distR="114300" simplePos="0" relativeHeight="251656192" behindDoc="0" locked="1" layoutInCell="0" allowOverlap="1" wp14:anchorId="63606B86" wp14:editId="0509E786">
              <wp:simplePos x="0" y="0"/>
              <wp:positionH relativeFrom="page">
                <wp:posOffset>6912610</wp:posOffset>
              </wp:positionH>
              <wp:positionV relativeFrom="page">
                <wp:posOffset>10185400</wp:posOffset>
              </wp:positionV>
              <wp:extent cx="360045" cy="635"/>
              <wp:effectExtent l="0" t="0" r="0" b="0"/>
              <wp:wrapNone/>
              <wp:docPr id="10" name="Line 1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635"/>
                      </a:xfrm>
                      <a:prstGeom prst="line">
                        <a:avLst/>
                      </a:prstGeom>
                      <a:noFill/>
                      <a:ln w="1905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629E65" id="Line 1249"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3pt,802pt" to="572.65pt,8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" o:allowincell="f" strokeweight="1.5pt">
              <v:stroke startarrowwidth="narrow" startarrowlength="short" endarrowwidth="narrow" endarrowlength="short"/>
              <w10:wrap anchorx="page" anchory="page"/>
              <w10:anchorlock/>
            </v:lin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DDA" w:rsidRDefault="00A90DDA">
    <w:pPr>
      <w:pStyle w:val="ac"/>
    </w:pPr>
    <w:r>
      <w:rPr>
        <w:rFonts w:ascii="Arial CYR" w:hAnsi="Arial CYR"/>
        <w:noProof/>
      </w:rPr>
      <mc:AlternateContent>
        <mc:Choice Requires="wps">
          <w:drawing>
            <wp:anchor distT="0" distB="0" distL="114300" distR="114300" simplePos="0" relativeHeight="251653120" behindDoc="0" locked="1" layoutInCell="0" allowOverlap="1">
              <wp:simplePos x="0" y="0"/>
              <wp:positionH relativeFrom="page">
                <wp:posOffset>713105</wp:posOffset>
              </wp:positionH>
              <wp:positionV relativeFrom="page">
                <wp:posOffset>9617075</wp:posOffset>
              </wp:positionV>
              <wp:extent cx="181610" cy="827405"/>
              <wp:effectExtent l="0" t="0" r="0" b="0"/>
              <wp:wrapNone/>
              <wp:docPr id="2"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827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0DDA" w:rsidRDefault="00A90DDA">
                          <w:pPr>
                            <w:pStyle w:val="ac"/>
                            <w:jc w:val="left"/>
                            <w:rPr>
                              <w:rFonts w:ascii="Arial" w:hAnsi="Arial"/>
                              <w:sz w:val="20"/>
                              <w:lang w:val="en-US"/>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0" o:spid="_x0000_s1027" type="#_x0000_t202" style="position:absolute;left:0;text-align:left;margin-left:56.15pt;margin-top:757.25pt;width:14.3pt;height:65.1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" o:allowincell="f" stroked="f">
              <v:textbox style="layout-flow:vertical;mso-layout-flow-alt:bottom-to-top" inset="0,0,0,0">
                <w:txbxContent>
                  <w:p w:rsidR="00A90DDA" w:rsidRDefault="00A90DDA">
                    <w:pPr>
                      <w:pStyle w:val="ac"/>
                      <w:jc w:val="left"/>
                      <w:rPr>
                        <w:rFonts w:ascii="Arial" w:hAnsi="Arial"/>
                        <w:sz w:val="20"/>
                        <w:lang w:val="en-US"/>
                      </w:rPr>
                    </w:pPr>
                  </w:p>
                </w:txbxContent>
              </v:textbox>
              <w10:wrap anchorx="page" anchory="page"/>
              <w10:anchorlock/>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0268221"/>
      <w:docPartObj>
        <w:docPartGallery w:val="Page Numbers (Bottom of Page)"/>
        <w:docPartUnique/>
      </w:docPartObj>
    </w:sdtPr>
    <w:sdtContent>
      <w:p w:rsidR="0066640B" w:rsidRDefault="0066640B">
        <w:pPr>
          <w:pStyle w:val="ac"/>
          <w:jc w:val="right"/>
        </w:pPr>
        <w:r>
          <w:fldChar w:fldCharType="begin"/>
        </w:r>
        <w:r>
          <w:instrText>PAGE   \* MERGEFORMAT</w:instrText>
        </w:r>
        <w:r>
          <w:fldChar w:fldCharType="separate"/>
        </w:r>
        <w:r w:rsidR="00741BF2">
          <w:rPr>
            <w:noProof/>
          </w:rPr>
          <w:t>30</w:t>
        </w:r>
        <w:r>
          <w:fldChar w:fldCharType="end"/>
        </w:r>
      </w:p>
    </w:sdtContent>
  </w:sdt>
  <w:p w:rsidR="0066640B" w:rsidRPr="00072657" w:rsidRDefault="0066640B" w:rsidP="0066640B">
    <w:pPr>
      <w:pStyle w:val="ac"/>
      <w:rPr>
        <w:i/>
      </w:rPr>
    </w:pPr>
    <w:r w:rsidRPr="00072657">
      <w:rPr>
        <w:i/>
      </w:rPr>
      <w:t>ООО «</w:t>
    </w:r>
    <w:proofErr w:type="spellStart"/>
    <w:r w:rsidRPr="00072657">
      <w:rPr>
        <w:i/>
      </w:rPr>
      <w:t>Теллус</w:t>
    </w:r>
    <w:proofErr w:type="spellEnd"/>
    <w:r w:rsidRPr="00072657">
      <w:rPr>
        <w:i/>
      </w:rPr>
      <w:t>-Проект»</w:t>
    </w:r>
  </w:p>
  <w:p w:rsidR="00A90DDA" w:rsidRDefault="0066640B" w:rsidP="00C77E42">
    <w:pPr>
      <w:pStyle w:val="ac"/>
    </w:pPr>
    <w:r w:rsidRPr="00072657">
      <w:rPr>
        <w:i/>
      </w:rPr>
      <w:t>2016 год</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DDA" w:rsidRDefault="00A90DDA" w:rsidP="00C77E42">
    <w:pPr>
      <w:pStyle w:val="ac"/>
    </w:pPr>
    <w:r>
      <w:rPr>
        <w:rFonts w:ascii="Arial CYR" w:hAnsi="Arial CYR"/>
        <w:noProof/>
      </w:rPr>
      <mc:AlternateContent>
        <mc:Choice Requires="wps">
          <w:drawing>
            <wp:anchor distT="0" distB="0" distL="114300" distR="114300" simplePos="0" relativeHeight="251662336" behindDoc="0" locked="1" layoutInCell="0" allowOverlap="1">
              <wp:simplePos x="0" y="0"/>
              <wp:positionH relativeFrom="page">
                <wp:posOffset>713105</wp:posOffset>
              </wp:positionH>
              <wp:positionV relativeFrom="page">
                <wp:posOffset>9617075</wp:posOffset>
              </wp:positionV>
              <wp:extent cx="181610" cy="827405"/>
              <wp:effectExtent l="0" t="0" r="0" b="0"/>
              <wp:wrapNone/>
              <wp:docPr id="1"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827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0DDA" w:rsidRDefault="00A90DDA">
                          <w:pPr>
                            <w:pStyle w:val="ac"/>
                            <w:rPr>
                              <w:rFonts w:ascii="Arial" w:hAnsi="Arial"/>
                              <w:sz w:val="20"/>
                              <w:lang w:val="en-US"/>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6" o:spid="_x0000_s1028" type="#_x0000_t202" style="position:absolute;left:0;text-align:left;margin-left:56.15pt;margin-top:757.25pt;width:14.3pt;height:65.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" o:allowincell="f" stroked="f">
              <v:textbox style="layout-flow:vertical;mso-layout-flow-alt:bottom-to-top" inset="0,0,0,0">
                <w:txbxContent>
                  <w:p w:rsidR="00A90DDA" w:rsidRDefault="00A90DDA">
                    <w:pPr>
                      <w:pStyle w:val="ac"/>
                      <w:rPr>
                        <w:rFonts w:ascii="Arial" w:hAnsi="Arial"/>
                        <w:sz w:val="20"/>
                        <w:lang w:val="en-US"/>
                      </w:rPr>
                    </w:pPr>
                  </w:p>
                </w:txbxContent>
              </v:textbox>
              <w10:wrap anchorx="page" anchory="page"/>
              <w10:anchorlock/>
            </v:shape>
          </w:pict>
        </mc:Fallback>
      </mc:AlternateContent>
    </w:r>
  </w:p>
  <w:p w:rsidR="00A90DDA" w:rsidRDefault="00A90DDA" w:rsidP="00C77E42">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48CB" w:rsidRDefault="00CB48CB">
      <w:r>
        <w:separator/>
      </w:r>
    </w:p>
  </w:footnote>
  <w:footnote w:type="continuationSeparator" w:id="0">
    <w:p w:rsidR="00CB48CB" w:rsidRDefault="00CB48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DDA" w:rsidRDefault="00A90DDA">
    <w:pPr>
      <w:pStyle w:val="a9"/>
      <w:spacing w:line="14" w:lineRule="exact"/>
      <w:ind w:left="9241" w:firstLine="283"/>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13" w:type="dxa"/>
      <w:tblLayout w:type="fixed"/>
      <w:tblCellMar>
        <w:left w:w="124" w:type="dxa"/>
        <w:right w:w="124" w:type="dxa"/>
      </w:tblCellMar>
      <w:tblLook w:val="0000" w:firstRow="0" w:lastRow="0" w:firstColumn="0" w:lastColumn="0" w:noHBand="0" w:noVBand="0"/>
    </w:tblPr>
    <w:tblGrid>
      <w:gridCol w:w="9934"/>
    </w:tblGrid>
    <w:tr w:rsidR="00A90DDA" w:rsidTr="00E405CC">
      <w:tc>
        <w:tcPr>
          <w:tcW w:w="9934" w:type="dxa"/>
        </w:tcPr>
        <w:p w:rsidR="00A90DDA" w:rsidRDefault="00A90DDA" w:rsidP="00E405CC">
          <w:pPr>
            <w:pStyle w:val="a9"/>
            <w:ind w:right="34"/>
            <w:jc w:val="right"/>
            <w:rPr>
              <w:noProof/>
            </w:rPr>
          </w:pPr>
        </w:p>
      </w:tc>
    </w:tr>
  </w:tbl>
  <w:p w:rsidR="00A90DDA" w:rsidRDefault="00A90DDA">
    <w:pPr>
      <w:pStyle w:val="a9"/>
      <w:spacing w:line="14" w:lineRule="exact"/>
      <w:ind w:left="9241" w:firstLine="283"/>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4992693"/>
      <w:docPartObj>
        <w:docPartGallery w:val="Page Numbers (Top of Page)"/>
        <w:docPartUnique/>
      </w:docPartObj>
    </w:sdtPr>
    <w:sdtContent>
      <w:p w:rsidR="00A90DDA" w:rsidRPr="0066640B" w:rsidRDefault="0066640B" w:rsidP="0066640B">
        <w:pPr>
          <w:pStyle w:val="a9"/>
          <w:jc w:val="center"/>
          <w:rPr>
            <w:b/>
          </w:rPr>
        </w:pPr>
        <w:r w:rsidRPr="00072657">
          <w:rPr>
            <w:i/>
            <w:u w:val="single"/>
          </w:rPr>
          <w:t xml:space="preserve">Генеральный план </w:t>
        </w:r>
        <w:proofErr w:type="spellStart"/>
        <w:r w:rsidRPr="00072657">
          <w:rPr>
            <w:i/>
            <w:u w:val="single"/>
          </w:rPr>
          <w:t>Осьминского</w:t>
        </w:r>
        <w:proofErr w:type="spellEnd"/>
        <w:r w:rsidRPr="00072657">
          <w:rPr>
            <w:i/>
            <w:u w:val="single"/>
          </w:rPr>
          <w:t xml:space="preserve"> сельского поселения Лужского муниципального района Ленинградской области применительно к пос. Осьмино</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F"/>
    <w:multiLevelType w:val="singleLevel"/>
    <w:tmpl w:val="0000000F"/>
    <w:name w:val="WW8Num11"/>
    <w:lvl w:ilvl="0">
      <w:start w:val="1"/>
      <w:numFmt w:val="bullet"/>
      <w:lvlText w:val=""/>
      <w:lvlJc w:val="left"/>
      <w:pPr>
        <w:tabs>
          <w:tab w:val="num" w:pos="1429"/>
        </w:tabs>
        <w:ind w:left="1429" w:hanging="360"/>
      </w:pPr>
      <w:rPr>
        <w:rFonts w:ascii="Symbol" w:hAnsi="Symbol"/>
      </w:rPr>
    </w:lvl>
  </w:abstractNum>
  <w:abstractNum w:abstractNumId="1" w15:restartNumberingAfterBreak="0">
    <w:nsid w:val="0264718A"/>
    <w:multiLevelType w:val="hybridMultilevel"/>
    <w:tmpl w:val="008EA216"/>
    <w:lvl w:ilvl="0" w:tplc="0419000B">
      <w:start w:val="1"/>
      <w:numFmt w:val="bullet"/>
      <w:lvlText w:val=""/>
      <w:lvlJc w:val="left"/>
      <w:pPr>
        <w:tabs>
          <w:tab w:val="num" w:pos="1429"/>
        </w:tabs>
        <w:ind w:left="1429" w:hanging="360"/>
      </w:pPr>
      <w:rPr>
        <w:rFonts w:ascii="Wingdings" w:hAnsi="Wingdings"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 w15:restartNumberingAfterBreak="0">
    <w:nsid w:val="03BC615B"/>
    <w:multiLevelType w:val="hybridMultilevel"/>
    <w:tmpl w:val="3CD4EE16"/>
    <w:lvl w:ilvl="0" w:tplc="04190005">
      <w:start w:val="1"/>
      <w:numFmt w:val="bullet"/>
      <w:lvlText w:val=""/>
      <w:lvlJc w:val="left"/>
      <w:pPr>
        <w:tabs>
          <w:tab w:val="num" w:pos="1287"/>
        </w:tabs>
        <w:ind w:left="1287" w:hanging="360"/>
      </w:pPr>
      <w:rPr>
        <w:rFonts w:ascii="Wingdings" w:hAnsi="Wingding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 w15:restartNumberingAfterBreak="0">
    <w:nsid w:val="04085219"/>
    <w:multiLevelType w:val="hybridMultilevel"/>
    <w:tmpl w:val="5AE0B0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5BA5496"/>
    <w:multiLevelType w:val="hybridMultilevel"/>
    <w:tmpl w:val="DAA0E0B8"/>
    <w:lvl w:ilvl="0" w:tplc="04190011">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5" w15:restartNumberingAfterBreak="0">
    <w:nsid w:val="07601490"/>
    <w:multiLevelType w:val="hybridMultilevel"/>
    <w:tmpl w:val="14961314"/>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 w15:restartNumberingAfterBreak="0">
    <w:nsid w:val="076E4411"/>
    <w:multiLevelType w:val="hybridMultilevel"/>
    <w:tmpl w:val="FD100E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0C0D0719"/>
    <w:multiLevelType w:val="hybridMultilevel"/>
    <w:tmpl w:val="10E80226"/>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8" w15:restartNumberingAfterBreak="0">
    <w:nsid w:val="0F420B37"/>
    <w:multiLevelType w:val="multilevel"/>
    <w:tmpl w:val="31701866"/>
    <w:styleLink w:val="a"/>
    <w:lvl w:ilvl="0">
      <w:start w:val="1"/>
      <w:numFmt w:val="decimal"/>
      <w:pStyle w:val="-1"/>
      <w:suff w:val="space"/>
      <w:lvlText w:val="%1"/>
      <w:lvlJc w:val="left"/>
      <w:pPr>
        <w:ind w:left="284" w:firstLine="850"/>
      </w:pPr>
      <w:rPr>
        <w:rFonts w:hint="default"/>
      </w:rPr>
    </w:lvl>
    <w:lvl w:ilvl="1">
      <w:start w:val="1"/>
      <w:numFmt w:val="decimal"/>
      <w:pStyle w:val="-2"/>
      <w:suff w:val="space"/>
      <w:lvlText w:val="%1.%2"/>
      <w:lvlJc w:val="left"/>
      <w:pPr>
        <w:ind w:left="284" w:firstLine="850"/>
      </w:pPr>
      <w:rPr>
        <w:rFonts w:hint="default"/>
      </w:rPr>
    </w:lvl>
    <w:lvl w:ilvl="2">
      <w:start w:val="1"/>
      <w:numFmt w:val="decimal"/>
      <w:pStyle w:val="-3"/>
      <w:suff w:val="space"/>
      <w:lvlText w:val="%1.%2.%3"/>
      <w:lvlJc w:val="left"/>
      <w:pPr>
        <w:ind w:left="284" w:firstLine="850"/>
      </w:pPr>
      <w:rPr>
        <w:rFonts w:hint="default"/>
      </w:rPr>
    </w:lvl>
    <w:lvl w:ilvl="3">
      <w:start w:val="1"/>
      <w:numFmt w:val="decimal"/>
      <w:pStyle w:val="-4"/>
      <w:suff w:val="space"/>
      <w:lvlText w:val="%1.%2.%3.%4"/>
      <w:lvlJc w:val="left"/>
      <w:pPr>
        <w:ind w:left="860" w:firstLine="85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125D2F7E"/>
    <w:multiLevelType w:val="multilevel"/>
    <w:tmpl w:val="81423D04"/>
    <w:lvl w:ilvl="0">
      <w:start w:val="1"/>
      <w:numFmt w:val="decimal"/>
      <w:lvlText w:val="%1."/>
      <w:lvlJc w:val="left"/>
      <w:pPr>
        <w:tabs>
          <w:tab w:val="num" w:pos="1069"/>
        </w:tabs>
        <w:ind w:left="1069" w:hanging="360"/>
      </w:pPr>
      <w:rPr>
        <w:rFonts w:hint="default"/>
      </w:rPr>
    </w:lvl>
    <w:lvl w:ilvl="1">
      <w:start w:val="1"/>
      <w:numFmt w:val="decimal"/>
      <w:isLgl/>
      <w:lvlText w:val="%1.%2."/>
      <w:lvlJc w:val="left"/>
      <w:pPr>
        <w:tabs>
          <w:tab w:val="num" w:pos="1429"/>
        </w:tabs>
        <w:ind w:left="1429" w:hanging="720"/>
      </w:pPr>
      <w:rPr>
        <w:rFonts w:hint="default"/>
      </w:rPr>
    </w:lvl>
    <w:lvl w:ilvl="2">
      <w:start w:val="1"/>
      <w:numFmt w:val="decimal"/>
      <w:isLgl/>
      <w:lvlText w:val="%1.%2.%3."/>
      <w:lvlJc w:val="left"/>
      <w:pPr>
        <w:tabs>
          <w:tab w:val="num" w:pos="1429"/>
        </w:tabs>
        <w:ind w:left="1429" w:hanging="720"/>
      </w:pPr>
      <w:rPr>
        <w:rFonts w:hint="default"/>
      </w:rPr>
    </w:lvl>
    <w:lvl w:ilvl="3">
      <w:start w:val="1"/>
      <w:numFmt w:val="decimal"/>
      <w:isLgl/>
      <w:lvlText w:val="%1.%2.%3.%4."/>
      <w:lvlJc w:val="left"/>
      <w:pPr>
        <w:tabs>
          <w:tab w:val="num" w:pos="1789"/>
        </w:tabs>
        <w:ind w:left="1789" w:hanging="1080"/>
      </w:pPr>
      <w:rPr>
        <w:rFonts w:hint="default"/>
      </w:rPr>
    </w:lvl>
    <w:lvl w:ilvl="4">
      <w:start w:val="1"/>
      <w:numFmt w:val="decimal"/>
      <w:isLgl/>
      <w:lvlText w:val="%1.%2.%3.%4.%5."/>
      <w:lvlJc w:val="left"/>
      <w:pPr>
        <w:tabs>
          <w:tab w:val="num" w:pos="1789"/>
        </w:tabs>
        <w:ind w:left="1789" w:hanging="1080"/>
      </w:pPr>
      <w:rPr>
        <w:rFonts w:hint="default"/>
      </w:rPr>
    </w:lvl>
    <w:lvl w:ilvl="5">
      <w:start w:val="1"/>
      <w:numFmt w:val="decimal"/>
      <w:isLgl/>
      <w:lvlText w:val="%1.%2.%3.%4.%5.%6."/>
      <w:lvlJc w:val="left"/>
      <w:pPr>
        <w:tabs>
          <w:tab w:val="num" w:pos="2149"/>
        </w:tabs>
        <w:ind w:left="2149" w:hanging="1440"/>
      </w:pPr>
      <w:rPr>
        <w:rFonts w:hint="default"/>
      </w:rPr>
    </w:lvl>
    <w:lvl w:ilvl="6">
      <w:start w:val="1"/>
      <w:numFmt w:val="decimal"/>
      <w:isLgl/>
      <w:lvlText w:val="%1.%2.%3.%4.%5.%6.%7."/>
      <w:lvlJc w:val="left"/>
      <w:pPr>
        <w:tabs>
          <w:tab w:val="num" w:pos="2509"/>
        </w:tabs>
        <w:ind w:left="2509" w:hanging="1800"/>
      </w:pPr>
      <w:rPr>
        <w:rFonts w:hint="default"/>
      </w:rPr>
    </w:lvl>
    <w:lvl w:ilvl="7">
      <w:start w:val="1"/>
      <w:numFmt w:val="decimal"/>
      <w:isLgl/>
      <w:lvlText w:val="%1.%2.%3.%4.%5.%6.%7.%8."/>
      <w:lvlJc w:val="left"/>
      <w:pPr>
        <w:tabs>
          <w:tab w:val="num" w:pos="2509"/>
        </w:tabs>
        <w:ind w:left="2509" w:hanging="1800"/>
      </w:pPr>
      <w:rPr>
        <w:rFonts w:hint="default"/>
      </w:rPr>
    </w:lvl>
    <w:lvl w:ilvl="8">
      <w:start w:val="1"/>
      <w:numFmt w:val="decimal"/>
      <w:isLgl/>
      <w:lvlText w:val="%1.%2.%3.%4.%5.%6.%7.%8.%9."/>
      <w:lvlJc w:val="left"/>
      <w:pPr>
        <w:tabs>
          <w:tab w:val="num" w:pos="2869"/>
        </w:tabs>
        <w:ind w:left="2869" w:hanging="2160"/>
      </w:pPr>
      <w:rPr>
        <w:rFonts w:hint="default"/>
      </w:rPr>
    </w:lvl>
  </w:abstractNum>
  <w:abstractNum w:abstractNumId="10" w15:restartNumberingAfterBreak="0">
    <w:nsid w:val="13595E6E"/>
    <w:multiLevelType w:val="hybridMultilevel"/>
    <w:tmpl w:val="7E54C70A"/>
    <w:lvl w:ilvl="0" w:tplc="0419000B">
      <w:start w:val="1"/>
      <w:numFmt w:val="bullet"/>
      <w:lvlText w:val=""/>
      <w:lvlJc w:val="left"/>
      <w:pPr>
        <w:tabs>
          <w:tab w:val="num" w:pos="1070"/>
        </w:tabs>
        <w:ind w:left="107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04190003">
      <w:start w:val="1"/>
      <w:numFmt w:val="bullet"/>
      <w:lvlText w:val="o"/>
      <w:lvlJc w:val="left"/>
      <w:pPr>
        <w:tabs>
          <w:tab w:val="num" w:pos="2160"/>
        </w:tabs>
        <w:ind w:left="2160" w:hanging="360"/>
      </w:pPr>
      <w:rPr>
        <w:rFonts w:ascii="Courier New" w:hAnsi="Courier New" w:cs="Courier New"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75C5D32"/>
    <w:multiLevelType w:val="hybridMultilevel"/>
    <w:tmpl w:val="394ECC2C"/>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15:restartNumberingAfterBreak="0">
    <w:nsid w:val="17664D6D"/>
    <w:multiLevelType w:val="singleLevel"/>
    <w:tmpl w:val="0419000B"/>
    <w:lvl w:ilvl="0">
      <w:start w:val="1"/>
      <w:numFmt w:val="bullet"/>
      <w:lvlText w:val=""/>
      <w:lvlJc w:val="left"/>
      <w:pPr>
        <w:tabs>
          <w:tab w:val="num" w:pos="360"/>
        </w:tabs>
        <w:ind w:left="360" w:hanging="360"/>
      </w:pPr>
      <w:rPr>
        <w:rFonts w:ascii="Wingdings" w:hAnsi="Wingdings" w:hint="default"/>
      </w:rPr>
    </w:lvl>
  </w:abstractNum>
  <w:abstractNum w:abstractNumId="13" w15:restartNumberingAfterBreak="0">
    <w:nsid w:val="217D6851"/>
    <w:multiLevelType w:val="hybridMultilevel"/>
    <w:tmpl w:val="73A05D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6FB26E9"/>
    <w:multiLevelType w:val="hybridMultilevel"/>
    <w:tmpl w:val="873C74C2"/>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27411B3F"/>
    <w:multiLevelType w:val="hybridMultilevel"/>
    <w:tmpl w:val="CF463998"/>
    <w:lvl w:ilvl="0" w:tplc="0419000B">
      <w:start w:val="1"/>
      <w:numFmt w:val="bullet"/>
      <w:lvlText w:val=""/>
      <w:lvlJc w:val="left"/>
      <w:pPr>
        <w:tabs>
          <w:tab w:val="num" w:pos="1485"/>
        </w:tabs>
        <w:ind w:left="1485" w:hanging="360"/>
      </w:pPr>
      <w:rPr>
        <w:rFonts w:ascii="Wingdings" w:hAnsi="Wingdings" w:hint="default"/>
      </w:rPr>
    </w:lvl>
    <w:lvl w:ilvl="1" w:tplc="04190003" w:tentative="1">
      <w:start w:val="1"/>
      <w:numFmt w:val="bullet"/>
      <w:lvlText w:val="o"/>
      <w:lvlJc w:val="left"/>
      <w:pPr>
        <w:tabs>
          <w:tab w:val="num" w:pos="2205"/>
        </w:tabs>
        <w:ind w:left="2205" w:hanging="360"/>
      </w:pPr>
      <w:rPr>
        <w:rFonts w:ascii="Courier New" w:hAnsi="Courier New" w:cs="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16" w15:restartNumberingAfterBreak="0">
    <w:nsid w:val="2B4541CD"/>
    <w:multiLevelType w:val="singleLevel"/>
    <w:tmpl w:val="E6D86CF2"/>
    <w:lvl w:ilvl="0">
      <w:start w:val="1"/>
      <w:numFmt w:val="bullet"/>
      <w:pStyle w:val="a0"/>
      <w:lvlText w:val=""/>
      <w:lvlJc w:val="left"/>
      <w:pPr>
        <w:tabs>
          <w:tab w:val="num" w:pos="587"/>
        </w:tabs>
        <w:ind w:left="0" w:firstLine="227"/>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15:restartNumberingAfterBreak="0">
    <w:nsid w:val="2CB8459C"/>
    <w:multiLevelType w:val="hybridMultilevel"/>
    <w:tmpl w:val="702CBF4C"/>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15:restartNumberingAfterBreak="0">
    <w:nsid w:val="2E1C1F02"/>
    <w:multiLevelType w:val="multilevel"/>
    <w:tmpl w:val="BC9A1A6E"/>
    <w:styleLink w:val="a1"/>
    <w:lvl w:ilvl="0">
      <w:start w:val="1"/>
      <w:numFmt w:val="russianLower"/>
      <w:pStyle w:val="a2"/>
      <w:suff w:val="space"/>
      <w:lvlText w:val="%1)"/>
      <w:lvlJc w:val="left"/>
      <w:pPr>
        <w:ind w:left="284" w:firstLine="850"/>
      </w:pPr>
      <w:rPr>
        <w:rFonts w:hint="default"/>
      </w:rPr>
    </w:lvl>
    <w:lvl w:ilvl="1">
      <w:start w:val="1"/>
      <w:numFmt w:val="decimal"/>
      <w:pStyle w:val="1"/>
      <w:suff w:val="space"/>
      <w:lvlText w:val="%2)"/>
      <w:lvlJc w:val="left"/>
      <w:pPr>
        <w:ind w:left="851" w:firstLine="85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 w15:restartNumberingAfterBreak="0">
    <w:nsid w:val="2F0F2027"/>
    <w:multiLevelType w:val="hybridMultilevel"/>
    <w:tmpl w:val="456CAAD8"/>
    <w:lvl w:ilvl="0" w:tplc="0419000B">
      <w:start w:val="1"/>
      <w:numFmt w:val="bullet"/>
      <w:lvlText w:val=""/>
      <w:lvlJc w:val="left"/>
      <w:pPr>
        <w:tabs>
          <w:tab w:val="num" w:pos="1429"/>
        </w:tabs>
        <w:ind w:left="1429" w:hanging="360"/>
      </w:pPr>
      <w:rPr>
        <w:rFonts w:ascii="Wingdings" w:hAnsi="Wingdings" w:hint="default"/>
      </w:rPr>
    </w:lvl>
    <w:lvl w:ilvl="1" w:tplc="778257D2">
      <w:start w:val="1"/>
      <w:numFmt w:val="bullet"/>
      <w:lvlText w:val="-"/>
      <w:lvlJc w:val="left"/>
      <w:pPr>
        <w:tabs>
          <w:tab w:val="num" w:pos="2148"/>
        </w:tabs>
        <w:ind w:left="2148" w:hanging="360"/>
      </w:pPr>
      <w:rPr>
        <w:rFonts w:ascii="Arial" w:hAnsi="Arial" w:hint="default"/>
      </w:rPr>
    </w:lvl>
    <w:lvl w:ilvl="2" w:tplc="FFFFFFFF" w:tentative="1">
      <w:start w:val="1"/>
      <w:numFmt w:val="bullet"/>
      <w:lvlText w:val=""/>
      <w:lvlJc w:val="left"/>
      <w:pPr>
        <w:tabs>
          <w:tab w:val="num" w:pos="2868"/>
        </w:tabs>
        <w:ind w:left="2868" w:hanging="360"/>
      </w:pPr>
      <w:rPr>
        <w:rFonts w:ascii="Wingdings" w:hAnsi="Wingdings" w:hint="default"/>
      </w:rPr>
    </w:lvl>
    <w:lvl w:ilvl="3" w:tplc="FFFFFFFF" w:tentative="1">
      <w:start w:val="1"/>
      <w:numFmt w:val="bullet"/>
      <w:lvlText w:val=""/>
      <w:lvlJc w:val="left"/>
      <w:pPr>
        <w:tabs>
          <w:tab w:val="num" w:pos="3588"/>
        </w:tabs>
        <w:ind w:left="3588" w:hanging="360"/>
      </w:pPr>
      <w:rPr>
        <w:rFonts w:ascii="Symbol" w:hAnsi="Symbol" w:hint="default"/>
      </w:rPr>
    </w:lvl>
    <w:lvl w:ilvl="4" w:tplc="FFFFFFFF" w:tentative="1">
      <w:start w:val="1"/>
      <w:numFmt w:val="bullet"/>
      <w:lvlText w:val="o"/>
      <w:lvlJc w:val="left"/>
      <w:pPr>
        <w:tabs>
          <w:tab w:val="num" w:pos="4308"/>
        </w:tabs>
        <w:ind w:left="4308" w:hanging="360"/>
      </w:pPr>
      <w:rPr>
        <w:rFonts w:ascii="Courier New" w:hAnsi="Courier New" w:hint="default"/>
      </w:rPr>
    </w:lvl>
    <w:lvl w:ilvl="5" w:tplc="FFFFFFFF" w:tentative="1">
      <w:start w:val="1"/>
      <w:numFmt w:val="bullet"/>
      <w:lvlText w:val=""/>
      <w:lvlJc w:val="left"/>
      <w:pPr>
        <w:tabs>
          <w:tab w:val="num" w:pos="5028"/>
        </w:tabs>
        <w:ind w:left="5028" w:hanging="360"/>
      </w:pPr>
      <w:rPr>
        <w:rFonts w:ascii="Wingdings" w:hAnsi="Wingdings" w:hint="default"/>
      </w:rPr>
    </w:lvl>
    <w:lvl w:ilvl="6" w:tplc="FFFFFFFF" w:tentative="1">
      <w:start w:val="1"/>
      <w:numFmt w:val="bullet"/>
      <w:lvlText w:val=""/>
      <w:lvlJc w:val="left"/>
      <w:pPr>
        <w:tabs>
          <w:tab w:val="num" w:pos="5748"/>
        </w:tabs>
        <w:ind w:left="5748" w:hanging="360"/>
      </w:pPr>
      <w:rPr>
        <w:rFonts w:ascii="Symbol" w:hAnsi="Symbol" w:hint="default"/>
      </w:rPr>
    </w:lvl>
    <w:lvl w:ilvl="7" w:tplc="FFFFFFFF" w:tentative="1">
      <w:start w:val="1"/>
      <w:numFmt w:val="bullet"/>
      <w:lvlText w:val="o"/>
      <w:lvlJc w:val="left"/>
      <w:pPr>
        <w:tabs>
          <w:tab w:val="num" w:pos="6468"/>
        </w:tabs>
        <w:ind w:left="6468" w:hanging="360"/>
      </w:pPr>
      <w:rPr>
        <w:rFonts w:ascii="Courier New" w:hAnsi="Courier New" w:hint="default"/>
      </w:rPr>
    </w:lvl>
    <w:lvl w:ilvl="8" w:tplc="FFFFFFFF" w:tentative="1">
      <w:start w:val="1"/>
      <w:numFmt w:val="bullet"/>
      <w:lvlText w:val=""/>
      <w:lvlJc w:val="left"/>
      <w:pPr>
        <w:tabs>
          <w:tab w:val="num" w:pos="7188"/>
        </w:tabs>
        <w:ind w:left="7188" w:hanging="360"/>
      </w:pPr>
      <w:rPr>
        <w:rFonts w:ascii="Wingdings" w:hAnsi="Wingdings" w:hint="default"/>
      </w:rPr>
    </w:lvl>
  </w:abstractNum>
  <w:abstractNum w:abstractNumId="20" w15:restartNumberingAfterBreak="0">
    <w:nsid w:val="2F226F96"/>
    <w:multiLevelType w:val="hybridMultilevel"/>
    <w:tmpl w:val="56A21D24"/>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3118152F"/>
    <w:multiLevelType w:val="hybridMultilevel"/>
    <w:tmpl w:val="DAA0E0B8"/>
    <w:lvl w:ilvl="0" w:tplc="04190011">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2" w15:restartNumberingAfterBreak="0">
    <w:nsid w:val="326A5574"/>
    <w:multiLevelType w:val="hybridMultilevel"/>
    <w:tmpl w:val="3A9CF9A6"/>
    <w:lvl w:ilvl="0" w:tplc="04190005">
      <w:start w:val="1"/>
      <w:numFmt w:val="bullet"/>
      <w:lvlText w:val=""/>
      <w:lvlJc w:val="left"/>
      <w:pPr>
        <w:tabs>
          <w:tab w:val="num" w:pos="1429"/>
        </w:tabs>
        <w:ind w:left="1429" w:hanging="360"/>
      </w:pPr>
      <w:rPr>
        <w:rFonts w:ascii="Wingdings" w:hAnsi="Wingdings"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3" w15:restartNumberingAfterBreak="0">
    <w:nsid w:val="3A6E48F9"/>
    <w:multiLevelType w:val="hybridMultilevel"/>
    <w:tmpl w:val="8D509764"/>
    <w:lvl w:ilvl="0" w:tplc="04190005">
      <w:start w:val="1"/>
      <w:numFmt w:val="bullet"/>
      <w:lvlText w:val=""/>
      <w:lvlJc w:val="left"/>
      <w:pPr>
        <w:tabs>
          <w:tab w:val="num" w:pos="360"/>
        </w:tabs>
        <w:ind w:left="360" w:hanging="360"/>
      </w:pPr>
      <w:rPr>
        <w:rFonts w:ascii="Wingdings" w:hAnsi="Wingdings" w:hint="default"/>
      </w:rPr>
    </w:lvl>
    <w:lvl w:ilvl="1" w:tplc="0419000B">
      <w:start w:val="1"/>
      <w:numFmt w:val="bullet"/>
      <w:lvlText w:val=""/>
      <w:lvlJc w:val="left"/>
      <w:pPr>
        <w:tabs>
          <w:tab w:val="num" w:pos="1080"/>
        </w:tabs>
        <w:ind w:left="1080" w:hanging="360"/>
      </w:pPr>
      <w:rPr>
        <w:rFonts w:ascii="Wingdings" w:hAnsi="Wingdings"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3E144EDD"/>
    <w:multiLevelType w:val="hybridMultilevel"/>
    <w:tmpl w:val="58EA9C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ED414EB"/>
    <w:multiLevelType w:val="hybridMultilevel"/>
    <w:tmpl w:val="39FAA37A"/>
    <w:lvl w:ilvl="0" w:tplc="0419000B">
      <w:start w:val="1"/>
      <w:numFmt w:val="bullet"/>
      <w:lvlText w:val=""/>
      <w:lvlJc w:val="left"/>
      <w:pPr>
        <w:tabs>
          <w:tab w:val="num" w:pos="1429"/>
        </w:tabs>
        <w:ind w:left="1429" w:hanging="360"/>
      </w:pPr>
      <w:rPr>
        <w:rFonts w:ascii="Wingdings" w:hAnsi="Wingdings" w:hint="default"/>
      </w:rPr>
    </w:lvl>
    <w:lvl w:ilvl="1" w:tplc="778257D2">
      <w:start w:val="1"/>
      <w:numFmt w:val="bullet"/>
      <w:lvlText w:val="-"/>
      <w:lvlJc w:val="left"/>
      <w:pPr>
        <w:tabs>
          <w:tab w:val="num" w:pos="2148"/>
        </w:tabs>
        <w:ind w:left="2148" w:hanging="360"/>
      </w:pPr>
      <w:rPr>
        <w:rFonts w:ascii="Arial" w:hAnsi="Arial" w:hint="default"/>
      </w:rPr>
    </w:lvl>
    <w:lvl w:ilvl="2" w:tplc="FFFFFFFF" w:tentative="1">
      <w:start w:val="1"/>
      <w:numFmt w:val="bullet"/>
      <w:lvlText w:val=""/>
      <w:lvlJc w:val="left"/>
      <w:pPr>
        <w:tabs>
          <w:tab w:val="num" w:pos="2868"/>
        </w:tabs>
        <w:ind w:left="2868" w:hanging="360"/>
      </w:pPr>
      <w:rPr>
        <w:rFonts w:ascii="Wingdings" w:hAnsi="Wingdings" w:hint="default"/>
      </w:rPr>
    </w:lvl>
    <w:lvl w:ilvl="3" w:tplc="FFFFFFFF" w:tentative="1">
      <w:start w:val="1"/>
      <w:numFmt w:val="bullet"/>
      <w:lvlText w:val=""/>
      <w:lvlJc w:val="left"/>
      <w:pPr>
        <w:tabs>
          <w:tab w:val="num" w:pos="3588"/>
        </w:tabs>
        <w:ind w:left="3588" w:hanging="360"/>
      </w:pPr>
      <w:rPr>
        <w:rFonts w:ascii="Symbol" w:hAnsi="Symbol" w:hint="default"/>
      </w:rPr>
    </w:lvl>
    <w:lvl w:ilvl="4" w:tplc="FFFFFFFF" w:tentative="1">
      <w:start w:val="1"/>
      <w:numFmt w:val="bullet"/>
      <w:lvlText w:val="o"/>
      <w:lvlJc w:val="left"/>
      <w:pPr>
        <w:tabs>
          <w:tab w:val="num" w:pos="4308"/>
        </w:tabs>
        <w:ind w:left="4308" w:hanging="360"/>
      </w:pPr>
      <w:rPr>
        <w:rFonts w:ascii="Courier New" w:hAnsi="Courier New" w:hint="default"/>
      </w:rPr>
    </w:lvl>
    <w:lvl w:ilvl="5" w:tplc="FFFFFFFF" w:tentative="1">
      <w:start w:val="1"/>
      <w:numFmt w:val="bullet"/>
      <w:lvlText w:val=""/>
      <w:lvlJc w:val="left"/>
      <w:pPr>
        <w:tabs>
          <w:tab w:val="num" w:pos="5028"/>
        </w:tabs>
        <w:ind w:left="5028" w:hanging="360"/>
      </w:pPr>
      <w:rPr>
        <w:rFonts w:ascii="Wingdings" w:hAnsi="Wingdings" w:hint="default"/>
      </w:rPr>
    </w:lvl>
    <w:lvl w:ilvl="6" w:tplc="FFFFFFFF" w:tentative="1">
      <w:start w:val="1"/>
      <w:numFmt w:val="bullet"/>
      <w:lvlText w:val=""/>
      <w:lvlJc w:val="left"/>
      <w:pPr>
        <w:tabs>
          <w:tab w:val="num" w:pos="5748"/>
        </w:tabs>
        <w:ind w:left="5748" w:hanging="360"/>
      </w:pPr>
      <w:rPr>
        <w:rFonts w:ascii="Symbol" w:hAnsi="Symbol" w:hint="default"/>
      </w:rPr>
    </w:lvl>
    <w:lvl w:ilvl="7" w:tplc="FFFFFFFF" w:tentative="1">
      <w:start w:val="1"/>
      <w:numFmt w:val="bullet"/>
      <w:lvlText w:val="o"/>
      <w:lvlJc w:val="left"/>
      <w:pPr>
        <w:tabs>
          <w:tab w:val="num" w:pos="6468"/>
        </w:tabs>
        <w:ind w:left="6468" w:hanging="360"/>
      </w:pPr>
      <w:rPr>
        <w:rFonts w:ascii="Courier New" w:hAnsi="Courier New" w:hint="default"/>
      </w:rPr>
    </w:lvl>
    <w:lvl w:ilvl="8" w:tplc="FFFFFFFF" w:tentative="1">
      <w:start w:val="1"/>
      <w:numFmt w:val="bullet"/>
      <w:lvlText w:val=""/>
      <w:lvlJc w:val="left"/>
      <w:pPr>
        <w:tabs>
          <w:tab w:val="num" w:pos="7188"/>
        </w:tabs>
        <w:ind w:left="7188" w:hanging="360"/>
      </w:pPr>
      <w:rPr>
        <w:rFonts w:ascii="Wingdings" w:hAnsi="Wingdings" w:hint="default"/>
      </w:rPr>
    </w:lvl>
  </w:abstractNum>
  <w:abstractNum w:abstractNumId="26" w15:restartNumberingAfterBreak="0">
    <w:nsid w:val="423B05BD"/>
    <w:multiLevelType w:val="hybridMultilevel"/>
    <w:tmpl w:val="8B6AE36C"/>
    <w:lvl w:ilvl="0" w:tplc="04190011">
      <w:start w:val="1"/>
      <w:numFmt w:val="decimal"/>
      <w:lvlText w:val="%1)"/>
      <w:lvlJc w:val="left"/>
      <w:pPr>
        <w:tabs>
          <w:tab w:val="num" w:pos="1500"/>
        </w:tabs>
        <w:ind w:left="1500" w:hanging="360"/>
      </w:pPr>
    </w:lvl>
    <w:lvl w:ilvl="1" w:tplc="04190019" w:tentative="1">
      <w:start w:val="1"/>
      <w:numFmt w:val="lowerLetter"/>
      <w:lvlText w:val="%2."/>
      <w:lvlJc w:val="left"/>
      <w:pPr>
        <w:tabs>
          <w:tab w:val="num" w:pos="2220"/>
        </w:tabs>
        <w:ind w:left="2220" w:hanging="360"/>
      </w:pPr>
    </w:lvl>
    <w:lvl w:ilvl="2" w:tplc="0419001B" w:tentative="1">
      <w:start w:val="1"/>
      <w:numFmt w:val="lowerRoman"/>
      <w:lvlText w:val="%3."/>
      <w:lvlJc w:val="right"/>
      <w:pPr>
        <w:tabs>
          <w:tab w:val="num" w:pos="2940"/>
        </w:tabs>
        <w:ind w:left="2940" w:hanging="180"/>
      </w:pPr>
    </w:lvl>
    <w:lvl w:ilvl="3" w:tplc="0419000F" w:tentative="1">
      <w:start w:val="1"/>
      <w:numFmt w:val="decimal"/>
      <w:lvlText w:val="%4."/>
      <w:lvlJc w:val="left"/>
      <w:pPr>
        <w:tabs>
          <w:tab w:val="num" w:pos="3660"/>
        </w:tabs>
        <w:ind w:left="3660" w:hanging="360"/>
      </w:pPr>
    </w:lvl>
    <w:lvl w:ilvl="4" w:tplc="04190019" w:tentative="1">
      <w:start w:val="1"/>
      <w:numFmt w:val="lowerLetter"/>
      <w:lvlText w:val="%5."/>
      <w:lvlJc w:val="left"/>
      <w:pPr>
        <w:tabs>
          <w:tab w:val="num" w:pos="4380"/>
        </w:tabs>
        <w:ind w:left="4380" w:hanging="360"/>
      </w:pPr>
    </w:lvl>
    <w:lvl w:ilvl="5" w:tplc="0419001B" w:tentative="1">
      <w:start w:val="1"/>
      <w:numFmt w:val="lowerRoman"/>
      <w:lvlText w:val="%6."/>
      <w:lvlJc w:val="right"/>
      <w:pPr>
        <w:tabs>
          <w:tab w:val="num" w:pos="5100"/>
        </w:tabs>
        <w:ind w:left="5100" w:hanging="180"/>
      </w:pPr>
    </w:lvl>
    <w:lvl w:ilvl="6" w:tplc="0419000F" w:tentative="1">
      <w:start w:val="1"/>
      <w:numFmt w:val="decimal"/>
      <w:lvlText w:val="%7."/>
      <w:lvlJc w:val="left"/>
      <w:pPr>
        <w:tabs>
          <w:tab w:val="num" w:pos="5820"/>
        </w:tabs>
        <w:ind w:left="5820" w:hanging="360"/>
      </w:pPr>
    </w:lvl>
    <w:lvl w:ilvl="7" w:tplc="04190019" w:tentative="1">
      <w:start w:val="1"/>
      <w:numFmt w:val="lowerLetter"/>
      <w:lvlText w:val="%8."/>
      <w:lvlJc w:val="left"/>
      <w:pPr>
        <w:tabs>
          <w:tab w:val="num" w:pos="6540"/>
        </w:tabs>
        <w:ind w:left="6540" w:hanging="360"/>
      </w:pPr>
    </w:lvl>
    <w:lvl w:ilvl="8" w:tplc="0419001B" w:tentative="1">
      <w:start w:val="1"/>
      <w:numFmt w:val="lowerRoman"/>
      <w:lvlText w:val="%9."/>
      <w:lvlJc w:val="right"/>
      <w:pPr>
        <w:tabs>
          <w:tab w:val="num" w:pos="7260"/>
        </w:tabs>
        <w:ind w:left="7260" w:hanging="180"/>
      </w:pPr>
    </w:lvl>
  </w:abstractNum>
  <w:abstractNum w:abstractNumId="27" w15:restartNumberingAfterBreak="0">
    <w:nsid w:val="46087360"/>
    <w:multiLevelType w:val="hybridMultilevel"/>
    <w:tmpl w:val="DAA0E0B8"/>
    <w:lvl w:ilvl="0" w:tplc="04190011">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8" w15:restartNumberingAfterBreak="0">
    <w:nsid w:val="475F57D4"/>
    <w:multiLevelType w:val="multilevel"/>
    <w:tmpl w:val="591E26C0"/>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964"/>
        </w:tabs>
        <w:ind w:left="284" w:firstLine="0"/>
      </w:pPr>
      <w:rPr>
        <w:rFonts w:hint="default"/>
      </w:rPr>
    </w:lvl>
    <w:lvl w:ilvl="2">
      <w:start w:val="1"/>
      <w:numFmt w:val="decimal"/>
      <w:lvlText w:val="%1.%2.%3."/>
      <w:lvlJc w:val="left"/>
      <w:pPr>
        <w:tabs>
          <w:tab w:val="num" w:pos="1134"/>
        </w:tabs>
        <w:ind w:left="567" w:firstLine="0"/>
      </w:pPr>
      <w:rPr>
        <w:rFonts w:hint="default"/>
      </w:rPr>
    </w:lvl>
    <w:lvl w:ilvl="3">
      <w:start w:val="1"/>
      <w:numFmt w:val="decimal"/>
      <w:lvlText w:val="%1.%2.%3.%4."/>
      <w:lvlJc w:val="left"/>
      <w:pPr>
        <w:tabs>
          <w:tab w:val="num" w:pos="567"/>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9" w15:restartNumberingAfterBreak="0">
    <w:nsid w:val="499C3A5C"/>
    <w:multiLevelType w:val="hybridMultilevel"/>
    <w:tmpl w:val="2C647B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4C3D7BE4"/>
    <w:multiLevelType w:val="hybridMultilevel"/>
    <w:tmpl w:val="DAA0E0B8"/>
    <w:lvl w:ilvl="0" w:tplc="04190011">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1" w15:restartNumberingAfterBreak="0">
    <w:nsid w:val="4CC031F7"/>
    <w:multiLevelType w:val="singleLevel"/>
    <w:tmpl w:val="F80C9E1C"/>
    <w:lvl w:ilvl="0">
      <w:start w:val="1"/>
      <w:numFmt w:val="decimal"/>
      <w:pStyle w:val="14"/>
      <w:lvlText w:val="%1"/>
      <w:lvlJc w:val="center"/>
      <w:pPr>
        <w:tabs>
          <w:tab w:val="num" w:pos="757"/>
        </w:tabs>
        <w:ind w:left="0" w:firstLine="397"/>
      </w:pPr>
      <w:rPr>
        <w:rFonts w:ascii="Times New Roman" w:hAnsi="Times New Roman" w:hint="default"/>
        <w:b w:val="0"/>
        <w:i w:val="0"/>
        <w:sz w:val="28"/>
      </w:rPr>
    </w:lvl>
  </w:abstractNum>
  <w:abstractNum w:abstractNumId="32" w15:restartNumberingAfterBreak="0">
    <w:nsid w:val="4EA00EF5"/>
    <w:multiLevelType w:val="hybridMultilevel"/>
    <w:tmpl w:val="F3D60498"/>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52E31E94"/>
    <w:multiLevelType w:val="multilevel"/>
    <w:tmpl w:val="81423D04"/>
    <w:lvl w:ilvl="0">
      <w:start w:val="1"/>
      <w:numFmt w:val="decimal"/>
      <w:lvlText w:val="%1."/>
      <w:lvlJc w:val="left"/>
      <w:pPr>
        <w:tabs>
          <w:tab w:val="num" w:pos="1069"/>
        </w:tabs>
        <w:ind w:left="1069" w:hanging="360"/>
      </w:pPr>
      <w:rPr>
        <w:rFonts w:hint="default"/>
      </w:rPr>
    </w:lvl>
    <w:lvl w:ilvl="1">
      <w:start w:val="1"/>
      <w:numFmt w:val="decimal"/>
      <w:isLgl/>
      <w:lvlText w:val="%1.%2."/>
      <w:lvlJc w:val="left"/>
      <w:pPr>
        <w:tabs>
          <w:tab w:val="num" w:pos="1429"/>
        </w:tabs>
        <w:ind w:left="1429" w:hanging="720"/>
      </w:pPr>
      <w:rPr>
        <w:rFonts w:hint="default"/>
      </w:rPr>
    </w:lvl>
    <w:lvl w:ilvl="2">
      <w:start w:val="1"/>
      <w:numFmt w:val="decimal"/>
      <w:isLgl/>
      <w:lvlText w:val="%1.%2.%3."/>
      <w:lvlJc w:val="left"/>
      <w:pPr>
        <w:tabs>
          <w:tab w:val="num" w:pos="1429"/>
        </w:tabs>
        <w:ind w:left="1429" w:hanging="720"/>
      </w:pPr>
      <w:rPr>
        <w:rFonts w:hint="default"/>
      </w:rPr>
    </w:lvl>
    <w:lvl w:ilvl="3">
      <w:start w:val="1"/>
      <w:numFmt w:val="decimal"/>
      <w:isLgl/>
      <w:lvlText w:val="%1.%2.%3.%4."/>
      <w:lvlJc w:val="left"/>
      <w:pPr>
        <w:tabs>
          <w:tab w:val="num" w:pos="1789"/>
        </w:tabs>
        <w:ind w:left="1789" w:hanging="1080"/>
      </w:pPr>
      <w:rPr>
        <w:rFonts w:hint="default"/>
      </w:rPr>
    </w:lvl>
    <w:lvl w:ilvl="4">
      <w:start w:val="1"/>
      <w:numFmt w:val="decimal"/>
      <w:isLgl/>
      <w:lvlText w:val="%1.%2.%3.%4.%5."/>
      <w:lvlJc w:val="left"/>
      <w:pPr>
        <w:tabs>
          <w:tab w:val="num" w:pos="1789"/>
        </w:tabs>
        <w:ind w:left="1789" w:hanging="1080"/>
      </w:pPr>
      <w:rPr>
        <w:rFonts w:hint="default"/>
      </w:rPr>
    </w:lvl>
    <w:lvl w:ilvl="5">
      <w:start w:val="1"/>
      <w:numFmt w:val="decimal"/>
      <w:isLgl/>
      <w:lvlText w:val="%1.%2.%3.%4.%5.%6."/>
      <w:lvlJc w:val="left"/>
      <w:pPr>
        <w:tabs>
          <w:tab w:val="num" w:pos="2149"/>
        </w:tabs>
        <w:ind w:left="2149" w:hanging="1440"/>
      </w:pPr>
      <w:rPr>
        <w:rFonts w:hint="default"/>
      </w:rPr>
    </w:lvl>
    <w:lvl w:ilvl="6">
      <w:start w:val="1"/>
      <w:numFmt w:val="decimal"/>
      <w:isLgl/>
      <w:lvlText w:val="%1.%2.%3.%4.%5.%6.%7."/>
      <w:lvlJc w:val="left"/>
      <w:pPr>
        <w:tabs>
          <w:tab w:val="num" w:pos="2509"/>
        </w:tabs>
        <w:ind w:left="2509" w:hanging="1800"/>
      </w:pPr>
      <w:rPr>
        <w:rFonts w:hint="default"/>
      </w:rPr>
    </w:lvl>
    <w:lvl w:ilvl="7">
      <w:start w:val="1"/>
      <w:numFmt w:val="decimal"/>
      <w:isLgl/>
      <w:lvlText w:val="%1.%2.%3.%4.%5.%6.%7.%8."/>
      <w:lvlJc w:val="left"/>
      <w:pPr>
        <w:tabs>
          <w:tab w:val="num" w:pos="2509"/>
        </w:tabs>
        <w:ind w:left="2509" w:hanging="1800"/>
      </w:pPr>
      <w:rPr>
        <w:rFonts w:hint="default"/>
      </w:rPr>
    </w:lvl>
    <w:lvl w:ilvl="8">
      <w:start w:val="1"/>
      <w:numFmt w:val="decimal"/>
      <w:isLgl/>
      <w:lvlText w:val="%1.%2.%3.%4.%5.%6.%7.%8.%9."/>
      <w:lvlJc w:val="left"/>
      <w:pPr>
        <w:tabs>
          <w:tab w:val="num" w:pos="2869"/>
        </w:tabs>
        <w:ind w:left="2869" w:hanging="2160"/>
      </w:pPr>
      <w:rPr>
        <w:rFonts w:hint="default"/>
      </w:rPr>
    </w:lvl>
  </w:abstractNum>
  <w:abstractNum w:abstractNumId="34" w15:restartNumberingAfterBreak="0">
    <w:nsid w:val="532E3FC6"/>
    <w:multiLevelType w:val="multilevel"/>
    <w:tmpl w:val="47AE551C"/>
    <w:lvl w:ilvl="0">
      <w:start w:val="1"/>
      <w:numFmt w:val="decimal"/>
      <w:pStyle w:val="a3"/>
      <w:suff w:val="space"/>
      <w:lvlText w:val="%1"/>
      <w:lvlJc w:val="left"/>
      <w:pPr>
        <w:ind w:left="851" w:hanging="114"/>
      </w:pPr>
      <w:rPr>
        <w:rFonts w:ascii="Times New Roman" w:hAnsi="Times New Roman" w:hint="default"/>
        <w:b w:val="0"/>
        <w:i w:val="0"/>
        <w:sz w:val="26"/>
      </w:rPr>
    </w:lvl>
    <w:lvl w:ilvl="1">
      <w:start w:val="1"/>
      <w:numFmt w:val="decimal"/>
      <w:lvlText w:val="%1.%2"/>
      <w:lvlJc w:val="left"/>
      <w:pPr>
        <w:tabs>
          <w:tab w:val="num" w:pos="1304"/>
        </w:tabs>
        <w:ind w:left="1304" w:hanging="397"/>
      </w:pPr>
      <w:rPr>
        <w:rFonts w:ascii="Times New Roman" w:hAnsi="Times New Roman" w:hint="default"/>
        <w:b w:val="0"/>
        <w:i w:val="0"/>
        <w:sz w:val="26"/>
      </w:rPr>
    </w:lvl>
    <w:lvl w:ilvl="2">
      <w:start w:val="1"/>
      <w:numFmt w:val="decimal"/>
      <w:lvlText w:val="%1.%2.%3"/>
      <w:lvlJc w:val="left"/>
      <w:pPr>
        <w:tabs>
          <w:tab w:val="num" w:pos="2269"/>
        </w:tabs>
        <w:ind w:left="2269" w:hanging="1134"/>
      </w:pPr>
      <w:rPr>
        <w:rFonts w:ascii="Arial" w:hAnsi="Arial" w:hint="default"/>
        <w:b/>
        <w:i w:val="0"/>
        <w:sz w:val="24"/>
      </w:rPr>
    </w:lvl>
    <w:lvl w:ilvl="3">
      <w:start w:val="1"/>
      <w:numFmt w:val="decimal"/>
      <w:lvlText w:val="%4"/>
      <w:lvlJc w:val="left"/>
      <w:pPr>
        <w:tabs>
          <w:tab w:val="num" w:pos="644"/>
        </w:tabs>
        <w:ind w:left="284" w:firstLine="0"/>
      </w:pPr>
      <w:rPr>
        <w:rFonts w:ascii="Courier New" w:hAnsi="Courier New" w:hint="default"/>
        <w:b/>
        <w:i w:val="0"/>
        <w:sz w:val="28"/>
      </w:rPr>
    </w:lvl>
    <w:lvl w:ilvl="4">
      <w:start w:val="1"/>
      <w:numFmt w:val="decimal"/>
      <w:lvlText w:val="%4.%5"/>
      <w:lvlJc w:val="left"/>
      <w:pPr>
        <w:tabs>
          <w:tab w:val="num" w:pos="1004"/>
        </w:tabs>
        <w:ind w:left="284" w:firstLine="0"/>
      </w:pPr>
      <w:rPr>
        <w:rFonts w:hint="default"/>
      </w:rPr>
    </w:lvl>
    <w:lvl w:ilvl="5">
      <w:start w:val="1"/>
      <w:numFmt w:val="decimal"/>
      <w:lvlText w:val="%1.%2.%3.%4.%5.%6"/>
      <w:lvlJc w:val="left"/>
      <w:pPr>
        <w:tabs>
          <w:tab w:val="num" w:pos="284"/>
        </w:tabs>
        <w:ind w:left="284" w:firstLine="0"/>
      </w:pPr>
      <w:rPr>
        <w:rFonts w:hint="default"/>
      </w:rPr>
    </w:lvl>
    <w:lvl w:ilvl="6">
      <w:start w:val="1"/>
      <w:numFmt w:val="decimal"/>
      <w:lvlText w:val="%1.%2.%3.%4.%5.%6.%7"/>
      <w:lvlJc w:val="left"/>
      <w:pPr>
        <w:tabs>
          <w:tab w:val="num" w:pos="284"/>
        </w:tabs>
        <w:ind w:left="284" w:firstLine="0"/>
      </w:pPr>
      <w:rPr>
        <w:rFonts w:hint="default"/>
      </w:rPr>
    </w:lvl>
    <w:lvl w:ilvl="7">
      <w:start w:val="1"/>
      <w:numFmt w:val="decimal"/>
      <w:lvlText w:val="%1.%2.%3.%4.%5.%6.%7.%8"/>
      <w:lvlJc w:val="left"/>
      <w:pPr>
        <w:tabs>
          <w:tab w:val="num" w:pos="284"/>
        </w:tabs>
        <w:ind w:left="284" w:firstLine="0"/>
      </w:pPr>
      <w:rPr>
        <w:rFonts w:hint="default"/>
      </w:rPr>
    </w:lvl>
    <w:lvl w:ilvl="8">
      <w:start w:val="1"/>
      <w:numFmt w:val="decimal"/>
      <w:lvlText w:val="%1.%2.%3.%4.%5.%6.%7.%8.%9"/>
      <w:lvlJc w:val="left"/>
      <w:pPr>
        <w:tabs>
          <w:tab w:val="num" w:pos="284"/>
        </w:tabs>
        <w:ind w:left="284" w:firstLine="0"/>
      </w:pPr>
      <w:rPr>
        <w:rFonts w:hint="default"/>
      </w:rPr>
    </w:lvl>
  </w:abstractNum>
  <w:abstractNum w:abstractNumId="35" w15:restartNumberingAfterBreak="0">
    <w:nsid w:val="54976E90"/>
    <w:multiLevelType w:val="hybridMultilevel"/>
    <w:tmpl w:val="F4B09F78"/>
    <w:lvl w:ilvl="0" w:tplc="C24C5272">
      <w:start w:val="1"/>
      <w:numFmt w:val="bullet"/>
      <w:pStyle w:val="-"/>
      <w:lvlText w:val="–"/>
      <w:lvlJc w:val="left"/>
      <w:pPr>
        <w:tabs>
          <w:tab w:val="num" w:pos="1418"/>
        </w:tabs>
        <w:ind w:left="284" w:firstLine="850"/>
      </w:pPr>
      <w:rPr>
        <w:rFonts w:ascii="Times New Roman" w:hAnsi="Times New Roman" w:cs="Times New Roman" w:hint="default"/>
      </w:rPr>
    </w:lvl>
    <w:lvl w:ilvl="1" w:tplc="2F0A0F68">
      <w:start w:val="1"/>
      <w:numFmt w:val="bullet"/>
      <w:lvlText w:val="o"/>
      <w:lvlJc w:val="left"/>
      <w:pPr>
        <w:tabs>
          <w:tab w:val="num" w:pos="1440"/>
        </w:tabs>
        <w:ind w:left="1440" w:hanging="360"/>
      </w:pPr>
      <w:rPr>
        <w:rFonts w:ascii="Courier New" w:hAnsi="Courier New" w:cs="Courier New" w:hint="default"/>
      </w:rPr>
    </w:lvl>
    <w:lvl w:ilvl="2" w:tplc="877AD638" w:tentative="1">
      <w:start w:val="1"/>
      <w:numFmt w:val="bullet"/>
      <w:lvlText w:val=""/>
      <w:lvlJc w:val="left"/>
      <w:pPr>
        <w:tabs>
          <w:tab w:val="num" w:pos="2160"/>
        </w:tabs>
        <w:ind w:left="2160" w:hanging="360"/>
      </w:pPr>
      <w:rPr>
        <w:rFonts w:ascii="Wingdings" w:hAnsi="Wingdings" w:hint="default"/>
      </w:rPr>
    </w:lvl>
    <w:lvl w:ilvl="3" w:tplc="C6A8D56E" w:tentative="1">
      <w:start w:val="1"/>
      <w:numFmt w:val="bullet"/>
      <w:lvlText w:val=""/>
      <w:lvlJc w:val="left"/>
      <w:pPr>
        <w:tabs>
          <w:tab w:val="num" w:pos="2880"/>
        </w:tabs>
        <w:ind w:left="2880" w:hanging="360"/>
      </w:pPr>
      <w:rPr>
        <w:rFonts w:ascii="Symbol" w:hAnsi="Symbol" w:hint="default"/>
      </w:rPr>
    </w:lvl>
    <w:lvl w:ilvl="4" w:tplc="7492947C" w:tentative="1">
      <w:start w:val="1"/>
      <w:numFmt w:val="bullet"/>
      <w:lvlText w:val="o"/>
      <w:lvlJc w:val="left"/>
      <w:pPr>
        <w:tabs>
          <w:tab w:val="num" w:pos="3600"/>
        </w:tabs>
        <w:ind w:left="3600" w:hanging="360"/>
      </w:pPr>
      <w:rPr>
        <w:rFonts w:ascii="Courier New" w:hAnsi="Courier New" w:cs="Courier New" w:hint="default"/>
      </w:rPr>
    </w:lvl>
    <w:lvl w:ilvl="5" w:tplc="CEDA1326" w:tentative="1">
      <w:start w:val="1"/>
      <w:numFmt w:val="bullet"/>
      <w:lvlText w:val=""/>
      <w:lvlJc w:val="left"/>
      <w:pPr>
        <w:tabs>
          <w:tab w:val="num" w:pos="4320"/>
        </w:tabs>
        <w:ind w:left="4320" w:hanging="360"/>
      </w:pPr>
      <w:rPr>
        <w:rFonts w:ascii="Wingdings" w:hAnsi="Wingdings" w:hint="default"/>
      </w:rPr>
    </w:lvl>
    <w:lvl w:ilvl="6" w:tplc="1464B1B6" w:tentative="1">
      <w:start w:val="1"/>
      <w:numFmt w:val="bullet"/>
      <w:lvlText w:val=""/>
      <w:lvlJc w:val="left"/>
      <w:pPr>
        <w:tabs>
          <w:tab w:val="num" w:pos="5040"/>
        </w:tabs>
        <w:ind w:left="5040" w:hanging="360"/>
      </w:pPr>
      <w:rPr>
        <w:rFonts w:ascii="Symbol" w:hAnsi="Symbol" w:hint="default"/>
      </w:rPr>
    </w:lvl>
    <w:lvl w:ilvl="7" w:tplc="2196E8DA" w:tentative="1">
      <w:start w:val="1"/>
      <w:numFmt w:val="bullet"/>
      <w:lvlText w:val="o"/>
      <w:lvlJc w:val="left"/>
      <w:pPr>
        <w:tabs>
          <w:tab w:val="num" w:pos="5760"/>
        </w:tabs>
        <w:ind w:left="5760" w:hanging="360"/>
      </w:pPr>
      <w:rPr>
        <w:rFonts w:ascii="Courier New" w:hAnsi="Courier New" w:cs="Courier New" w:hint="default"/>
      </w:rPr>
    </w:lvl>
    <w:lvl w:ilvl="8" w:tplc="833031A6"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D4748B0"/>
    <w:multiLevelType w:val="hybridMultilevel"/>
    <w:tmpl w:val="3648DB2E"/>
    <w:lvl w:ilvl="0" w:tplc="EF542E80">
      <w:start w:val="1"/>
      <w:numFmt w:val="decimal"/>
      <w:lvlText w:val="%1.1.1"/>
      <w:lvlJc w:val="left"/>
      <w:pPr>
        <w:ind w:left="644" w:hanging="360"/>
      </w:pPr>
      <w:rPr>
        <w:rFonts w:ascii="Times New Roman" w:hAnsi="Times New Roman" w:cs="Times New Roman"/>
        <w:iCs w:val="0"/>
        <w:caps w:val="0"/>
        <w:smallCaps w:val="0"/>
        <w:strike w:val="0"/>
        <w:dstrike w:val="0"/>
        <w:vanish w:val="0"/>
        <w:spacing w:val="0"/>
        <w:kern w:val="0"/>
        <w:position w:val="0"/>
        <w:u w:val="none"/>
        <w:effect w:val="none"/>
        <w:vertAlign w:val="baseline"/>
      </w:rPr>
    </w:lvl>
    <w:lvl w:ilvl="1" w:tplc="04190019">
      <w:start w:val="1"/>
      <w:numFmt w:val="lowerLetter"/>
      <w:lvlText w:val="%2."/>
      <w:lvlJc w:val="left"/>
      <w:pPr>
        <w:ind w:left="1364" w:hanging="360"/>
      </w:pPr>
      <w:rPr>
        <w:rFonts w:cs="Times New Roman"/>
      </w:rPr>
    </w:lvl>
    <w:lvl w:ilvl="2" w:tplc="0419001B">
      <w:start w:val="1"/>
      <w:numFmt w:val="lowerRoman"/>
      <w:lvlText w:val="%3."/>
      <w:lvlJc w:val="right"/>
      <w:pPr>
        <w:ind w:left="2084" w:hanging="180"/>
      </w:pPr>
      <w:rPr>
        <w:rFonts w:cs="Times New Roman"/>
      </w:rPr>
    </w:lvl>
    <w:lvl w:ilvl="3" w:tplc="0419000F">
      <w:start w:val="1"/>
      <w:numFmt w:val="decimal"/>
      <w:lvlText w:val="%4."/>
      <w:lvlJc w:val="left"/>
      <w:pPr>
        <w:ind w:left="2804" w:hanging="360"/>
      </w:pPr>
      <w:rPr>
        <w:rFonts w:cs="Times New Roman"/>
      </w:rPr>
    </w:lvl>
    <w:lvl w:ilvl="4" w:tplc="04190019">
      <w:start w:val="1"/>
      <w:numFmt w:val="lowerLetter"/>
      <w:lvlText w:val="%5."/>
      <w:lvlJc w:val="left"/>
      <w:pPr>
        <w:ind w:left="3524" w:hanging="360"/>
      </w:pPr>
      <w:rPr>
        <w:rFonts w:cs="Times New Roman"/>
      </w:rPr>
    </w:lvl>
    <w:lvl w:ilvl="5" w:tplc="0419001B">
      <w:start w:val="1"/>
      <w:numFmt w:val="lowerRoman"/>
      <w:lvlText w:val="%6."/>
      <w:lvlJc w:val="right"/>
      <w:pPr>
        <w:ind w:left="4244" w:hanging="180"/>
      </w:pPr>
      <w:rPr>
        <w:rFonts w:cs="Times New Roman"/>
      </w:rPr>
    </w:lvl>
    <w:lvl w:ilvl="6" w:tplc="0419000F">
      <w:start w:val="1"/>
      <w:numFmt w:val="decimal"/>
      <w:lvlText w:val="%7."/>
      <w:lvlJc w:val="left"/>
      <w:pPr>
        <w:ind w:left="4964" w:hanging="360"/>
      </w:pPr>
      <w:rPr>
        <w:rFonts w:cs="Times New Roman"/>
      </w:rPr>
    </w:lvl>
    <w:lvl w:ilvl="7" w:tplc="04190019">
      <w:start w:val="1"/>
      <w:numFmt w:val="lowerLetter"/>
      <w:lvlText w:val="%8."/>
      <w:lvlJc w:val="left"/>
      <w:pPr>
        <w:ind w:left="5684" w:hanging="360"/>
      </w:pPr>
      <w:rPr>
        <w:rFonts w:cs="Times New Roman"/>
      </w:rPr>
    </w:lvl>
    <w:lvl w:ilvl="8" w:tplc="0419001B">
      <w:start w:val="1"/>
      <w:numFmt w:val="lowerRoman"/>
      <w:lvlText w:val="%9."/>
      <w:lvlJc w:val="right"/>
      <w:pPr>
        <w:ind w:left="6404" w:hanging="180"/>
      </w:pPr>
      <w:rPr>
        <w:rFonts w:cs="Times New Roman"/>
      </w:rPr>
    </w:lvl>
  </w:abstractNum>
  <w:abstractNum w:abstractNumId="37" w15:restartNumberingAfterBreak="0">
    <w:nsid w:val="644E4B07"/>
    <w:multiLevelType w:val="hybridMultilevel"/>
    <w:tmpl w:val="3D2412CA"/>
    <w:lvl w:ilvl="0" w:tplc="FFFFFFFF">
      <w:start w:val="1"/>
      <w:numFmt w:val="bullet"/>
      <w:lvlText w:val=""/>
      <w:lvlJc w:val="left"/>
      <w:pPr>
        <w:tabs>
          <w:tab w:val="num" w:pos="1429"/>
        </w:tabs>
        <w:ind w:left="1429" w:hanging="360"/>
      </w:pPr>
      <w:rPr>
        <w:rFonts w:ascii="Wingdings" w:hAnsi="Wingdings"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8" w15:restartNumberingAfterBreak="0">
    <w:nsid w:val="651C209D"/>
    <w:multiLevelType w:val="hybridMultilevel"/>
    <w:tmpl w:val="DC1CA86A"/>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9" w15:restartNumberingAfterBreak="0">
    <w:nsid w:val="65245A8F"/>
    <w:multiLevelType w:val="hybridMultilevel"/>
    <w:tmpl w:val="B218D726"/>
    <w:lvl w:ilvl="0" w:tplc="FFFFFFFF">
      <w:start w:val="1"/>
      <w:numFmt w:val="bullet"/>
      <w:lvlText w:val=""/>
      <w:lvlJc w:val="left"/>
      <w:pPr>
        <w:tabs>
          <w:tab w:val="num" w:pos="1429"/>
        </w:tabs>
        <w:ind w:left="1429" w:hanging="360"/>
      </w:pPr>
      <w:rPr>
        <w:rFonts w:ascii="Wingdings" w:hAnsi="Wingdings"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40" w15:restartNumberingAfterBreak="0">
    <w:nsid w:val="69D30046"/>
    <w:multiLevelType w:val="hybridMultilevel"/>
    <w:tmpl w:val="36385858"/>
    <w:lvl w:ilvl="0" w:tplc="04190005">
      <w:start w:val="1"/>
      <w:numFmt w:val="bullet"/>
      <w:lvlText w:val=""/>
      <w:lvlJc w:val="left"/>
      <w:pPr>
        <w:tabs>
          <w:tab w:val="num" w:pos="1070"/>
        </w:tabs>
        <w:ind w:left="107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04190003">
      <w:start w:val="1"/>
      <w:numFmt w:val="bullet"/>
      <w:lvlText w:val="o"/>
      <w:lvlJc w:val="left"/>
      <w:pPr>
        <w:tabs>
          <w:tab w:val="num" w:pos="2160"/>
        </w:tabs>
        <w:ind w:left="2160" w:hanging="360"/>
      </w:pPr>
      <w:rPr>
        <w:rFonts w:ascii="Courier New" w:hAnsi="Courier New" w:cs="Courier New"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C5370FE"/>
    <w:multiLevelType w:val="hybridMultilevel"/>
    <w:tmpl w:val="C92E7C3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70F41A56"/>
    <w:multiLevelType w:val="hybridMultilevel"/>
    <w:tmpl w:val="EB84DB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5854A68"/>
    <w:multiLevelType w:val="hybridMultilevel"/>
    <w:tmpl w:val="C7720D7A"/>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31"/>
  </w:num>
  <w:num w:numId="3">
    <w:abstractNumId w:val="33"/>
  </w:num>
  <w:num w:numId="4">
    <w:abstractNumId w:val="34"/>
  </w:num>
  <w:num w:numId="5">
    <w:abstractNumId w:val="11"/>
  </w:num>
  <w:num w:numId="6">
    <w:abstractNumId w:val="8"/>
  </w:num>
  <w:num w:numId="7">
    <w:abstractNumId w:val="35"/>
  </w:num>
  <w:num w:numId="8">
    <w:abstractNumId w:val="18"/>
  </w:num>
  <w:num w:numId="9">
    <w:abstractNumId w:val="7"/>
  </w:num>
  <w:num w:numId="10">
    <w:abstractNumId w:val="2"/>
  </w:num>
  <w:num w:numId="11">
    <w:abstractNumId w:val="17"/>
  </w:num>
  <w:num w:numId="12">
    <w:abstractNumId w:val="5"/>
  </w:num>
  <w:num w:numId="13">
    <w:abstractNumId w:val="39"/>
  </w:num>
  <w:num w:numId="14">
    <w:abstractNumId w:val="1"/>
  </w:num>
  <w:num w:numId="15">
    <w:abstractNumId w:val="37"/>
  </w:num>
  <w:num w:numId="16">
    <w:abstractNumId w:val="32"/>
  </w:num>
  <w:num w:numId="17">
    <w:abstractNumId w:val="15"/>
  </w:num>
  <w:num w:numId="18">
    <w:abstractNumId w:val="12"/>
  </w:num>
  <w:num w:numId="19">
    <w:abstractNumId w:val="23"/>
  </w:num>
  <w:num w:numId="20">
    <w:abstractNumId w:val="25"/>
  </w:num>
  <w:num w:numId="21">
    <w:abstractNumId w:val="19"/>
  </w:num>
  <w:num w:numId="22">
    <w:abstractNumId w:val="10"/>
  </w:num>
  <w:num w:numId="23">
    <w:abstractNumId w:val="28"/>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num>
  <w:num w:numId="26">
    <w:abstractNumId w:val="40"/>
  </w:num>
  <w:num w:numId="27">
    <w:abstractNumId w:val="20"/>
  </w:num>
  <w:num w:numId="28">
    <w:abstractNumId w:val="26"/>
  </w:num>
  <w:num w:numId="29">
    <w:abstractNumId w:val="30"/>
  </w:num>
  <w:num w:numId="30">
    <w:abstractNumId w:val="27"/>
  </w:num>
  <w:num w:numId="31">
    <w:abstractNumId w:val="4"/>
  </w:num>
  <w:num w:numId="32">
    <w:abstractNumId w:val="21"/>
  </w:num>
  <w:num w:numId="33">
    <w:abstractNumId w:val="6"/>
  </w:num>
  <w:num w:numId="34">
    <w:abstractNumId w:val="41"/>
  </w:num>
  <w:num w:numId="35">
    <w:abstractNumId w:val="24"/>
  </w:num>
  <w:num w:numId="36">
    <w:abstractNumId w:val="0"/>
  </w:num>
  <w:num w:numId="37">
    <w:abstractNumId w:val="13"/>
  </w:num>
  <w:num w:numId="38">
    <w:abstractNumId w:val="43"/>
  </w:num>
  <w:num w:numId="39">
    <w:abstractNumId w:val="42"/>
  </w:num>
  <w:num w:numId="40">
    <w:abstractNumId w:val="36"/>
  </w:num>
  <w:num w:numId="41">
    <w:abstractNumId w:val="29"/>
  </w:num>
  <w:num w:numId="42">
    <w:abstractNumId w:val="9"/>
  </w:num>
  <w:num w:numId="43">
    <w:abstractNumId w:val="3"/>
  </w:num>
  <w:num w:numId="44">
    <w:abstractNumId w:val="3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activeWritingStyle w:appName="MSWord" w:lang="en-US" w:vendorID="64" w:dllVersion="131078" w:nlCheck="1" w:checkStyle="1"/>
  <w:activeWritingStyle w:appName="MSWord" w:lang="ru-RU" w:vendorID="64" w:dllVersion="131078" w:nlCheck="1" w:checkStyle="0"/>
  <w:activeWritingStyle w:appName="MSWord" w:lang="ru-RU" w:vendorID="1" w:dllVersion="512"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57"/>
  <w:drawingGridVerticalSpacing w:val="57"/>
  <w:displayHorizontalDrawingGridEvery w:val="0"/>
  <w:displayVerticalDrawingGridEvery w:val="0"/>
  <w:doNotUseMarginsForDrawingGridOrigin/>
  <w:drawingGridHorizontalOrigin w:val="964"/>
  <w:drawingGridVerticalOrigin w:val="1077"/>
  <w:noPunctuationKerning/>
  <w:characterSpacingControl w:val="doNotCompress"/>
  <w:savePreviewPicture/>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InvNum" w:val=" "/>
  </w:docVars>
  <w:rsids>
    <w:rsidRoot w:val="004669FD"/>
    <w:rsid w:val="00000CDA"/>
    <w:rsid w:val="00001781"/>
    <w:rsid w:val="0000194B"/>
    <w:rsid w:val="000019AC"/>
    <w:rsid w:val="0000214C"/>
    <w:rsid w:val="00002EF4"/>
    <w:rsid w:val="00003049"/>
    <w:rsid w:val="000034BB"/>
    <w:rsid w:val="00003A3B"/>
    <w:rsid w:val="00003BA6"/>
    <w:rsid w:val="00005132"/>
    <w:rsid w:val="00006AFF"/>
    <w:rsid w:val="00006E6F"/>
    <w:rsid w:val="0001006F"/>
    <w:rsid w:val="00010930"/>
    <w:rsid w:val="00010A05"/>
    <w:rsid w:val="00010E38"/>
    <w:rsid w:val="00011172"/>
    <w:rsid w:val="00011967"/>
    <w:rsid w:val="00011D38"/>
    <w:rsid w:val="00012B2B"/>
    <w:rsid w:val="00012CD8"/>
    <w:rsid w:val="000133B1"/>
    <w:rsid w:val="00013B2E"/>
    <w:rsid w:val="00013B66"/>
    <w:rsid w:val="0001465C"/>
    <w:rsid w:val="00014798"/>
    <w:rsid w:val="00015257"/>
    <w:rsid w:val="000154E8"/>
    <w:rsid w:val="00015967"/>
    <w:rsid w:val="00015F5F"/>
    <w:rsid w:val="00016375"/>
    <w:rsid w:val="00017974"/>
    <w:rsid w:val="000179E3"/>
    <w:rsid w:val="00017BDE"/>
    <w:rsid w:val="00020103"/>
    <w:rsid w:val="000206A2"/>
    <w:rsid w:val="000208AA"/>
    <w:rsid w:val="00020D4B"/>
    <w:rsid w:val="00021148"/>
    <w:rsid w:val="00021262"/>
    <w:rsid w:val="00021DF9"/>
    <w:rsid w:val="0002258C"/>
    <w:rsid w:val="0002260A"/>
    <w:rsid w:val="00023782"/>
    <w:rsid w:val="00023F77"/>
    <w:rsid w:val="00023FF0"/>
    <w:rsid w:val="000251BF"/>
    <w:rsid w:val="000255C9"/>
    <w:rsid w:val="00026982"/>
    <w:rsid w:val="0002761E"/>
    <w:rsid w:val="0002783D"/>
    <w:rsid w:val="0002788E"/>
    <w:rsid w:val="00027AEF"/>
    <w:rsid w:val="0003033A"/>
    <w:rsid w:val="000310B9"/>
    <w:rsid w:val="00031C43"/>
    <w:rsid w:val="00031CF7"/>
    <w:rsid w:val="0003221C"/>
    <w:rsid w:val="00033125"/>
    <w:rsid w:val="0003355E"/>
    <w:rsid w:val="00033CF9"/>
    <w:rsid w:val="0003423D"/>
    <w:rsid w:val="0003452A"/>
    <w:rsid w:val="00035328"/>
    <w:rsid w:val="000369E9"/>
    <w:rsid w:val="00036C51"/>
    <w:rsid w:val="00036D52"/>
    <w:rsid w:val="00037334"/>
    <w:rsid w:val="0003765C"/>
    <w:rsid w:val="00037679"/>
    <w:rsid w:val="00037A32"/>
    <w:rsid w:val="00037F28"/>
    <w:rsid w:val="00040AF7"/>
    <w:rsid w:val="00041D44"/>
    <w:rsid w:val="000449EA"/>
    <w:rsid w:val="00045ED7"/>
    <w:rsid w:val="00046894"/>
    <w:rsid w:val="00047653"/>
    <w:rsid w:val="00047960"/>
    <w:rsid w:val="00047C79"/>
    <w:rsid w:val="00050A7F"/>
    <w:rsid w:val="000525AC"/>
    <w:rsid w:val="00052708"/>
    <w:rsid w:val="000534ED"/>
    <w:rsid w:val="00053735"/>
    <w:rsid w:val="00053983"/>
    <w:rsid w:val="000546BF"/>
    <w:rsid w:val="00054A8D"/>
    <w:rsid w:val="00054B53"/>
    <w:rsid w:val="00054C55"/>
    <w:rsid w:val="00054E03"/>
    <w:rsid w:val="00055032"/>
    <w:rsid w:val="00055C3A"/>
    <w:rsid w:val="000569F3"/>
    <w:rsid w:val="00056AD6"/>
    <w:rsid w:val="000571B6"/>
    <w:rsid w:val="0005725C"/>
    <w:rsid w:val="000577F0"/>
    <w:rsid w:val="0005781F"/>
    <w:rsid w:val="00060483"/>
    <w:rsid w:val="00060A42"/>
    <w:rsid w:val="00062513"/>
    <w:rsid w:val="00062997"/>
    <w:rsid w:val="00063920"/>
    <w:rsid w:val="00063E0C"/>
    <w:rsid w:val="00064080"/>
    <w:rsid w:val="000641BF"/>
    <w:rsid w:val="0006425F"/>
    <w:rsid w:val="00064474"/>
    <w:rsid w:val="000647C6"/>
    <w:rsid w:val="00065286"/>
    <w:rsid w:val="000658E2"/>
    <w:rsid w:val="00065B75"/>
    <w:rsid w:val="00065D39"/>
    <w:rsid w:val="00065EBB"/>
    <w:rsid w:val="000660BB"/>
    <w:rsid w:val="00066746"/>
    <w:rsid w:val="000670F5"/>
    <w:rsid w:val="00070CF3"/>
    <w:rsid w:val="000718FC"/>
    <w:rsid w:val="00071C26"/>
    <w:rsid w:val="00072700"/>
    <w:rsid w:val="00072AC0"/>
    <w:rsid w:val="00073004"/>
    <w:rsid w:val="00073321"/>
    <w:rsid w:val="00073C18"/>
    <w:rsid w:val="00074176"/>
    <w:rsid w:val="000743B7"/>
    <w:rsid w:val="000747DC"/>
    <w:rsid w:val="00074B49"/>
    <w:rsid w:val="0007504E"/>
    <w:rsid w:val="00076FB1"/>
    <w:rsid w:val="0007749C"/>
    <w:rsid w:val="00077865"/>
    <w:rsid w:val="0008042B"/>
    <w:rsid w:val="000805CD"/>
    <w:rsid w:val="00080792"/>
    <w:rsid w:val="00080A22"/>
    <w:rsid w:val="00081E7B"/>
    <w:rsid w:val="00082513"/>
    <w:rsid w:val="0008280A"/>
    <w:rsid w:val="00082A48"/>
    <w:rsid w:val="00083286"/>
    <w:rsid w:val="0008338A"/>
    <w:rsid w:val="00083572"/>
    <w:rsid w:val="000835D6"/>
    <w:rsid w:val="0008484E"/>
    <w:rsid w:val="00084D36"/>
    <w:rsid w:val="00085334"/>
    <w:rsid w:val="000857A9"/>
    <w:rsid w:val="00085BA3"/>
    <w:rsid w:val="00090628"/>
    <w:rsid w:val="00090771"/>
    <w:rsid w:val="000907D0"/>
    <w:rsid w:val="0009088B"/>
    <w:rsid w:val="00090D5E"/>
    <w:rsid w:val="000910C0"/>
    <w:rsid w:val="00092957"/>
    <w:rsid w:val="00092973"/>
    <w:rsid w:val="00093274"/>
    <w:rsid w:val="0009407F"/>
    <w:rsid w:val="00095060"/>
    <w:rsid w:val="00095717"/>
    <w:rsid w:val="000957D4"/>
    <w:rsid w:val="00095A69"/>
    <w:rsid w:val="00096453"/>
    <w:rsid w:val="000966B6"/>
    <w:rsid w:val="00096982"/>
    <w:rsid w:val="00096CD1"/>
    <w:rsid w:val="00097064"/>
    <w:rsid w:val="00097688"/>
    <w:rsid w:val="00097C26"/>
    <w:rsid w:val="000A045A"/>
    <w:rsid w:val="000A12B1"/>
    <w:rsid w:val="000A1705"/>
    <w:rsid w:val="000A2934"/>
    <w:rsid w:val="000A29D5"/>
    <w:rsid w:val="000A2E09"/>
    <w:rsid w:val="000A2EB9"/>
    <w:rsid w:val="000A2ECD"/>
    <w:rsid w:val="000A4404"/>
    <w:rsid w:val="000A444B"/>
    <w:rsid w:val="000A466B"/>
    <w:rsid w:val="000A5319"/>
    <w:rsid w:val="000A5BB5"/>
    <w:rsid w:val="000A65DE"/>
    <w:rsid w:val="000A674E"/>
    <w:rsid w:val="000A6A6D"/>
    <w:rsid w:val="000A7AD8"/>
    <w:rsid w:val="000A7E02"/>
    <w:rsid w:val="000B0204"/>
    <w:rsid w:val="000B05DD"/>
    <w:rsid w:val="000B154F"/>
    <w:rsid w:val="000B1D27"/>
    <w:rsid w:val="000B1E14"/>
    <w:rsid w:val="000B20B9"/>
    <w:rsid w:val="000B336F"/>
    <w:rsid w:val="000B3AF6"/>
    <w:rsid w:val="000B3F3A"/>
    <w:rsid w:val="000B42A9"/>
    <w:rsid w:val="000B4508"/>
    <w:rsid w:val="000B459F"/>
    <w:rsid w:val="000B4CE5"/>
    <w:rsid w:val="000B510F"/>
    <w:rsid w:val="000B5280"/>
    <w:rsid w:val="000B5BC8"/>
    <w:rsid w:val="000B60F0"/>
    <w:rsid w:val="000B6C95"/>
    <w:rsid w:val="000B6E79"/>
    <w:rsid w:val="000C0811"/>
    <w:rsid w:val="000C10FC"/>
    <w:rsid w:val="000C23E4"/>
    <w:rsid w:val="000C24C6"/>
    <w:rsid w:val="000C29CC"/>
    <w:rsid w:val="000C2E14"/>
    <w:rsid w:val="000C2F0E"/>
    <w:rsid w:val="000C35A3"/>
    <w:rsid w:val="000C4204"/>
    <w:rsid w:val="000C4FFF"/>
    <w:rsid w:val="000C53B2"/>
    <w:rsid w:val="000C57F0"/>
    <w:rsid w:val="000C5E6F"/>
    <w:rsid w:val="000C66D9"/>
    <w:rsid w:val="000C690F"/>
    <w:rsid w:val="000C77C7"/>
    <w:rsid w:val="000C7BC8"/>
    <w:rsid w:val="000D0BE8"/>
    <w:rsid w:val="000D0C33"/>
    <w:rsid w:val="000D0D67"/>
    <w:rsid w:val="000D2A9F"/>
    <w:rsid w:val="000D383E"/>
    <w:rsid w:val="000D39E1"/>
    <w:rsid w:val="000D3D70"/>
    <w:rsid w:val="000D3DC4"/>
    <w:rsid w:val="000D3DCD"/>
    <w:rsid w:val="000D4166"/>
    <w:rsid w:val="000D417C"/>
    <w:rsid w:val="000D4522"/>
    <w:rsid w:val="000D477E"/>
    <w:rsid w:val="000D57C8"/>
    <w:rsid w:val="000D5C2E"/>
    <w:rsid w:val="000D6222"/>
    <w:rsid w:val="000D6490"/>
    <w:rsid w:val="000D6A7D"/>
    <w:rsid w:val="000D6CFF"/>
    <w:rsid w:val="000D6FF2"/>
    <w:rsid w:val="000D7A6E"/>
    <w:rsid w:val="000E04D5"/>
    <w:rsid w:val="000E09B1"/>
    <w:rsid w:val="000E14FB"/>
    <w:rsid w:val="000E1AD9"/>
    <w:rsid w:val="000E1FB7"/>
    <w:rsid w:val="000E26ED"/>
    <w:rsid w:val="000E28CA"/>
    <w:rsid w:val="000E36F7"/>
    <w:rsid w:val="000E3C62"/>
    <w:rsid w:val="000E3F98"/>
    <w:rsid w:val="000E4256"/>
    <w:rsid w:val="000E464C"/>
    <w:rsid w:val="000E4AEB"/>
    <w:rsid w:val="000E4B6D"/>
    <w:rsid w:val="000E5532"/>
    <w:rsid w:val="000E58EA"/>
    <w:rsid w:val="000E6162"/>
    <w:rsid w:val="000E63A9"/>
    <w:rsid w:val="000E76E6"/>
    <w:rsid w:val="000F0CEC"/>
    <w:rsid w:val="000F0E29"/>
    <w:rsid w:val="000F1480"/>
    <w:rsid w:val="000F16FF"/>
    <w:rsid w:val="000F2227"/>
    <w:rsid w:val="000F2A36"/>
    <w:rsid w:val="000F312E"/>
    <w:rsid w:val="000F3D02"/>
    <w:rsid w:val="000F3EEE"/>
    <w:rsid w:val="000F41A2"/>
    <w:rsid w:val="000F4DCB"/>
    <w:rsid w:val="000F4E5F"/>
    <w:rsid w:val="000F549C"/>
    <w:rsid w:val="000F63E4"/>
    <w:rsid w:val="000F6C14"/>
    <w:rsid w:val="000F6D5A"/>
    <w:rsid w:val="000F716B"/>
    <w:rsid w:val="001007BB"/>
    <w:rsid w:val="00100850"/>
    <w:rsid w:val="001015CD"/>
    <w:rsid w:val="001016CC"/>
    <w:rsid w:val="00101E32"/>
    <w:rsid w:val="00103E48"/>
    <w:rsid w:val="001043B8"/>
    <w:rsid w:val="00104942"/>
    <w:rsid w:val="0010512C"/>
    <w:rsid w:val="001053E3"/>
    <w:rsid w:val="00105DC3"/>
    <w:rsid w:val="0010631E"/>
    <w:rsid w:val="0010646A"/>
    <w:rsid w:val="00106F7B"/>
    <w:rsid w:val="001105B5"/>
    <w:rsid w:val="00110625"/>
    <w:rsid w:val="00110803"/>
    <w:rsid w:val="00110F73"/>
    <w:rsid w:val="00110F8E"/>
    <w:rsid w:val="00112DD1"/>
    <w:rsid w:val="00112E1A"/>
    <w:rsid w:val="00113660"/>
    <w:rsid w:val="00113D9B"/>
    <w:rsid w:val="00116108"/>
    <w:rsid w:val="001169B5"/>
    <w:rsid w:val="00116E1F"/>
    <w:rsid w:val="00116E94"/>
    <w:rsid w:val="00117012"/>
    <w:rsid w:val="00117173"/>
    <w:rsid w:val="0011738D"/>
    <w:rsid w:val="00117F00"/>
    <w:rsid w:val="00120736"/>
    <w:rsid w:val="0012080F"/>
    <w:rsid w:val="00121776"/>
    <w:rsid w:val="00122133"/>
    <w:rsid w:val="001237F8"/>
    <w:rsid w:val="001240D1"/>
    <w:rsid w:val="00124394"/>
    <w:rsid w:val="0012537A"/>
    <w:rsid w:val="00125C2E"/>
    <w:rsid w:val="00126050"/>
    <w:rsid w:val="001265E8"/>
    <w:rsid w:val="001268C1"/>
    <w:rsid w:val="001275C3"/>
    <w:rsid w:val="00127B48"/>
    <w:rsid w:val="00130313"/>
    <w:rsid w:val="00132DA0"/>
    <w:rsid w:val="00132F5B"/>
    <w:rsid w:val="00133812"/>
    <w:rsid w:val="00133BD7"/>
    <w:rsid w:val="00133EA6"/>
    <w:rsid w:val="00134ED8"/>
    <w:rsid w:val="00135979"/>
    <w:rsid w:val="00135F1D"/>
    <w:rsid w:val="0013601E"/>
    <w:rsid w:val="00136C94"/>
    <w:rsid w:val="001374F6"/>
    <w:rsid w:val="0013763D"/>
    <w:rsid w:val="00137E40"/>
    <w:rsid w:val="001409C0"/>
    <w:rsid w:val="00140C4D"/>
    <w:rsid w:val="00142479"/>
    <w:rsid w:val="00142A2E"/>
    <w:rsid w:val="0014395B"/>
    <w:rsid w:val="00143B33"/>
    <w:rsid w:val="00144033"/>
    <w:rsid w:val="00145211"/>
    <w:rsid w:val="001452D1"/>
    <w:rsid w:val="00145307"/>
    <w:rsid w:val="00145838"/>
    <w:rsid w:val="00145B2A"/>
    <w:rsid w:val="00145C90"/>
    <w:rsid w:val="001460E8"/>
    <w:rsid w:val="00146145"/>
    <w:rsid w:val="001464C5"/>
    <w:rsid w:val="00146760"/>
    <w:rsid w:val="00146983"/>
    <w:rsid w:val="00147A50"/>
    <w:rsid w:val="00147B31"/>
    <w:rsid w:val="001528B4"/>
    <w:rsid w:val="00153329"/>
    <w:rsid w:val="001542EE"/>
    <w:rsid w:val="00155517"/>
    <w:rsid w:val="0015571A"/>
    <w:rsid w:val="00155A93"/>
    <w:rsid w:val="00155CB5"/>
    <w:rsid w:val="00155F40"/>
    <w:rsid w:val="00156B12"/>
    <w:rsid w:val="00157EF5"/>
    <w:rsid w:val="0016049D"/>
    <w:rsid w:val="00160E22"/>
    <w:rsid w:val="0016135F"/>
    <w:rsid w:val="001623DE"/>
    <w:rsid w:val="001624B8"/>
    <w:rsid w:val="00162791"/>
    <w:rsid w:val="00162820"/>
    <w:rsid w:val="001629AF"/>
    <w:rsid w:val="00163596"/>
    <w:rsid w:val="00164177"/>
    <w:rsid w:val="0016539B"/>
    <w:rsid w:val="001655C1"/>
    <w:rsid w:val="00165E24"/>
    <w:rsid w:val="001665AE"/>
    <w:rsid w:val="001666AA"/>
    <w:rsid w:val="00166ACE"/>
    <w:rsid w:val="001677AE"/>
    <w:rsid w:val="001706E1"/>
    <w:rsid w:val="001706FA"/>
    <w:rsid w:val="00171795"/>
    <w:rsid w:val="00171919"/>
    <w:rsid w:val="00171B8B"/>
    <w:rsid w:val="001720FC"/>
    <w:rsid w:val="001727BC"/>
    <w:rsid w:val="00172D60"/>
    <w:rsid w:val="00172D9C"/>
    <w:rsid w:val="00173FA3"/>
    <w:rsid w:val="00174763"/>
    <w:rsid w:val="0017683B"/>
    <w:rsid w:val="0017749F"/>
    <w:rsid w:val="00180001"/>
    <w:rsid w:val="001802C0"/>
    <w:rsid w:val="00181ADF"/>
    <w:rsid w:val="00181BF7"/>
    <w:rsid w:val="00182D4B"/>
    <w:rsid w:val="00182D75"/>
    <w:rsid w:val="001831C0"/>
    <w:rsid w:val="001834B4"/>
    <w:rsid w:val="0018494C"/>
    <w:rsid w:val="0018497E"/>
    <w:rsid w:val="00184A23"/>
    <w:rsid w:val="001850B2"/>
    <w:rsid w:val="001854EF"/>
    <w:rsid w:val="0018627D"/>
    <w:rsid w:val="00186521"/>
    <w:rsid w:val="00186888"/>
    <w:rsid w:val="00187A4B"/>
    <w:rsid w:val="001909EE"/>
    <w:rsid w:val="00192CCE"/>
    <w:rsid w:val="00192CD7"/>
    <w:rsid w:val="001936C2"/>
    <w:rsid w:val="001938C3"/>
    <w:rsid w:val="0019523C"/>
    <w:rsid w:val="0019578B"/>
    <w:rsid w:val="00195D19"/>
    <w:rsid w:val="001961DB"/>
    <w:rsid w:val="001964C5"/>
    <w:rsid w:val="00196790"/>
    <w:rsid w:val="00196C0A"/>
    <w:rsid w:val="00196C98"/>
    <w:rsid w:val="00196F59"/>
    <w:rsid w:val="00197803"/>
    <w:rsid w:val="001A0402"/>
    <w:rsid w:val="001A06A1"/>
    <w:rsid w:val="001A0DB0"/>
    <w:rsid w:val="001A148B"/>
    <w:rsid w:val="001A2E61"/>
    <w:rsid w:val="001A2FFC"/>
    <w:rsid w:val="001A30A0"/>
    <w:rsid w:val="001A3FFC"/>
    <w:rsid w:val="001A50B7"/>
    <w:rsid w:val="001A5250"/>
    <w:rsid w:val="001A55D6"/>
    <w:rsid w:val="001A5EA9"/>
    <w:rsid w:val="001A61FA"/>
    <w:rsid w:val="001A647C"/>
    <w:rsid w:val="001A77FB"/>
    <w:rsid w:val="001A795E"/>
    <w:rsid w:val="001A7C5A"/>
    <w:rsid w:val="001B0AA9"/>
    <w:rsid w:val="001B16D2"/>
    <w:rsid w:val="001B2D11"/>
    <w:rsid w:val="001B4226"/>
    <w:rsid w:val="001B44B9"/>
    <w:rsid w:val="001B478C"/>
    <w:rsid w:val="001B63F7"/>
    <w:rsid w:val="001B656D"/>
    <w:rsid w:val="001B65E1"/>
    <w:rsid w:val="001B6D10"/>
    <w:rsid w:val="001B7022"/>
    <w:rsid w:val="001C277E"/>
    <w:rsid w:val="001C45CB"/>
    <w:rsid w:val="001C65FE"/>
    <w:rsid w:val="001C7B8D"/>
    <w:rsid w:val="001C7C5F"/>
    <w:rsid w:val="001D0F5E"/>
    <w:rsid w:val="001D186E"/>
    <w:rsid w:val="001D1ABC"/>
    <w:rsid w:val="001D1E7F"/>
    <w:rsid w:val="001D27D3"/>
    <w:rsid w:val="001D2BC8"/>
    <w:rsid w:val="001D50C9"/>
    <w:rsid w:val="001D54FA"/>
    <w:rsid w:val="001D58CF"/>
    <w:rsid w:val="001D613B"/>
    <w:rsid w:val="001D645D"/>
    <w:rsid w:val="001D7D81"/>
    <w:rsid w:val="001E0EF2"/>
    <w:rsid w:val="001E2B7C"/>
    <w:rsid w:val="001E2E8D"/>
    <w:rsid w:val="001E316F"/>
    <w:rsid w:val="001E3211"/>
    <w:rsid w:val="001E33E2"/>
    <w:rsid w:val="001E38B1"/>
    <w:rsid w:val="001E40C1"/>
    <w:rsid w:val="001E41FA"/>
    <w:rsid w:val="001E4BA4"/>
    <w:rsid w:val="001E4E92"/>
    <w:rsid w:val="001E4FAF"/>
    <w:rsid w:val="001E5379"/>
    <w:rsid w:val="001E5BD5"/>
    <w:rsid w:val="001E6170"/>
    <w:rsid w:val="001E706C"/>
    <w:rsid w:val="001E721A"/>
    <w:rsid w:val="001E7929"/>
    <w:rsid w:val="001E7AB3"/>
    <w:rsid w:val="001F035B"/>
    <w:rsid w:val="001F0379"/>
    <w:rsid w:val="001F2ECA"/>
    <w:rsid w:val="001F37A1"/>
    <w:rsid w:val="001F39D2"/>
    <w:rsid w:val="001F43E0"/>
    <w:rsid w:val="001F450C"/>
    <w:rsid w:val="001F4779"/>
    <w:rsid w:val="001F483A"/>
    <w:rsid w:val="001F487D"/>
    <w:rsid w:val="001F4945"/>
    <w:rsid w:val="001F4D44"/>
    <w:rsid w:val="001F4D57"/>
    <w:rsid w:val="001F5199"/>
    <w:rsid w:val="001F5248"/>
    <w:rsid w:val="001F543D"/>
    <w:rsid w:val="001F5CC9"/>
    <w:rsid w:val="001F6967"/>
    <w:rsid w:val="001F6B33"/>
    <w:rsid w:val="001F77F1"/>
    <w:rsid w:val="00200590"/>
    <w:rsid w:val="00200726"/>
    <w:rsid w:val="00201B6F"/>
    <w:rsid w:val="00201BE3"/>
    <w:rsid w:val="00201C1B"/>
    <w:rsid w:val="0020236E"/>
    <w:rsid w:val="002028F9"/>
    <w:rsid w:val="00203009"/>
    <w:rsid w:val="00203775"/>
    <w:rsid w:val="002039E1"/>
    <w:rsid w:val="00203D86"/>
    <w:rsid w:val="002041CF"/>
    <w:rsid w:val="00204D1C"/>
    <w:rsid w:val="002057BC"/>
    <w:rsid w:val="00206590"/>
    <w:rsid w:val="002067BE"/>
    <w:rsid w:val="00206F3F"/>
    <w:rsid w:val="0020776C"/>
    <w:rsid w:val="0021051E"/>
    <w:rsid w:val="002106E6"/>
    <w:rsid w:val="002106E9"/>
    <w:rsid w:val="002106FB"/>
    <w:rsid w:val="00210D52"/>
    <w:rsid w:val="00210D70"/>
    <w:rsid w:val="00211DCD"/>
    <w:rsid w:val="00212155"/>
    <w:rsid w:val="0021230C"/>
    <w:rsid w:val="00212A35"/>
    <w:rsid w:val="00213103"/>
    <w:rsid w:val="00213960"/>
    <w:rsid w:val="002141B8"/>
    <w:rsid w:val="00214C8E"/>
    <w:rsid w:val="002164E9"/>
    <w:rsid w:val="00216E36"/>
    <w:rsid w:val="00217C4F"/>
    <w:rsid w:val="00217F15"/>
    <w:rsid w:val="0022045D"/>
    <w:rsid w:val="0022088F"/>
    <w:rsid w:val="0022094C"/>
    <w:rsid w:val="00220D89"/>
    <w:rsid w:val="0022107D"/>
    <w:rsid w:val="00221334"/>
    <w:rsid w:val="00221710"/>
    <w:rsid w:val="00221FB5"/>
    <w:rsid w:val="00222C4F"/>
    <w:rsid w:val="00222E18"/>
    <w:rsid w:val="00222E70"/>
    <w:rsid w:val="002240C3"/>
    <w:rsid w:val="0022453B"/>
    <w:rsid w:val="002255C1"/>
    <w:rsid w:val="00225ADC"/>
    <w:rsid w:val="00225B0A"/>
    <w:rsid w:val="00225DD0"/>
    <w:rsid w:val="00225F5D"/>
    <w:rsid w:val="002267D8"/>
    <w:rsid w:val="00226A53"/>
    <w:rsid w:val="00227FA3"/>
    <w:rsid w:val="0023005A"/>
    <w:rsid w:val="0023025D"/>
    <w:rsid w:val="002303E8"/>
    <w:rsid w:val="0023052E"/>
    <w:rsid w:val="002305F1"/>
    <w:rsid w:val="00230B77"/>
    <w:rsid w:val="00230F33"/>
    <w:rsid w:val="00231DEC"/>
    <w:rsid w:val="002324D3"/>
    <w:rsid w:val="00232789"/>
    <w:rsid w:val="00233541"/>
    <w:rsid w:val="002355B2"/>
    <w:rsid w:val="00235832"/>
    <w:rsid w:val="00235BED"/>
    <w:rsid w:val="00235F8F"/>
    <w:rsid w:val="00236115"/>
    <w:rsid w:val="00236352"/>
    <w:rsid w:val="00236B03"/>
    <w:rsid w:val="00236EF5"/>
    <w:rsid w:val="0023784D"/>
    <w:rsid w:val="00237EBC"/>
    <w:rsid w:val="00242584"/>
    <w:rsid w:val="0024296D"/>
    <w:rsid w:val="002429ED"/>
    <w:rsid w:val="00242C3A"/>
    <w:rsid w:val="00243C3B"/>
    <w:rsid w:val="002443E5"/>
    <w:rsid w:val="00244724"/>
    <w:rsid w:val="00245512"/>
    <w:rsid w:val="00246061"/>
    <w:rsid w:val="0024631A"/>
    <w:rsid w:val="00246725"/>
    <w:rsid w:val="00247026"/>
    <w:rsid w:val="002472E2"/>
    <w:rsid w:val="002507CC"/>
    <w:rsid w:val="00250A2A"/>
    <w:rsid w:val="00250B0A"/>
    <w:rsid w:val="00251BBC"/>
    <w:rsid w:val="00251C29"/>
    <w:rsid w:val="00252699"/>
    <w:rsid w:val="00252A14"/>
    <w:rsid w:val="00252CF4"/>
    <w:rsid w:val="002539F2"/>
    <w:rsid w:val="00253D81"/>
    <w:rsid w:val="00254597"/>
    <w:rsid w:val="00254691"/>
    <w:rsid w:val="00254696"/>
    <w:rsid w:val="002548A3"/>
    <w:rsid w:val="0025495A"/>
    <w:rsid w:val="00254FBC"/>
    <w:rsid w:val="00255746"/>
    <w:rsid w:val="00255B26"/>
    <w:rsid w:val="00255D38"/>
    <w:rsid w:val="00255E12"/>
    <w:rsid w:val="00255FC1"/>
    <w:rsid w:val="00256C07"/>
    <w:rsid w:val="00256DAA"/>
    <w:rsid w:val="00256DDB"/>
    <w:rsid w:val="00260557"/>
    <w:rsid w:val="002613AA"/>
    <w:rsid w:val="002616F0"/>
    <w:rsid w:val="00261705"/>
    <w:rsid w:val="00261E5C"/>
    <w:rsid w:val="00261E5D"/>
    <w:rsid w:val="00262358"/>
    <w:rsid w:val="00262C4E"/>
    <w:rsid w:val="00263E4E"/>
    <w:rsid w:val="00263F31"/>
    <w:rsid w:val="002643F7"/>
    <w:rsid w:val="00265362"/>
    <w:rsid w:val="002654EE"/>
    <w:rsid w:val="00265CE9"/>
    <w:rsid w:val="00265F2C"/>
    <w:rsid w:val="00267EE6"/>
    <w:rsid w:val="002704AA"/>
    <w:rsid w:val="00270620"/>
    <w:rsid w:val="0027329D"/>
    <w:rsid w:val="00273E8C"/>
    <w:rsid w:val="00274313"/>
    <w:rsid w:val="002748EF"/>
    <w:rsid w:val="002755D6"/>
    <w:rsid w:val="00275FA0"/>
    <w:rsid w:val="002765AD"/>
    <w:rsid w:val="00276772"/>
    <w:rsid w:val="002801C7"/>
    <w:rsid w:val="0028068C"/>
    <w:rsid w:val="00280E56"/>
    <w:rsid w:val="00281593"/>
    <w:rsid w:val="0028161B"/>
    <w:rsid w:val="00281DC1"/>
    <w:rsid w:val="00281E33"/>
    <w:rsid w:val="00282A97"/>
    <w:rsid w:val="00282F47"/>
    <w:rsid w:val="00283F3A"/>
    <w:rsid w:val="0028461F"/>
    <w:rsid w:val="00284624"/>
    <w:rsid w:val="00285034"/>
    <w:rsid w:val="0028575A"/>
    <w:rsid w:val="00285C7F"/>
    <w:rsid w:val="00285E60"/>
    <w:rsid w:val="00286557"/>
    <w:rsid w:val="00287C59"/>
    <w:rsid w:val="00287E71"/>
    <w:rsid w:val="002907F8"/>
    <w:rsid w:val="00291064"/>
    <w:rsid w:val="00291219"/>
    <w:rsid w:val="00291463"/>
    <w:rsid w:val="002918E7"/>
    <w:rsid w:val="00291DB8"/>
    <w:rsid w:val="002920A6"/>
    <w:rsid w:val="00293174"/>
    <w:rsid w:val="00293505"/>
    <w:rsid w:val="00294023"/>
    <w:rsid w:val="00294623"/>
    <w:rsid w:val="00294AC3"/>
    <w:rsid w:val="0029586C"/>
    <w:rsid w:val="0029605C"/>
    <w:rsid w:val="0029610F"/>
    <w:rsid w:val="00296E08"/>
    <w:rsid w:val="0029760E"/>
    <w:rsid w:val="002A04D4"/>
    <w:rsid w:val="002A08D7"/>
    <w:rsid w:val="002A1C12"/>
    <w:rsid w:val="002A1FEC"/>
    <w:rsid w:val="002A30EC"/>
    <w:rsid w:val="002A36E4"/>
    <w:rsid w:val="002A3A85"/>
    <w:rsid w:val="002A419D"/>
    <w:rsid w:val="002A44D2"/>
    <w:rsid w:val="002A44F1"/>
    <w:rsid w:val="002A57E3"/>
    <w:rsid w:val="002A6839"/>
    <w:rsid w:val="002A6C0F"/>
    <w:rsid w:val="002A7561"/>
    <w:rsid w:val="002A7D0E"/>
    <w:rsid w:val="002B07FF"/>
    <w:rsid w:val="002B118F"/>
    <w:rsid w:val="002B12B0"/>
    <w:rsid w:val="002B1338"/>
    <w:rsid w:val="002B258A"/>
    <w:rsid w:val="002B2F6C"/>
    <w:rsid w:val="002B37D4"/>
    <w:rsid w:val="002B3B01"/>
    <w:rsid w:val="002B431A"/>
    <w:rsid w:val="002B4AE8"/>
    <w:rsid w:val="002B5019"/>
    <w:rsid w:val="002B5764"/>
    <w:rsid w:val="002B5812"/>
    <w:rsid w:val="002B652E"/>
    <w:rsid w:val="002B665E"/>
    <w:rsid w:val="002B6A33"/>
    <w:rsid w:val="002B736C"/>
    <w:rsid w:val="002B77B5"/>
    <w:rsid w:val="002B7FEF"/>
    <w:rsid w:val="002C064C"/>
    <w:rsid w:val="002C083F"/>
    <w:rsid w:val="002C0A64"/>
    <w:rsid w:val="002C0EA0"/>
    <w:rsid w:val="002C0FB3"/>
    <w:rsid w:val="002C1782"/>
    <w:rsid w:val="002C1D91"/>
    <w:rsid w:val="002C2679"/>
    <w:rsid w:val="002C2BA7"/>
    <w:rsid w:val="002C2CB1"/>
    <w:rsid w:val="002C35C4"/>
    <w:rsid w:val="002C4473"/>
    <w:rsid w:val="002C51E5"/>
    <w:rsid w:val="002C6DAB"/>
    <w:rsid w:val="002C7790"/>
    <w:rsid w:val="002C79DF"/>
    <w:rsid w:val="002C7C79"/>
    <w:rsid w:val="002D071C"/>
    <w:rsid w:val="002D0951"/>
    <w:rsid w:val="002D0D23"/>
    <w:rsid w:val="002D0FD6"/>
    <w:rsid w:val="002D1371"/>
    <w:rsid w:val="002D13DB"/>
    <w:rsid w:val="002D1560"/>
    <w:rsid w:val="002D351F"/>
    <w:rsid w:val="002D3A0F"/>
    <w:rsid w:val="002D3C6E"/>
    <w:rsid w:val="002D44D4"/>
    <w:rsid w:val="002D5C3F"/>
    <w:rsid w:val="002D6075"/>
    <w:rsid w:val="002D618D"/>
    <w:rsid w:val="002D6360"/>
    <w:rsid w:val="002D77DF"/>
    <w:rsid w:val="002D78B8"/>
    <w:rsid w:val="002E170E"/>
    <w:rsid w:val="002E1F7D"/>
    <w:rsid w:val="002E2313"/>
    <w:rsid w:val="002E2C78"/>
    <w:rsid w:val="002E2DDE"/>
    <w:rsid w:val="002E34E2"/>
    <w:rsid w:val="002E431D"/>
    <w:rsid w:val="002E5998"/>
    <w:rsid w:val="002E5B0F"/>
    <w:rsid w:val="002E5FA4"/>
    <w:rsid w:val="002E681D"/>
    <w:rsid w:val="002E7080"/>
    <w:rsid w:val="002E7A0C"/>
    <w:rsid w:val="002F0B57"/>
    <w:rsid w:val="002F1060"/>
    <w:rsid w:val="002F16AC"/>
    <w:rsid w:val="002F1E0C"/>
    <w:rsid w:val="002F212B"/>
    <w:rsid w:val="002F24D8"/>
    <w:rsid w:val="002F2C1A"/>
    <w:rsid w:val="002F3144"/>
    <w:rsid w:val="002F3DDE"/>
    <w:rsid w:val="002F3E3D"/>
    <w:rsid w:val="002F4642"/>
    <w:rsid w:val="002F4D32"/>
    <w:rsid w:val="002F5587"/>
    <w:rsid w:val="002F5C9F"/>
    <w:rsid w:val="002F5D5A"/>
    <w:rsid w:val="002F5DC7"/>
    <w:rsid w:val="002F7940"/>
    <w:rsid w:val="002F7A56"/>
    <w:rsid w:val="002F7B16"/>
    <w:rsid w:val="0030018F"/>
    <w:rsid w:val="00300C35"/>
    <w:rsid w:val="003016CC"/>
    <w:rsid w:val="00301E50"/>
    <w:rsid w:val="00302454"/>
    <w:rsid w:val="00303400"/>
    <w:rsid w:val="003034DA"/>
    <w:rsid w:val="00303750"/>
    <w:rsid w:val="00303B1E"/>
    <w:rsid w:val="003042DD"/>
    <w:rsid w:val="00305158"/>
    <w:rsid w:val="003053DB"/>
    <w:rsid w:val="00305AE3"/>
    <w:rsid w:val="00305B31"/>
    <w:rsid w:val="00305CF3"/>
    <w:rsid w:val="00306035"/>
    <w:rsid w:val="0030623A"/>
    <w:rsid w:val="00306CC0"/>
    <w:rsid w:val="003103FE"/>
    <w:rsid w:val="003104AA"/>
    <w:rsid w:val="00310623"/>
    <w:rsid w:val="00311513"/>
    <w:rsid w:val="003123FC"/>
    <w:rsid w:val="00312520"/>
    <w:rsid w:val="00312C6A"/>
    <w:rsid w:val="00313240"/>
    <w:rsid w:val="00313FA5"/>
    <w:rsid w:val="00314486"/>
    <w:rsid w:val="00314A43"/>
    <w:rsid w:val="00314C1A"/>
    <w:rsid w:val="0031554F"/>
    <w:rsid w:val="00316605"/>
    <w:rsid w:val="00316D9A"/>
    <w:rsid w:val="00316E68"/>
    <w:rsid w:val="0031725C"/>
    <w:rsid w:val="00317805"/>
    <w:rsid w:val="0031789D"/>
    <w:rsid w:val="00320FB1"/>
    <w:rsid w:val="0032121C"/>
    <w:rsid w:val="00321459"/>
    <w:rsid w:val="003218A1"/>
    <w:rsid w:val="00321A8E"/>
    <w:rsid w:val="00321D73"/>
    <w:rsid w:val="0032255F"/>
    <w:rsid w:val="00322AC6"/>
    <w:rsid w:val="003234CA"/>
    <w:rsid w:val="00323534"/>
    <w:rsid w:val="0032558F"/>
    <w:rsid w:val="00325FDF"/>
    <w:rsid w:val="00326DE3"/>
    <w:rsid w:val="00327062"/>
    <w:rsid w:val="003275B9"/>
    <w:rsid w:val="003275C0"/>
    <w:rsid w:val="00327944"/>
    <w:rsid w:val="00327E7E"/>
    <w:rsid w:val="00330601"/>
    <w:rsid w:val="00330BA5"/>
    <w:rsid w:val="0033101E"/>
    <w:rsid w:val="0033312C"/>
    <w:rsid w:val="0033380A"/>
    <w:rsid w:val="003339B2"/>
    <w:rsid w:val="00333C77"/>
    <w:rsid w:val="00333DD8"/>
    <w:rsid w:val="003340D8"/>
    <w:rsid w:val="00334489"/>
    <w:rsid w:val="0033482E"/>
    <w:rsid w:val="00334B65"/>
    <w:rsid w:val="003359AD"/>
    <w:rsid w:val="00335F69"/>
    <w:rsid w:val="00336298"/>
    <w:rsid w:val="003363BC"/>
    <w:rsid w:val="00336A9C"/>
    <w:rsid w:val="003371C6"/>
    <w:rsid w:val="00337DE2"/>
    <w:rsid w:val="00337FE0"/>
    <w:rsid w:val="00341650"/>
    <w:rsid w:val="00341D8D"/>
    <w:rsid w:val="00342600"/>
    <w:rsid w:val="0034265A"/>
    <w:rsid w:val="00342964"/>
    <w:rsid w:val="00342CA5"/>
    <w:rsid w:val="00343C85"/>
    <w:rsid w:val="00343F2A"/>
    <w:rsid w:val="0034414A"/>
    <w:rsid w:val="00344193"/>
    <w:rsid w:val="00345D81"/>
    <w:rsid w:val="00346548"/>
    <w:rsid w:val="003470B3"/>
    <w:rsid w:val="0035068D"/>
    <w:rsid w:val="0035134E"/>
    <w:rsid w:val="00352DC6"/>
    <w:rsid w:val="003530F7"/>
    <w:rsid w:val="00353378"/>
    <w:rsid w:val="003538DB"/>
    <w:rsid w:val="00354D14"/>
    <w:rsid w:val="00355814"/>
    <w:rsid w:val="00355F53"/>
    <w:rsid w:val="00356226"/>
    <w:rsid w:val="003562A9"/>
    <w:rsid w:val="003563FC"/>
    <w:rsid w:val="00356450"/>
    <w:rsid w:val="00356519"/>
    <w:rsid w:val="00356CEF"/>
    <w:rsid w:val="00357292"/>
    <w:rsid w:val="00357338"/>
    <w:rsid w:val="0035790E"/>
    <w:rsid w:val="00360091"/>
    <w:rsid w:val="00361810"/>
    <w:rsid w:val="00361964"/>
    <w:rsid w:val="003619D0"/>
    <w:rsid w:val="00362301"/>
    <w:rsid w:val="00362394"/>
    <w:rsid w:val="00363342"/>
    <w:rsid w:val="00363F16"/>
    <w:rsid w:val="00364B43"/>
    <w:rsid w:val="00364C21"/>
    <w:rsid w:val="00365997"/>
    <w:rsid w:val="00365AB3"/>
    <w:rsid w:val="003662F0"/>
    <w:rsid w:val="0036678A"/>
    <w:rsid w:val="00367E75"/>
    <w:rsid w:val="00370329"/>
    <w:rsid w:val="00370336"/>
    <w:rsid w:val="00370444"/>
    <w:rsid w:val="0037062A"/>
    <w:rsid w:val="003706DC"/>
    <w:rsid w:val="00370C6C"/>
    <w:rsid w:val="00370D3D"/>
    <w:rsid w:val="00370F3F"/>
    <w:rsid w:val="00371039"/>
    <w:rsid w:val="00371878"/>
    <w:rsid w:val="00371A59"/>
    <w:rsid w:val="00371CCA"/>
    <w:rsid w:val="00372135"/>
    <w:rsid w:val="003725C7"/>
    <w:rsid w:val="00372788"/>
    <w:rsid w:val="00372B02"/>
    <w:rsid w:val="00372D1E"/>
    <w:rsid w:val="00373461"/>
    <w:rsid w:val="00373CBF"/>
    <w:rsid w:val="00373D5E"/>
    <w:rsid w:val="0037480C"/>
    <w:rsid w:val="0037572F"/>
    <w:rsid w:val="00375A89"/>
    <w:rsid w:val="00375B56"/>
    <w:rsid w:val="00375DFD"/>
    <w:rsid w:val="00376A99"/>
    <w:rsid w:val="00376B82"/>
    <w:rsid w:val="003770C2"/>
    <w:rsid w:val="003771EF"/>
    <w:rsid w:val="00377299"/>
    <w:rsid w:val="0037753F"/>
    <w:rsid w:val="003779B3"/>
    <w:rsid w:val="00377CA5"/>
    <w:rsid w:val="003816CC"/>
    <w:rsid w:val="00381C4E"/>
    <w:rsid w:val="00382FF6"/>
    <w:rsid w:val="0038390B"/>
    <w:rsid w:val="00385F12"/>
    <w:rsid w:val="00385FD7"/>
    <w:rsid w:val="003861B1"/>
    <w:rsid w:val="0038629B"/>
    <w:rsid w:val="00386D05"/>
    <w:rsid w:val="003870FE"/>
    <w:rsid w:val="0038738F"/>
    <w:rsid w:val="003914C4"/>
    <w:rsid w:val="00391E5F"/>
    <w:rsid w:val="003924A4"/>
    <w:rsid w:val="003925AC"/>
    <w:rsid w:val="00393C95"/>
    <w:rsid w:val="003941B5"/>
    <w:rsid w:val="00394E4C"/>
    <w:rsid w:val="003950DC"/>
    <w:rsid w:val="003951C6"/>
    <w:rsid w:val="003951F9"/>
    <w:rsid w:val="00395CBD"/>
    <w:rsid w:val="0039657C"/>
    <w:rsid w:val="003966F8"/>
    <w:rsid w:val="00397B5A"/>
    <w:rsid w:val="003A08F8"/>
    <w:rsid w:val="003A0C8B"/>
    <w:rsid w:val="003A0E21"/>
    <w:rsid w:val="003A1122"/>
    <w:rsid w:val="003A1F1B"/>
    <w:rsid w:val="003A27F2"/>
    <w:rsid w:val="003A29F7"/>
    <w:rsid w:val="003A3C4B"/>
    <w:rsid w:val="003A3D24"/>
    <w:rsid w:val="003A3D65"/>
    <w:rsid w:val="003A408C"/>
    <w:rsid w:val="003A4CEF"/>
    <w:rsid w:val="003A50F3"/>
    <w:rsid w:val="003A55DF"/>
    <w:rsid w:val="003A56A8"/>
    <w:rsid w:val="003A5F77"/>
    <w:rsid w:val="003A6CB3"/>
    <w:rsid w:val="003A6E5B"/>
    <w:rsid w:val="003A735A"/>
    <w:rsid w:val="003B0502"/>
    <w:rsid w:val="003B07F7"/>
    <w:rsid w:val="003B1B6E"/>
    <w:rsid w:val="003B1E9B"/>
    <w:rsid w:val="003B2C71"/>
    <w:rsid w:val="003B306B"/>
    <w:rsid w:val="003B33C5"/>
    <w:rsid w:val="003B410D"/>
    <w:rsid w:val="003B45EA"/>
    <w:rsid w:val="003B6472"/>
    <w:rsid w:val="003B6B3F"/>
    <w:rsid w:val="003B76DE"/>
    <w:rsid w:val="003B774A"/>
    <w:rsid w:val="003B7E3B"/>
    <w:rsid w:val="003C025B"/>
    <w:rsid w:val="003C0439"/>
    <w:rsid w:val="003C0786"/>
    <w:rsid w:val="003C0C15"/>
    <w:rsid w:val="003C0C1E"/>
    <w:rsid w:val="003C0E6D"/>
    <w:rsid w:val="003C0FCC"/>
    <w:rsid w:val="003C22CE"/>
    <w:rsid w:val="003C23E0"/>
    <w:rsid w:val="003C2990"/>
    <w:rsid w:val="003C3494"/>
    <w:rsid w:val="003C428E"/>
    <w:rsid w:val="003C49F5"/>
    <w:rsid w:val="003C53A8"/>
    <w:rsid w:val="003C5C87"/>
    <w:rsid w:val="003C64D8"/>
    <w:rsid w:val="003C6EBE"/>
    <w:rsid w:val="003C71B3"/>
    <w:rsid w:val="003C7DF5"/>
    <w:rsid w:val="003C7ED7"/>
    <w:rsid w:val="003C7F8A"/>
    <w:rsid w:val="003D0704"/>
    <w:rsid w:val="003D077E"/>
    <w:rsid w:val="003D0E95"/>
    <w:rsid w:val="003D17BB"/>
    <w:rsid w:val="003D19AE"/>
    <w:rsid w:val="003D1C32"/>
    <w:rsid w:val="003D24FA"/>
    <w:rsid w:val="003D2579"/>
    <w:rsid w:val="003D28F6"/>
    <w:rsid w:val="003D3147"/>
    <w:rsid w:val="003D3233"/>
    <w:rsid w:val="003D38B7"/>
    <w:rsid w:val="003D3A48"/>
    <w:rsid w:val="003D4250"/>
    <w:rsid w:val="003D4586"/>
    <w:rsid w:val="003D46B7"/>
    <w:rsid w:val="003D4794"/>
    <w:rsid w:val="003D4C83"/>
    <w:rsid w:val="003D4E9F"/>
    <w:rsid w:val="003D50E1"/>
    <w:rsid w:val="003D5613"/>
    <w:rsid w:val="003D5CF3"/>
    <w:rsid w:val="003D61F8"/>
    <w:rsid w:val="003D6C69"/>
    <w:rsid w:val="003D757D"/>
    <w:rsid w:val="003D7908"/>
    <w:rsid w:val="003D795E"/>
    <w:rsid w:val="003D7A4B"/>
    <w:rsid w:val="003E051E"/>
    <w:rsid w:val="003E099F"/>
    <w:rsid w:val="003E0A0D"/>
    <w:rsid w:val="003E1411"/>
    <w:rsid w:val="003E18F8"/>
    <w:rsid w:val="003E2250"/>
    <w:rsid w:val="003E2796"/>
    <w:rsid w:val="003E2A69"/>
    <w:rsid w:val="003E3A19"/>
    <w:rsid w:val="003E3B63"/>
    <w:rsid w:val="003E3C8C"/>
    <w:rsid w:val="003E4418"/>
    <w:rsid w:val="003E531A"/>
    <w:rsid w:val="003E5974"/>
    <w:rsid w:val="003E62B8"/>
    <w:rsid w:val="003E6323"/>
    <w:rsid w:val="003E639B"/>
    <w:rsid w:val="003E6FFC"/>
    <w:rsid w:val="003E77C8"/>
    <w:rsid w:val="003E7B9A"/>
    <w:rsid w:val="003E7ECF"/>
    <w:rsid w:val="003F078C"/>
    <w:rsid w:val="003F0C9A"/>
    <w:rsid w:val="003F146A"/>
    <w:rsid w:val="003F1AE0"/>
    <w:rsid w:val="003F235B"/>
    <w:rsid w:val="003F23A3"/>
    <w:rsid w:val="003F3BB8"/>
    <w:rsid w:val="003F456F"/>
    <w:rsid w:val="003F482F"/>
    <w:rsid w:val="003F4ABE"/>
    <w:rsid w:val="003F4CA0"/>
    <w:rsid w:val="003F52CC"/>
    <w:rsid w:val="003F53AA"/>
    <w:rsid w:val="003F5EB8"/>
    <w:rsid w:val="003F6744"/>
    <w:rsid w:val="003F6785"/>
    <w:rsid w:val="003F6941"/>
    <w:rsid w:val="003F6DC7"/>
    <w:rsid w:val="00400EDC"/>
    <w:rsid w:val="00401C0D"/>
    <w:rsid w:val="004024BB"/>
    <w:rsid w:val="00402E3C"/>
    <w:rsid w:val="00403734"/>
    <w:rsid w:val="00403F00"/>
    <w:rsid w:val="004045FE"/>
    <w:rsid w:val="00405730"/>
    <w:rsid w:val="0040582F"/>
    <w:rsid w:val="00405902"/>
    <w:rsid w:val="00405B24"/>
    <w:rsid w:val="00405B26"/>
    <w:rsid w:val="00405E5B"/>
    <w:rsid w:val="004063FF"/>
    <w:rsid w:val="00406466"/>
    <w:rsid w:val="00406D27"/>
    <w:rsid w:val="00407A7F"/>
    <w:rsid w:val="004102B4"/>
    <w:rsid w:val="00410FB8"/>
    <w:rsid w:val="00411696"/>
    <w:rsid w:val="00411726"/>
    <w:rsid w:val="00412326"/>
    <w:rsid w:val="00412E44"/>
    <w:rsid w:val="004139CD"/>
    <w:rsid w:val="00413DE0"/>
    <w:rsid w:val="00413F3F"/>
    <w:rsid w:val="00414C0A"/>
    <w:rsid w:val="00414C8C"/>
    <w:rsid w:val="00415211"/>
    <w:rsid w:val="00417207"/>
    <w:rsid w:val="004175BE"/>
    <w:rsid w:val="004204F8"/>
    <w:rsid w:val="0042133B"/>
    <w:rsid w:val="0042200C"/>
    <w:rsid w:val="00422285"/>
    <w:rsid w:val="00422B6E"/>
    <w:rsid w:val="00422E85"/>
    <w:rsid w:val="00422EF6"/>
    <w:rsid w:val="00423E69"/>
    <w:rsid w:val="00424BAB"/>
    <w:rsid w:val="00425C41"/>
    <w:rsid w:val="0042652F"/>
    <w:rsid w:val="00427C8F"/>
    <w:rsid w:val="00427EA8"/>
    <w:rsid w:val="0043026E"/>
    <w:rsid w:val="00430281"/>
    <w:rsid w:val="00431DA6"/>
    <w:rsid w:val="00431FAC"/>
    <w:rsid w:val="00432032"/>
    <w:rsid w:val="0043219A"/>
    <w:rsid w:val="004325AE"/>
    <w:rsid w:val="00432635"/>
    <w:rsid w:val="00432680"/>
    <w:rsid w:val="0043291F"/>
    <w:rsid w:val="00432A4A"/>
    <w:rsid w:val="004333B2"/>
    <w:rsid w:val="004336CD"/>
    <w:rsid w:val="004341AA"/>
    <w:rsid w:val="00434559"/>
    <w:rsid w:val="0043480C"/>
    <w:rsid w:val="00435D10"/>
    <w:rsid w:val="00435FDF"/>
    <w:rsid w:val="004365F1"/>
    <w:rsid w:val="00440AA5"/>
    <w:rsid w:val="00440F1A"/>
    <w:rsid w:val="004421CF"/>
    <w:rsid w:val="00443D94"/>
    <w:rsid w:val="00443EBD"/>
    <w:rsid w:val="0044480B"/>
    <w:rsid w:val="00445AA1"/>
    <w:rsid w:val="00445CBE"/>
    <w:rsid w:val="004470EF"/>
    <w:rsid w:val="00447275"/>
    <w:rsid w:val="004473F3"/>
    <w:rsid w:val="00447851"/>
    <w:rsid w:val="00447933"/>
    <w:rsid w:val="00447A18"/>
    <w:rsid w:val="00447A62"/>
    <w:rsid w:val="00447EC4"/>
    <w:rsid w:val="00450BA3"/>
    <w:rsid w:val="004512B8"/>
    <w:rsid w:val="00451691"/>
    <w:rsid w:val="00452868"/>
    <w:rsid w:val="00452C14"/>
    <w:rsid w:val="00453028"/>
    <w:rsid w:val="0045347B"/>
    <w:rsid w:val="00453FDE"/>
    <w:rsid w:val="0045452D"/>
    <w:rsid w:val="00455470"/>
    <w:rsid w:val="004555F0"/>
    <w:rsid w:val="004558C1"/>
    <w:rsid w:val="00455F2C"/>
    <w:rsid w:val="00456036"/>
    <w:rsid w:val="004561C8"/>
    <w:rsid w:val="00457608"/>
    <w:rsid w:val="00457785"/>
    <w:rsid w:val="0046037A"/>
    <w:rsid w:val="004605A9"/>
    <w:rsid w:val="00460C6C"/>
    <w:rsid w:val="004612B5"/>
    <w:rsid w:val="004618F1"/>
    <w:rsid w:val="004620B8"/>
    <w:rsid w:val="00463582"/>
    <w:rsid w:val="0046381F"/>
    <w:rsid w:val="0046386A"/>
    <w:rsid w:val="004641F6"/>
    <w:rsid w:val="0046458D"/>
    <w:rsid w:val="00465898"/>
    <w:rsid w:val="00465B66"/>
    <w:rsid w:val="004665A6"/>
    <w:rsid w:val="004669FD"/>
    <w:rsid w:val="00466AF1"/>
    <w:rsid w:val="00466F2E"/>
    <w:rsid w:val="00467E76"/>
    <w:rsid w:val="00470B2E"/>
    <w:rsid w:val="0047116A"/>
    <w:rsid w:val="00471708"/>
    <w:rsid w:val="00471C78"/>
    <w:rsid w:val="00471EBA"/>
    <w:rsid w:val="004720D6"/>
    <w:rsid w:val="00472175"/>
    <w:rsid w:val="00472865"/>
    <w:rsid w:val="0047328E"/>
    <w:rsid w:val="004741CB"/>
    <w:rsid w:val="004741D3"/>
    <w:rsid w:val="00474977"/>
    <w:rsid w:val="00474AD9"/>
    <w:rsid w:val="004750F1"/>
    <w:rsid w:val="00475DB1"/>
    <w:rsid w:val="0047620B"/>
    <w:rsid w:val="00476337"/>
    <w:rsid w:val="004767CB"/>
    <w:rsid w:val="00476B66"/>
    <w:rsid w:val="0047776F"/>
    <w:rsid w:val="00477AB0"/>
    <w:rsid w:val="00480E39"/>
    <w:rsid w:val="00480E82"/>
    <w:rsid w:val="00481C5A"/>
    <w:rsid w:val="0048272C"/>
    <w:rsid w:val="00483484"/>
    <w:rsid w:val="00483D7B"/>
    <w:rsid w:val="00484245"/>
    <w:rsid w:val="00484A0A"/>
    <w:rsid w:val="0048599E"/>
    <w:rsid w:val="00485E37"/>
    <w:rsid w:val="0048606F"/>
    <w:rsid w:val="0048614D"/>
    <w:rsid w:val="00486D51"/>
    <w:rsid w:val="00486F35"/>
    <w:rsid w:val="004879CC"/>
    <w:rsid w:val="00487AF2"/>
    <w:rsid w:val="0049045B"/>
    <w:rsid w:val="004910F3"/>
    <w:rsid w:val="00491CB2"/>
    <w:rsid w:val="004925A3"/>
    <w:rsid w:val="00492E0E"/>
    <w:rsid w:val="004933E3"/>
    <w:rsid w:val="0049479D"/>
    <w:rsid w:val="00494802"/>
    <w:rsid w:val="00494FBB"/>
    <w:rsid w:val="004951DE"/>
    <w:rsid w:val="00495E3B"/>
    <w:rsid w:val="00495E46"/>
    <w:rsid w:val="00495FB9"/>
    <w:rsid w:val="004979F3"/>
    <w:rsid w:val="00497E3E"/>
    <w:rsid w:val="004A06E2"/>
    <w:rsid w:val="004A0D47"/>
    <w:rsid w:val="004A0DFF"/>
    <w:rsid w:val="004A1882"/>
    <w:rsid w:val="004A1BDE"/>
    <w:rsid w:val="004A21E8"/>
    <w:rsid w:val="004A224C"/>
    <w:rsid w:val="004A3352"/>
    <w:rsid w:val="004A5151"/>
    <w:rsid w:val="004A5AD5"/>
    <w:rsid w:val="004A63F2"/>
    <w:rsid w:val="004A669F"/>
    <w:rsid w:val="004A6E87"/>
    <w:rsid w:val="004A72DB"/>
    <w:rsid w:val="004A7393"/>
    <w:rsid w:val="004A76A5"/>
    <w:rsid w:val="004A76D0"/>
    <w:rsid w:val="004B05C4"/>
    <w:rsid w:val="004B0E50"/>
    <w:rsid w:val="004B153C"/>
    <w:rsid w:val="004B1563"/>
    <w:rsid w:val="004B2350"/>
    <w:rsid w:val="004B23B1"/>
    <w:rsid w:val="004B26E8"/>
    <w:rsid w:val="004B387B"/>
    <w:rsid w:val="004B4247"/>
    <w:rsid w:val="004B4977"/>
    <w:rsid w:val="004B4A4E"/>
    <w:rsid w:val="004B50CD"/>
    <w:rsid w:val="004B5546"/>
    <w:rsid w:val="004B57A2"/>
    <w:rsid w:val="004B5A5F"/>
    <w:rsid w:val="004B5D8A"/>
    <w:rsid w:val="004B5DD4"/>
    <w:rsid w:val="004B5E1B"/>
    <w:rsid w:val="004B6881"/>
    <w:rsid w:val="004B6A56"/>
    <w:rsid w:val="004C0AE8"/>
    <w:rsid w:val="004C1056"/>
    <w:rsid w:val="004C177D"/>
    <w:rsid w:val="004C19E3"/>
    <w:rsid w:val="004C1BB1"/>
    <w:rsid w:val="004C2AD7"/>
    <w:rsid w:val="004C4371"/>
    <w:rsid w:val="004C462A"/>
    <w:rsid w:val="004C4792"/>
    <w:rsid w:val="004C4D0E"/>
    <w:rsid w:val="004C4E91"/>
    <w:rsid w:val="004C5068"/>
    <w:rsid w:val="004C65C1"/>
    <w:rsid w:val="004C66AE"/>
    <w:rsid w:val="004C7990"/>
    <w:rsid w:val="004D09BC"/>
    <w:rsid w:val="004D18FB"/>
    <w:rsid w:val="004D1A1F"/>
    <w:rsid w:val="004D2DC3"/>
    <w:rsid w:val="004D38C0"/>
    <w:rsid w:val="004D4DA6"/>
    <w:rsid w:val="004D4E0A"/>
    <w:rsid w:val="004D5138"/>
    <w:rsid w:val="004D56B8"/>
    <w:rsid w:val="004D60A4"/>
    <w:rsid w:val="004D7696"/>
    <w:rsid w:val="004D7BDA"/>
    <w:rsid w:val="004E0DBF"/>
    <w:rsid w:val="004E1D60"/>
    <w:rsid w:val="004E1EC7"/>
    <w:rsid w:val="004E225B"/>
    <w:rsid w:val="004E27BE"/>
    <w:rsid w:val="004E2A85"/>
    <w:rsid w:val="004E5187"/>
    <w:rsid w:val="004E531D"/>
    <w:rsid w:val="004E5EE3"/>
    <w:rsid w:val="004E7057"/>
    <w:rsid w:val="004E7207"/>
    <w:rsid w:val="004E7A5F"/>
    <w:rsid w:val="004F0406"/>
    <w:rsid w:val="004F0AF2"/>
    <w:rsid w:val="004F0D4E"/>
    <w:rsid w:val="004F0D6C"/>
    <w:rsid w:val="004F12B7"/>
    <w:rsid w:val="004F1437"/>
    <w:rsid w:val="004F2CD6"/>
    <w:rsid w:val="004F30C9"/>
    <w:rsid w:val="004F31B1"/>
    <w:rsid w:val="004F3C23"/>
    <w:rsid w:val="004F4C71"/>
    <w:rsid w:val="004F6F21"/>
    <w:rsid w:val="004F7336"/>
    <w:rsid w:val="004F791F"/>
    <w:rsid w:val="004F7FA7"/>
    <w:rsid w:val="005003F9"/>
    <w:rsid w:val="00500CB7"/>
    <w:rsid w:val="00500E8D"/>
    <w:rsid w:val="005010CA"/>
    <w:rsid w:val="005028A6"/>
    <w:rsid w:val="00503246"/>
    <w:rsid w:val="0050364E"/>
    <w:rsid w:val="00503E35"/>
    <w:rsid w:val="005046D6"/>
    <w:rsid w:val="00504884"/>
    <w:rsid w:val="00504DD9"/>
    <w:rsid w:val="00504E3E"/>
    <w:rsid w:val="00504EA6"/>
    <w:rsid w:val="00505C86"/>
    <w:rsid w:val="00505ECA"/>
    <w:rsid w:val="00506E14"/>
    <w:rsid w:val="005075DF"/>
    <w:rsid w:val="00507F81"/>
    <w:rsid w:val="0051108E"/>
    <w:rsid w:val="0051122C"/>
    <w:rsid w:val="00511F18"/>
    <w:rsid w:val="0051207D"/>
    <w:rsid w:val="005121C0"/>
    <w:rsid w:val="00512847"/>
    <w:rsid w:val="00512974"/>
    <w:rsid w:val="00512D27"/>
    <w:rsid w:val="00513105"/>
    <w:rsid w:val="00513F0E"/>
    <w:rsid w:val="00515117"/>
    <w:rsid w:val="005151CA"/>
    <w:rsid w:val="0051572B"/>
    <w:rsid w:val="005158A7"/>
    <w:rsid w:val="0051642F"/>
    <w:rsid w:val="005164FF"/>
    <w:rsid w:val="00517460"/>
    <w:rsid w:val="00517791"/>
    <w:rsid w:val="00517D6F"/>
    <w:rsid w:val="00520046"/>
    <w:rsid w:val="005203E1"/>
    <w:rsid w:val="005225CA"/>
    <w:rsid w:val="0052342F"/>
    <w:rsid w:val="00523A37"/>
    <w:rsid w:val="0052420D"/>
    <w:rsid w:val="005242FF"/>
    <w:rsid w:val="005245C3"/>
    <w:rsid w:val="00525345"/>
    <w:rsid w:val="005253B1"/>
    <w:rsid w:val="0052551B"/>
    <w:rsid w:val="0052592D"/>
    <w:rsid w:val="00525E92"/>
    <w:rsid w:val="005264EA"/>
    <w:rsid w:val="00531802"/>
    <w:rsid w:val="00531BE5"/>
    <w:rsid w:val="00531F14"/>
    <w:rsid w:val="0053319E"/>
    <w:rsid w:val="00533BED"/>
    <w:rsid w:val="00534B5B"/>
    <w:rsid w:val="00534CA5"/>
    <w:rsid w:val="00534D0A"/>
    <w:rsid w:val="00535C23"/>
    <w:rsid w:val="00536340"/>
    <w:rsid w:val="005364F2"/>
    <w:rsid w:val="00536515"/>
    <w:rsid w:val="00536A56"/>
    <w:rsid w:val="00536B07"/>
    <w:rsid w:val="00537D96"/>
    <w:rsid w:val="00537FAD"/>
    <w:rsid w:val="0054053D"/>
    <w:rsid w:val="00541189"/>
    <w:rsid w:val="005413BC"/>
    <w:rsid w:val="00541A8D"/>
    <w:rsid w:val="00541B2D"/>
    <w:rsid w:val="0054255C"/>
    <w:rsid w:val="00542684"/>
    <w:rsid w:val="00543FC8"/>
    <w:rsid w:val="0054462B"/>
    <w:rsid w:val="00544AAD"/>
    <w:rsid w:val="00544B00"/>
    <w:rsid w:val="00544E91"/>
    <w:rsid w:val="00544ED9"/>
    <w:rsid w:val="00545C3D"/>
    <w:rsid w:val="005464F1"/>
    <w:rsid w:val="00546A6D"/>
    <w:rsid w:val="00550960"/>
    <w:rsid w:val="005525B6"/>
    <w:rsid w:val="00552758"/>
    <w:rsid w:val="005532E8"/>
    <w:rsid w:val="00553ED0"/>
    <w:rsid w:val="00553EF8"/>
    <w:rsid w:val="005547E4"/>
    <w:rsid w:val="00554A62"/>
    <w:rsid w:val="00554A88"/>
    <w:rsid w:val="005560F9"/>
    <w:rsid w:val="00556318"/>
    <w:rsid w:val="005569EF"/>
    <w:rsid w:val="00556FD2"/>
    <w:rsid w:val="005571D0"/>
    <w:rsid w:val="0055766D"/>
    <w:rsid w:val="00557795"/>
    <w:rsid w:val="00560553"/>
    <w:rsid w:val="0056095C"/>
    <w:rsid w:val="00560D75"/>
    <w:rsid w:val="00561692"/>
    <w:rsid w:val="00561CAD"/>
    <w:rsid w:val="00562115"/>
    <w:rsid w:val="00562B55"/>
    <w:rsid w:val="00563094"/>
    <w:rsid w:val="00564572"/>
    <w:rsid w:val="0056478A"/>
    <w:rsid w:val="005647F6"/>
    <w:rsid w:val="005649DF"/>
    <w:rsid w:val="00564FD7"/>
    <w:rsid w:val="005655AE"/>
    <w:rsid w:val="0056576A"/>
    <w:rsid w:val="005657C6"/>
    <w:rsid w:val="00566882"/>
    <w:rsid w:val="005670A7"/>
    <w:rsid w:val="00570ABF"/>
    <w:rsid w:val="005741BE"/>
    <w:rsid w:val="005744EE"/>
    <w:rsid w:val="0057451A"/>
    <w:rsid w:val="0057457F"/>
    <w:rsid w:val="00575149"/>
    <w:rsid w:val="0057532F"/>
    <w:rsid w:val="0057557C"/>
    <w:rsid w:val="00575D5F"/>
    <w:rsid w:val="0057608F"/>
    <w:rsid w:val="005762A7"/>
    <w:rsid w:val="005763C9"/>
    <w:rsid w:val="00576927"/>
    <w:rsid w:val="00576F51"/>
    <w:rsid w:val="005776A8"/>
    <w:rsid w:val="0057778F"/>
    <w:rsid w:val="005810C7"/>
    <w:rsid w:val="00581334"/>
    <w:rsid w:val="00581BEA"/>
    <w:rsid w:val="005820A6"/>
    <w:rsid w:val="00582829"/>
    <w:rsid w:val="00583443"/>
    <w:rsid w:val="00583EE1"/>
    <w:rsid w:val="005841E0"/>
    <w:rsid w:val="0058548A"/>
    <w:rsid w:val="005854CB"/>
    <w:rsid w:val="00585876"/>
    <w:rsid w:val="00586205"/>
    <w:rsid w:val="00586410"/>
    <w:rsid w:val="00586CB5"/>
    <w:rsid w:val="00586F6F"/>
    <w:rsid w:val="00587001"/>
    <w:rsid w:val="00587069"/>
    <w:rsid w:val="00587230"/>
    <w:rsid w:val="005905E2"/>
    <w:rsid w:val="00591728"/>
    <w:rsid w:val="00591B3C"/>
    <w:rsid w:val="005921BD"/>
    <w:rsid w:val="00592234"/>
    <w:rsid w:val="005923F5"/>
    <w:rsid w:val="00592B66"/>
    <w:rsid w:val="00593AF6"/>
    <w:rsid w:val="005941A3"/>
    <w:rsid w:val="005945D7"/>
    <w:rsid w:val="005953BB"/>
    <w:rsid w:val="005954A1"/>
    <w:rsid w:val="005962E8"/>
    <w:rsid w:val="005966D7"/>
    <w:rsid w:val="00596B8B"/>
    <w:rsid w:val="005976AA"/>
    <w:rsid w:val="005A095B"/>
    <w:rsid w:val="005A0A0E"/>
    <w:rsid w:val="005A112D"/>
    <w:rsid w:val="005A197A"/>
    <w:rsid w:val="005A1D1B"/>
    <w:rsid w:val="005A2124"/>
    <w:rsid w:val="005A235C"/>
    <w:rsid w:val="005A4E64"/>
    <w:rsid w:val="005A5361"/>
    <w:rsid w:val="005A53BE"/>
    <w:rsid w:val="005A56EB"/>
    <w:rsid w:val="005A58FC"/>
    <w:rsid w:val="005A5B07"/>
    <w:rsid w:val="005A5CDB"/>
    <w:rsid w:val="005A5FB4"/>
    <w:rsid w:val="005A6170"/>
    <w:rsid w:val="005A6B9F"/>
    <w:rsid w:val="005A7036"/>
    <w:rsid w:val="005A7305"/>
    <w:rsid w:val="005A74BE"/>
    <w:rsid w:val="005B152C"/>
    <w:rsid w:val="005B2133"/>
    <w:rsid w:val="005B237C"/>
    <w:rsid w:val="005B2FB4"/>
    <w:rsid w:val="005B30F9"/>
    <w:rsid w:val="005B31CF"/>
    <w:rsid w:val="005B34AD"/>
    <w:rsid w:val="005B3D9A"/>
    <w:rsid w:val="005B479C"/>
    <w:rsid w:val="005B4E44"/>
    <w:rsid w:val="005B57BC"/>
    <w:rsid w:val="005B5DD2"/>
    <w:rsid w:val="005B74F0"/>
    <w:rsid w:val="005B76A4"/>
    <w:rsid w:val="005B79C1"/>
    <w:rsid w:val="005B7B17"/>
    <w:rsid w:val="005C14CA"/>
    <w:rsid w:val="005C1E61"/>
    <w:rsid w:val="005C287A"/>
    <w:rsid w:val="005C2A66"/>
    <w:rsid w:val="005C3306"/>
    <w:rsid w:val="005C34BF"/>
    <w:rsid w:val="005C356E"/>
    <w:rsid w:val="005C3687"/>
    <w:rsid w:val="005C38E8"/>
    <w:rsid w:val="005C39F8"/>
    <w:rsid w:val="005C4052"/>
    <w:rsid w:val="005C4C29"/>
    <w:rsid w:val="005C5276"/>
    <w:rsid w:val="005C5A43"/>
    <w:rsid w:val="005C5C9E"/>
    <w:rsid w:val="005C62DA"/>
    <w:rsid w:val="005C6A22"/>
    <w:rsid w:val="005C6D99"/>
    <w:rsid w:val="005C7D7C"/>
    <w:rsid w:val="005D000A"/>
    <w:rsid w:val="005D0206"/>
    <w:rsid w:val="005D05D4"/>
    <w:rsid w:val="005D0C9A"/>
    <w:rsid w:val="005D0EFF"/>
    <w:rsid w:val="005D251C"/>
    <w:rsid w:val="005D2D06"/>
    <w:rsid w:val="005D30D6"/>
    <w:rsid w:val="005D3498"/>
    <w:rsid w:val="005D3889"/>
    <w:rsid w:val="005D39A1"/>
    <w:rsid w:val="005D3AE3"/>
    <w:rsid w:val="005D470B"/>
    <w:rsid w:val="005D4764"/>
    <w:rsid w:val="005D481E"/>
    <w:rsid w:val="005D4A68"/>
    <w:rsid w:val="005D4AC1"/>
    <w:rsid w:val="005D57A0"/>
    <w:rsid w:val="005D6192"/>
    <w:rsid w:val="005D71F6"/>
    <w:rsid w:val="005D7B2F"/>
    <w:rsid w:val="005D7B67"/>
    <w:rsid w:val="005E03AB"/>
    <w:rsid w:val="005E075E"/>
    <w:rsid w:val="005E15E6"/>
    <w:rsid w:val="005E2CF3"/>
    <w:rsid w:val="005E3029"/>
    <w:rsid w:val="005E31FE"/>
    <w:rsid w:val="005E3B55"/>
    <w:rsid w:val="005E47EF"/>
    <w:rsid w:val="005E4976"/>
    <w:rsid w:val="005E4B1F"/>
    <w:rsid w:val="005E4CEE"/>
    <w:rsid w:val="005E55CF"/>
    <w:rsid w:val="005E60A6"/>
    <w:rsid w:val="005E73F5"/>
    <w:rsid w:val="005E75F2"/>
    <w:rsid w:val="005E7981"/>
    <w:rsid w:val="005F070B"/>
    <w:rsid w:val="005F0862"/>
    <w:rsid w:val="005F0E3F"/>
    <w:rsid w:val="005F17B2"/>
    <w:rsid w:val="005F1BC6"/>
    <w:rsid w:val="005F1E3F"/>
    <w:rsid w:val="005F258D"/>
    <w:rsid w:val="005F32A1"/>
    <w:rsid w:val="005F3D74"/>
    <w:rsid w:val="005F445D"/>
    <w:rsid w:val="005F448D"/>
    <w:rsid w:val="005F610B"/>
    <w:rsid w:val="005F6153"/>
    <w:rsid w:val="005F6248"/>
    <w:rsid w:val="005F6A5F"/>
    <w:rsid w:val="005F720A"/>
    <w:rsid w:val="005F723D"/>
    <w:rsid w:val="005F7F0F"/>
    <w:rsid w:val="0060099E"/>
    <w:rsid w:val="006016C8"/>
    <w:rsid w:val="00601E5D"/>
    <w:rsid w:val="00602580"/>
    <w:rsid w:val="00603258"/>
    <w:rsid w:val="00603AD1"/>
    <w:rsid w:val="00604161"/>
    <w:rsid w:val="00604CF9"/>
    <w:rsid w:val="00604D3F"/>
    <w:rsid w:val="006062A7"/>
    <w:rsid w:val="00606478"/>
    <w:rsid w:val="00606D20"/>
    <w:rsid w:val="00607552"/>
    <w:rsid w:val="00607C5D"/>
    <w:rsid w:val="00607DB4"/>
    <w:rsid w:val="00607EEC"/>
    <w:rsid w:val="00610769"/>
    <w:rsid w:val="00612313"/>
    <w:rsid w:val="006130C8"/>
    <w:rsid w:val="006132F3"/>
    <w:rsid w:val="006133EA"/>
    <w:rsid w:val="00613924"/>
    <w:rsid w:val="00614430"/>
    <w:rsid w:val="00614647"/>
    <w:rsid w:val="00614B7A"/>
    <w:rsid w:val="00614E3B"/>
    <w:rsid w:val="00615147"/>
    <w:rsid w:val="00615232"/>
    <w:rsid w:val="006157B9"/>
    <w:rsid w:val="00616B79"/>
    <w:rsid w:val="00616C88"/>
    <w:rsid w:val="00616CB2"/>
    <w:rsid w:val="0061751B"/>
    <w:rsid w:val="00617615"/>
    <w:rsid w:val="006200B9"/>
    <w:rsid w:val="0062088C"/>
    <w:rsid w:val="006208F9"/>
    <w:rsid w:val="00620C02"/>
    <w:rsid w:val="006214AA"/>
    <w:rsid w:val="006222C2"/>
    <w:rsid w:val="00623539"/>
    <w:rsid w:val="00623E81"/>
    <w:rsid w:val="00623F36"/>
    <w:rsid w:val="00623FA3"/>
    <w:rsid w:val="0062451A"/>
    <w:rsid w:val="006249B2"/>
    <w:rsid w:val="00625D89"/>
    <w:rsid w:val="006267F6"/>
    <w:rsid w:val="00626942"/>
    <w:rsid w:val="00627876"/>
    <w:rsid w:val="00627F69"/>
    <w:rsid w:val="006301A6"/>
    <w:rsid w:val="006303BD"/>
    <w:rsid w:val="0063062C"/>
    <w:rsid w:val="00630CA4"/>
    <w:rsid w:val="0063127E"/>
    <w:rsid w:val="006319E4"/>
    <w:rsid w:val="00631C91"/>
    <w:rsid w:val="00632EF5"/>
    <w:rsid w:val="006331E5"/>
    <w:rsid w:val="00633684"/>
    <w:rsid w:val="0063373A"/>
    <w:rsid w:val="00633AF6"/>
    <w:rsid w:val="00633DA8"/>
    <w:rsid w:val="00635079"/>
    <w:rsid w:val="006350BA"/>
    <w:rsid w:val="0063735D"/>
    <w:rsid w:val="00637D89"/>
    <w:rsid w:val="006408B7"/>
    <w:rsid w:val="006408EA"/>
    <w:rsid w:val="00640965"/>
    <w:rsid w:val="00640B00"/>
    <w:rsid w:val="00640B37"/>
    <w:rsid w:val="006410FB"/>
    <w:rsid w:val="006421F6"/>
    <w:rsid w:val="00642D41"/>
    <w:rsid w:val="00642E36"/>
    <w:rsid w:val="006433BF"/>
    <w:rsid w:val="00643E64"/>
    <w:rsid w:val="006440A9"/>
    <w:rsid w:val="006452A0"/>
    <w:rsid w:val="00645493"/>
    <w:rsid w:val="00645628"/>
    <w:rsid w:val="00645BF0"/>
    <w:rsid w:val="00646499"/>
    <w:rsid w:val="00646AA5"/>
    <w:rsid w:val="00646D97"/>
    <w:rsid w:val="00646E0B"/>
    <w:rsid w:val="00647129"/>
    <w:rsid w:val="006472E5"/>
    <w:rsid w:val="006504CC"/>
    <w:rsid w:val="0065052F"/>
    <w:rsid w:val="00650640"/>
    <w:rsid w:val="00650CC5"/>
    <w:rsid w:val="0065168E"/>
    <w:rsid w:val="006518E9"/>
    <w:rsid w:val="00651AB8"/>
    <w:rsid w:val="006524C0"/>
    <w:rsid w:val="00652EBC"/>
    <w:rsid w:val="00653659"/>
    <w:rsid w:val="00653BB8"/>
    <w:rsid w:val="006544A6"/>
    <w:rsid w:val="0065560D"/>
    <w:rsid w:val="00655C6D"/>
    <w:rsid w:val="006569FE"/>
    <w:rsid w:val="00656B2C"/>
    <w:rsid w:val="00660B6C"/>
    <w:rsid w:val="00660D61"/>
    <w:rsid w:val="00661295"/>
    <w:rsid w:val="00661481"/>
    <w:rsid w:val="0066149F"/>
    <w:rsid w:val="006623E5"/>
    <w:rsid w:val="00662A09"/>
    <w:rsid w:val="00663DB5"/>
    <w:rsid w:val="00663DE1"/>
    <w:rsid w:val="00664B02"/>
    <w:rsid w:val="00664B9A"/>
    <w:rsid w:val="00664F10"/>
    <w:rsid w:val="00665579"/>
    <w:rsid w:val="0066565F"/>
    <w:rsid w:val="00665B0D"/>
    <w:rsid w:val="00665DFE"/>
    <w:rsid w:val="0066640B"/>
    <w:rsid w:val="00666626"/>
    <w:rsid w:val="00666740"/>
    <w:rsid w:val="006672BE"/>
    <w:rsid w:val="006674F3"/>
    <w:rsid w:val="006701A5"/>
    <w:rsid w:val="0067096A"/>
    <w:rsid w:val="00671393"/>
    <w:rsid w:val="00671A58"/>
    <w:rsid w:val="006734A7"/>
    <w:rsid w:val="006744E6"/>
    <w:rsid w:val="0067450D"/>
    <w:rsid w:val="00674670"/>
    <w:rsid w:val="006748C1"/>
    <w:rsid w:val="00675E8B"/>
    <w:rsid w:val="00676079"/>
    <w:rsid w:val="006760F5"/>
    <w:rsid w:val="006776A7"/>
    <w:rsid w:val="00677DE8"/>
    <w:rsid w:val="00680E73"/>
    <w:rsid w:val="00680ECD"/>
    <w:rsid w:val="00681210"/>
    <w:rsid w:val="00681648"/>
    <w:rsid w:val="00682436"/>
    <w:rsid w:val="006825D0"/>
    <w:rsid w:val="00682BE2"/>
    <w:rsid w:val="006834AB"/>
    <w:rsid w:val="00683C55"/>
    <w:rsid w:val="00684ECD"/>
    <w:rsid w:val="00685E2F"/>
    <w:rsid w:val="006866C4"/>
    <w:rsid w:val="00686A4F"/>
    <w:rsid w:val="00687135"/>
    <w:rsid w:val="00687473"/>
    <w:rsid w:val="00687807"/>
    <w:rsid w:val="006878B2"/>
    <w:rsid w:val="006914E2"/>
    <w:rsid w:val="00691B24"/>
    <w:rsid w:val="00692AB9"/>
    <w:rsid w:val="00692BF8"/>
    <w:rsid w:val="00693039"/>
    <w:rsid w:val="00694067"/>
    <w:rsid w:val="0069449B"/>
    <w:rsid w:val="00694691"/>
    <w:rsid w:val="00695AF8"/>
    <w:rsid w:val="00696568"/>
    <w:rsid w:val="00696C5C"/>
    <w:rsid w:val="0069703C"/>
    <w:rsid w:val="0069733B"/>
    <w:rsid w:val="00697477"/>
    <w:rsid w:val="0069766C"/>
    <w:rsid w:val="00697741"/>
    <w:rsid w:val="00697DA3"/>
    <w:rsid w:val="006A0096"/>
    <w:rsid w:val="006A0BC2"/>
    <w:rsid w:val="006A1787"/>
    <w:rsid w:val="006A2336"/>
    <w:rsid w:val="006A32AC"/>
    <w:rsid w:val="006A3BE8"/>
    <w:rsid w:val="006A4940"/>
    <w:rsid w:val="006A49A4"/>
    <w:rsid w:val="006A52C9"/>
    <w:rsid w:val="006A6030"/>
    <w:rsid w:val="006A636A"/>
    <w:rsid w:val="006A647C"/>
    <w:rsid w:val="006A6814"/>
    <w:rsid w:val="006A6EB8"/>
    <w:rsid w:val="006A73A2"/>
    <w:rsid w:val="006A7E44"/>
    <w:rsid w:val="006B049E"/>
    <w:rsid w:val="006B09EB"/>
    <w:rsid w:val="006B10AC"/>
    <w:rsid w:val="006B1340"/>
    <w:rsid w:val="006B20B9"/>
    <w:rsid w:val="006B25A0"/>
    <w:rsid w:val="006B2E78"/>
    <w:rsid w:val="006B38B7"/>
    <w:rsid w:val="006B416A"/>
    <w:rsid w:val="006B41C9"/>
    <w:rsid w:val="006B4355"/>
    <w:rsid w:val="006B4455"/>
    <w:rsid w:val="006B4B35"/>
    <w:rsid w:val="006B511E"/>
    <w:rsid w:val="006B5B20"/>
    <w:rsid w:val="006B5CFF"/>
    <w:rsid w:val="006B6EF0"/>
    <w:rsid w:val="006B763D"/>
    <w:rsid w:val="006B7F77"/>
    <w:rsid w:val="006B7F94"/>
    <w:rsid w:val="006C06C0"/>
    <w:rsid w:val="006C11FA"/>
    <w:rsid w:val="006C1B79"/>
    <w:rsid w:val="006C264D"/>
    <w:rsid w:val="006C266F"/>
    <w:rsid w:val="006C3536"/>
    <w:rsid w:val="006C35D5"/>
    <w:rsid w:val="006C3662"/>
    <w:rsid w:val="006C379A"/>
    <w:rsid w:val="006C3953"/>
    <w:rsid w:val="006C428D"/>
    <w:rsid w:val="006C4295"/>
    <w:rsid w:val="006C451B"/>
    <w:rsid w:val="006C46B8"/>
    <w:rsid w:val="006C47DC"/>
    <w:rsid w:val="006C48A5"/>
    <w:rsid w:val="006C4EEE"/>
    <w:rsid w:val="006C56C4"/>
    <w:rsid w:val="006C6345"/>
    <w:rsid w:val="006C75B7"/>
    <w:rsid w:val="006D0201"/>
    <w:rsid w:val="006D04BD"/>
    <w:rsid w:val="006D05EB"/>
    <w:rsid w:val="006D08D5"/>
    <w:rsid w:val="006D0BDD"/>
    <w:rsid w:val="006D1A55"/>
    <w:rsid w:val="006D1DFF"/>
    <w:rsid w:val="006D4258"/>
    <w:rsid w:val="006D50D9"/>
    <w:rsid w:val="006D55A5"/>
    <w:rsid w:val="006D5AB9"/>
    <w:rsid w:val="006D62DD"/>
    <w:rsid w:val="006D638E"/>
    <w:rsid w:val="006D701D"/>
    <w:rsid w:val="006D7464"/>
    <w:rsid w:val="006D7D32"/>
    <w:rsid w:val="006E0551"/>
    <w:rsid w:val="006E0585"/>
    <w:rsid w:val="006E0A1A"/>
    <w:rsid w:val="006E0E98"/>
    <w:rsid w:val="006E188D"/>
    <w:rsid w:val="006E1FB0"/>
    <w:rsid w:val="006E2F88"/>
    <w:rsid w:val="006E3154"/>
    <w:rsid w:val="006E3363"/>
    <w:rsid w:val="006E37B9"/>
    <w:rsid w:val="006E3C86"/>
    <w:rsid w:val="006E4447"/>
    <w:rsid w:val="006E4DF0"/>
    <w:rsid w:val="006E50D4"/>
    <w:rsid w:val="006E5B3C"/>
    <w:rsid w:val="006E67BA"/>
    <w:rsid w:val="006E6A6E"/>
    <w:rsid w:val="006E7328"/>
    <w:rsid w:val="006F00F1"/>
    <w:rsid w:val="006F064A"/>
    <w:rsid w:val="006F11A3"/>
    <w:rsid w:val="006F1766"/>
    <w:rsid w:val="006F1A71"/>
    <w:rsid w:val="006F1DDB"/>
    <w:rsid w:val="006F1E5F"/>
    <w:rsid w:val="006F209B"/>
    <w:rsid w:val="006F20C3"/>
    <w:rsid w:val="006F2475"/>
    <w:rsid w:val="006F2E49"/>
    <w:rsid w:val="006F339C"/>
    <w:rsid w:val="006F4595"/>
    <w:rsid w:val="006F5293"/>
    <w:rsid w:val="006F52A7"/>
    <w:rsid w:val="006F52AE"/>
    <w:rsid w:val="006F559C"/>
    <w:rsid w:val="006F6324"/>
    <w:rsid w:val="006F676D"/>
    <w:rsid w:val="006F721B"/>
    <w:rsid w:val="006F78EE"/>
    <w:rsid w:val="006F7902"/>
    <w:rsid w:val="0070058B"/>
    <w:rsid w:val="00701091"/>
    <w:rsid w:val="00701C09"/>
    <w:rsid w:val="00701C57"/>
    <w:rsid w:val="007020AF"/>
    <w:rsid w:val="0070231D"/>
    <w:rsid w:val="007025A8"/>
    <w:rsid w:val="0070260F"/>
    <w:rsid w:val="00702776"/>
    <w:rsid w:val="00703200"/>
    <w:rsid w:val="00703416"/>
    <w:rsid w:val="007044A3"/>
    <w:rsid w:val="007058B9"/>
    <w:rsid w:val="00705AA7"/>
    <w:rsid w:val="00705DF8"/>
    <w:rsid w:val="00705F13"/>
    <w:rsid w:val="00705F8A"/>
    <w:rsid w:val="0070629D"/>
    <w:rsid w:val="007068DF"/>
    <w:rsid w:val="00706F76"/>
    <w:rsid w:val="007100A9"/>
    <w:rsid w:val="007106EE"/>
    <w:rsid w:val="00710CE0"/>
    <w:rsid w:val="0071143B"/>
    <w:rsid w:val="00711FDF"/>
    <w:rsid w:val="0071350C"/>
    <w:rsid w:val="00713D06"/>
    <w:rsid w:val="0071411E"/>
    <w:rsid w:val="00715D62"/>
    <w:rsid w:val="007164B5"/>
    <w:rsid w:val="0071694E"/>
    <w:rsid w:val="00717AB9"/>
    <w:rsid w:val="00720566"/>
    <w:rsid w:val="00721177"/>
    <w:rsid w:val="007212A4"/>
    <w:rsid w:val="00721511"/>
    <w:rsid w:val="007219DD"/>
    <w:rsid w:val="00721B7D"/>
    <w:rsid w:val="00721C07"/>
    <w:rsid w:val="00721F9F"/>
    <w:rsid w:val="00722AAA"/>
    <w:rsid w:val="00722C2B"/>
    <w:rsid w:val="00722EF6"/>
    <w:rsid w:val="007233D1"/>
    <w:rsid w:val="0072385B"/>
    <w:rsid w:val="007238A5"/>
    <w:rsid w:val="00723CB0"/>
    <w:rsid w:val="0072419A"/>
    <w:rsid w:val="00724265"/>
    <w:rsid w:val="00724506"/>
    <w:rsid w:val="007247B0"/>
    <w:rsid w:val="00724AA8"/>
    <w:rsid w:val="007250AB"/>
    <w:rsid w:val="007250C1"/>
    <w:rsid w:val="00725319"/>
    <w:rsid w:val="00725E0B"/>
    <w:rsid w:val="00725F08"/>
    <w:rsid w:val="00726128"/>
    <w:rsid w:val="00726C11"/>
    <w:rsid w:val="00726D52"/>
    <w:rsid w:val="00726EBE"/>
    <w:rsid w:val="00727AA8"/>
    <w:rsid w:val="00730AFB"/>
    <w:rsid w:val="00730ED7"/>
    <w:rsid w:val="00730F62"/>
    <w:rsid w:val="00731837"/>
    <w:rsid w:val="007319A7"/>
    <w:rsid w:val="00731F01"/>
    <w:rsid w:val="007338AF"/>
    <w:rsid w:val="007345FA"/>
    <w:rsid w:val="0073473B"/>
    <w:rsid w:val="0073659B"/>
    <w:rsid w:val="007366FF"/>
    <w:rsid w:val="00737375"/>
    <w:rsid w:val="00737E1D"/>
    <w:rsid w:val="00741AC3"/>
    <w:rsid w:val="00741BF2"/>
    <w:rsid w:val="00741FFD"/>
    <w:rsid w:val="00742ABB"/>
    <w:rsid w:val="00742E72"/>
    <w:rsid w:val="0074357B"/>
    <w:rsid w:val="00743611"/>
    <w:rsid w:val="00743897"/>
    <w:rsid w:val="00744036"/>
    <w:rsid w:val="007447C2"/>
    <w:rsid w:val="00745492"/>
    <w:rsid w:val="007454BC"/>
    <w:rsid w:val="00746046"/>
    <w:rsid w:val="0074643D"/>
    <w:rsid w:val="00746621"/>
    <w:rsid w:val="00747042"/>
    <w:rsid w:val="00747701"/>
    <w:rsid w:val="007479DF"/>
    <w:rsid w:val="0075061B"/>
    <w:rsid w:val="007509EB"/>
    <w:rsid w:val="00750E12"/>
    <w:rsid w:val="0075127B"/>
    <w:rsid w:val="007512F7"/>
    <w:rsid w:val="00751B8C"/>
    <w:rsid w:val="007520D9"/>
    <w:rsid w:val="007524E7"/>
    <w:rsid w:val="00752611"/>
    <w:rsid w:val="0075543C"/>
    <w:rsid w:val="007558B1"/>
    <w:rsid w:val="00755E31"/>
    <w:rsid w:val="00757F81"/>
    <w:rsid w:val="00760100"/>
    <w:rsid w:val="0076052A"/>
    <w:rsid w:val="00761A9E"/>
    <w:rsid w:val="00761F98"/>
    <w:rsid w:val="0076306F"/>
    <w:rsid w:val="007632A8"/>
    <w:rsid w:val="00763B2B"/>
    <w:rsid w:val="00763B59"/>
    <w:rsid w:val="00763CC0"/>
    <w:rsid w:val="0076450B"/>
    <w:rsid w:val="00764811"/>
    <w:rsid w:val="00764FC5"/>
    <w:rsid w:val="00764FDD"/>
    <w:rsid w:val="007660F3"/>
    <w:rsid w:val="00767254"/>
    <w:rsid w:val="00770629"/>
    <w:rsid w:val="007709A4"/>
    <w:rsid w:val="00771174"/>
    <w:rsid w:val="00771CCF"/>
    <w:rsid w:val="00772724"/>
    <w:rsid w:val="00772DFC"/>
    <w:rsid w:val="00773649"/>
    <w:rsid w:val="007741B9"/>
    <w:rsid w:val="00774C6E"/>
    <w:rsid w:val="007756F9"/>
    <w:rsid w:val="00776056"/>
    <w:rsid w:val="007760BF"/>
    <w:rsid w:val="007773DC"/>
    <w:rsid w:val="0077761E"/>
    <w:rsid w:val="007812D2"/>
    <w:rsid w:val="00781756"/>
    <w:rsid w:val="00781ED7"/>
    <w:rsid w:val="007821FF"/>
    <w:rsid w:val="007825C3"/>
    <w:rsid w:val="00782698"/>
    <w:rsid w:val="00783035"/>
    <w:rsid w:val="007833A7"/>
    <w:rsid w:val="00783815"/>
    <w:rsid w:val="007850DF"/>
    <w:rsid w:val="0078567C"/>
    <w:rsid w:val="007872B3"/>
    <w:rsid w:val="007915E6"/>
    <w:rsid w:val="007920FA"/>
    <w:rsid w:val="00792AA8"/>
    <w:rsid w:val="00792BE0"/>
    <w:rsid w:val="00793C1B"/>
    <w:rsid w:val="00793EFF"/>
    <w:rsid w:val="007940AC"/>
    <w:rsid w:val="0079496B"/>
    <w:rsid w:val="0079503F"/>
    <w:rsid w:val="0079524E"/>
    <w:rsid w:val="00795D98"/>
    <w:rsid w:val="00796E2B"/>
    <w:rsid w:val="00796E36"/>
    <w:rsid w:val="00797FF7"/>
    <w:rsid w:val="007A0406"/>
    <w:rsid w:val="007A095C"/>
    <w:rsid w:val="007A0D75"/>
    <w:rsid w:val="007A2D05"/>
    <w:rsid w:val="007A2D85"/>
    <w:rsid w:val="007A30F5"/>
    <w:rsid w:val="007A3AB8"/>
    <w:rsid w:val="007A425E"/>
    <w:rsid w:val="007A460B"/>
    <w:rsid w:val="007A5335"/>
    <w:rsid w:val="007A5657"/>
    <w:rsid w:val="007A5A03"/>
    <w:rsid w:val="007A6376"/>
    <w:rsid w:val="007A7880"/>
    <w:rsid w:val="007B059A"/>
    <w:rsid w:val="007B0B8A"/>
    <w:rsid w:val="007B0D64"/>
    <w:rsid w:val="007B0E5B"/>
    <w:rsid w:val="007B1344"/>
    <w:rsid w:val="007B2113"/>
    <w:rsid w:val="007B30F2"/>
    <w:rsid w:val="007B383B"/>
    <w:rsid w:val="007B3A7B"/>
    <w:rsid w:val="007B3E4D"/>
    <w:rsid w:val="007B4128"/>
    <w:rsid w:val="007B42F2"/>
    <w:rsid w:val="007B5D18"/>
    <w:rsid w:val="007B5E22"/>
    <w:rsid w:val="007B623E"/>
    <w:rsid w:val="007B7C4D"/>
    <w:rsid w:val="007B7F27"/>
    <w:rsid w:val="007C0261"/>
    <w:rsid w:val="007C06E1"/>
    <w:rsid w:val="007C0F4C"/>
    <w:rsid w:val="007C10A4"/>
    <w:rsid w:val="007C22B7"/>
    <w:rsid w:val="007C4240"/>
    <w:rsid w:val="007C51AD"/>
    <w:rsid w:val="007C5316"/>
    <w:rsid w:val="007C5674"/>
    <w:rsid w:val="007C58EB"/>
    <w:rsid w:val="007C5D31"/>
    <w:rsid w:val="007C63FA"/>
    <w:rsid w:val="007C6A45"/>
    <w:rsid w:val="007D003A"/>
    <w:rsid w:val="007D053B"/>
    <w:rsid w:val="007D1F90"/>
    <w:rsid w:val="007D2129"/>
    <w:rsid w:val="007D23EC"/>
    <w:rsid w:val="007D267F"/>
    <w:rsid w:val="007D2816"/>
    <w:rsid w:val="007D2CD4"/>
    <w:rsid w:val="007D2D42"/>
    <w:rsid w:val="007D36D8"/>
    <w:rsid w:val="007D388A"/>
    <w:rsid w:val="007D51FB"/>
    <w:rsid w:val="007D5AF5"/>
    <w:rsid w:val="007D5B70"/>
    <w:rsid w:val="007D75DA"/>
    <w:rsid w:val="007E07B1"/>
    <w:rsid w:val="007E1240"/>
    <w:rsid w:val="007E2959"/>
    <w:rsid w:val="007E334C"/>
    <w:rsid w:val="007E344D"/>
    <w:rsid w:val="007E5245"/>
    <w:rsid w:val="007E524C"/>
    <w:rsid w:val="007E5485"/>
    <w:rsid w:val="007E599F"/>
    <w:rsid w:val="007E6415"/>
    <w:rsid w:val="007E67A9"/>
    <w:rsid w:val="007E74CE"/>
    <w:rsid w:val="007E7D99"/>
    <w:rsid w:val="007F0444"/>
    <w:rsid w:val="007F2346"/>
    <w:rsid w:val="007F2D1E"/>
    <w:rsid w:val="007F3906"/>
    <w:rsid w:val="007F3A9E"/>
    <w:rsid w:val="007F42EC"/>
    <w:rsid w:val="007F4B55"/>
    <w:rsid w:val="007F540E"/>
    <w:rsid w:val="007F556F"/>
    <w:rsid w:val="007F68A6"/>
    <w:rsid w:val="007F6A66"/>
    <w:rsid w:val="007F73CA"/>
    <w:rsid w:val="007F7B50"/>
    <w:rsid w:val="00800675"/>
    <w:rsid w:val="00800FF4"/>
    <w:rsid w:val="008010C5"/>
    <w:rsid w:val="00801A9C"/>
    <w:rsid w:val="008023C4"/>
    <w:rsid w:val="008025D6"/>
    <w:rsid w:val="00802A5B"/>
    <w:rsid w:val="008034FB"/>
    <w:rsid w:val="0080355F"/>
    <w:rsid w:val="0080451C"/>
    <w:rsid w:val="00804E72"/>
    <w:rsid w:val="008058C5"/>
    <w:rsid w:val="00805EF0"/>
    <w:rsid w:val="00805FF1"/>
    <w:rsid w:val="0080602F"/>
    <w:rsid w:val="00806DCD"/>
    <w:rsid w:val="008072A5"/>
    <w:rsid w:val="00807D92"/>
    <w:rsid w:val="008101AE"/>
    <w:rsid w:val="008102B6"/>
    <w:rsid w:val="0081056E"/>
    <w:rsid w:val="00810A4D"/>
    <w:rsid w:val="008120D0"/>
    <w:rsid w:val="00812FE6"/>
    <w:rsid w:val="008138C9"/>
    <w:rsid w:val="00813961"/>
    <w:rsid w:val="008139CB"/>
    <w:rsid w:val="00813A99"/>
    <w:rsid w:val="00813D0A"/>
    <w:rsid w:val="00813EED"/>
    <w:rsid w:val="008144A0"/>
    <w:rsid w:val="00814678"/>
    <w:rsid w:val="00814C18"/>
    <w:rsid w:val="00815F11"/>
    <w:rsid w:val="00815FB8"/>
    <w:rsid w:val="00816502"/>
    <w:rsid w:val="00817054"/>
    <w:rsid w:val="008179D5"/>
    <w:rsid w:val="008205FB"/>
    <w:rsid w:val="00821950"/>
    <w:rsid w:val="008226C4"/>
    <w:rsid w:val="00822E76"/>
    <w:rsid w:val="00822E7E"/>
    <w:rsid w:val="008232D9"/>
    <w:rsid w:val="0082381E"/>
    <w:rsid w:val="00824213"/>
    <w:rsid w:val="0082423D"/>
    <w:rsid w:val="008247AF"/>
    <w:rsid w:val="00824A9A"/>
    <w:rsid w:val="008263C0"/>
    <w:rsid w:val="00826E75"/>
    <w:rsid w:val="008271CB"/>
    <w:rsid w:val="00831F22"/>
    <w:rsid w:val="00832478"/>
    <w:rsid w:val="0083300E"/>
    <w:rsid w:val="0083377F"/>
    <w:rsid w:val="008341F8"/>
    <w:rsid w:val="008342B9"/>
    <w:rsid w:val="00834322"/>
    <w:rsid w:val="008345BC"/>
    <w:rsid w:val="00835C27"/>
    <w:rsid w:val="00835DC5"/>
    <w:rsid w:val="0083676C"/>
    <w:rsid w:val="00837236"/>
    <w:rsid w:val="008374A0"/>
    <w:rsid w:val="00837775"/>
    <w:rsid w:val="00837C38"/>
    <w:rsid w:val="00837E6B"/>
    <w:rsid w:val="008402A4"/>
    <w:rsid w:val="008405F0"/>
    <w:rsid w:val="008409F6"/>
    <w:rsid w:val="0084131C"/>
    <w:rsid w:val="00841546"/>
    <w:rsid w:val="0084193A"/>
    <w:rsid w:val="00841E9E"/>
    <w:rsid w:val="008420B2"/>
    <w:rsid w:val="0084277E"/>
    <w:rsid w:val="00842E5E"/>
    <w:rsid w:val="00843060"/>
    <w:rsid w:val="0084418C"/>
    <w:rsid w:val="00844768"/>
    <w:rsid w:val="00845086"/>
    <w:rsid w:val="00846143"/>
    <w:rsid w:val="00850368"/>
    <w:rsid w:val="00850560"/>
    <w:rsid w:val="00852E60"/>
    <w:rsid w:val="008537A3"/>
    <w:rsid w:val="00853806"/>
    <w:rsid w:val="0085384E"/>
    <w:rsid w:val="0085397E"/>
    <w:rsid w:val="0085404B"/>
    <w:rsid w:val="008543D8"/>
    <w:rsid w:val="008544F5"/>
    <w:rsid w:val="00854738"/>
    <w:rsid w:val="00854FCD"/>
    <w:rsid w:val="00855084"/>
    <w:rsid w:val="00855BB8"/>
    <w:rsid w:val="008560EB"/>
    <w:rsid w:val="008562D1"/>
    <w:rsid w:val="00856501"/>
    <w:rsid w:val="00856BD4"/>
    <w:rsid w:val="00856D07"/>
    <w:rsid w:val="00856DA9"/>
    <w:rsid w:val="008576CF"/>
    <w:rsid w:val="00861014"/>
    <w:rsid w:val="008614D4"/>
    <w:rsid w:val="00861968"/>
    <w:rsid w:val="00862316"/>
    <w:rsid w:val="00862A37"/>
    <w:rsid w:val="008640B2"/>
    <w:rsid w:val="00864221"/>
    <w:rsid w:val="008648ED"/>
    <w:rsid w:val="00864967"/>
    <w:rsid w:val="00864C63"/>
    <w:rsid w:val="00864DB7"/>
    <w:rsid w:val="00865225"/>
    <w:rsid w:val="008656EB"/>
    <w:rsid w:val="00865928"/>
    <w:rsid w:val="00865D29"/>
    <w:rsid w:val="008669CD"/>
    <w:rsid w:val="00866E33"/>
    <w:rsid w:val="0086700C"/>
    <w:rsid w:val="00867A93"/>
    <w:rsid w:val="00867E5C"/>
    <w:rsid w:val="00867F71"/>
    <w:rsid w:val="0087002B"/>
    <w:rsid w:val="00870BA8"/>
    <w:rsid w:val="00872474"/>
    <w:rsid w:val="00872AFB"/>
    <w:rsid w:val="00872B33"/>
    <w:rsid w:val="00872BF7"/>
    <w:rsid w:val="0087346C"/>
    <w:rsid w:val="008736B1"/>
    <w:rsid w:val="00873A69"/>
    <w:rsid w:val="0087407B"/>
    <w:rsid w:val="0087497F"/>
    <w:rsid w:val="00874A41"/>
    <w:rsid w:val="00875760"/>
    <w:rsid w:val="00875C5E"/>
    <w:rsid w:val="00876039"/>
    <w:rsid w:val="00876ED0"/>
    <w:rsid w:val="008778A3"/>
    <w:rsid w:val="00877C66"/>
    <w:rsid w:val="00880352"/>
    <w:rsid w:val="008803CA"/>
    <w:rsid w:val="008813EA"/>
    <w:rsid w:val="008817C2"/>
    <w:rsid w:val="0088199E"/>
    <w:rsid w:val="008819FE"/>
    <w:rsid w:val="0088304D"/>
    <w:rsid w:val="00883484"/>
    <w:rsid w:val="00883F06"/>
    <w:rsid w:val="0088463A"/>
    <w:rsid w:val="008847F6"/>
    <w:rsid w:val="00884B72"/>
    <w:rsid w:val="00885279"/>
    <w:rsid w:val="0088544A"/>
    <w:rsid w:val="00885CD3"/>
    <w:rsid w:val="0088612E"/>
    <w:rsid w:val="008861D8"/>
    <w:rsid w:val="0088632F"/>
    <w:rsid w:val="00886BE3"/>
    <w:rsid w:val="00887F5A"/>
    <w:rsid w:val="00887F70"/>
    <w:rsid w:val="00890796"/>
    <w:rsid w:val="00891322"/>
    <w:rsid w:val="008913D1"/>
    <w:rsid w:val="0089152F"/>
    <w:rsid w:val="00892BB6"/>
    <w:rsid w:val="00892F21"/>
    <w:rsid w:val="00893350"/>
    <w:rsid w:val="00893684"/>
    <w:rsid w:val="00893A1A"/>
    <w:rsid w:val="00893AE6"/>
    <w:rsid w:val="008945ED"/>
    <w:rsid w:val="008948A1"/>
    <w:rsid w:val="00895474"/>
    <w:rsid w:val="0089727E"/>
    <w:rsid w:val="008A1663"/>
    <w:rsid w:val="008A1BF1"/>
    <w:rsid w:val="008A1C70"/>
    <w:rsid w:val="008A2ACC"/>
    <w:rsid w:val="008A3068"/>
    <w:rsid w:val="008A369B"/>
    <w:rsid w:val="008A3D19"/>
    <w:rsid w:val="008A45B0"/>
    <w:rsid w:val="008A47FF"/>
    <w:rsid w:val="008A4AA4"/>
    <w:rsid w:val="008A684E"/>
    <w:rsid w:val="008A6920"/>
    <w:rsid w:val="008B022A"/>
    <w:rsid w:val="008B0359"/>
    <w:rsid w:val="008B03E1"/>
    <w:rsid w:val="008B041D"/>
    <w:rsid w:val="008B071E"/>
    <w:rsid w:val="008B08B8"/>
    <w:rsid w:val="008B0997"/>
    <w:rsid w:val="008B12FE"/>
    <w:rsid w:val="008B1CD3"/>
    <w:rsid w:val="008B29F4"/>
    <w:rsid w:val="008B2B58"/>
    <w:rsid w:val="008B2D7E"/>
    <w:rsid w:val="008B3687"/>
    <w:rsid w:val="008B38D4"/>
    <w:rsid w:val="008B3B32"/>
    <w:rsid w:val="008B3B61"/>
    <w:rsid w:val="008B4B24"/>
    <w:rsid w:val="008B56A6"/>
    <w:rsid w:val="008B586B"/>
    <w:rsid w:val="008B59AE"/>
    <w:rsid w:val="008B6696"/>
    <w:rsid w:val="008B680C"/>
    <w:rsid w:val="008B7528"/>
    <w:rsid w:val="008C0440"/>
    <w:rsid w:val="008C0AE9"/>
    <w:rsid w:val="008C1298"/>
    <w:rsid w:val="008C1345"/>
    <w:rsid w:val="008C14D3"/>
    <w:rsid w:val="008C1C27"/>
    <w:rsid w:val="008C22D7"/>
    <w:rsid w:val="008C2CBC"/>
    <w:rsid w:val="008C2D1D"/>
    <w:rsid w:val="008C3931"/>
    <w:rsid w:val="008C5519"/>
    <w:rsid w:val="008C5967"/>
    <w:rsid w:val="008C5D79"/>
    <w:rsid w:val="008C6B41"/>
    <w:rsid w:val="008C6F18"/>
    <w:rsid w:val="008C7454"/>
    <w:rsid w:val="008C7A06"/>
    <w:rsid w:val="008C7C3C"/>
    <w:rsid w:val="008D1EA2"/>
    <w:rsid w:val="008D25FE"/>
    <w:rsid w:val="008D2BC2"/>
    <w:rsid w:val="008D2C00"/>
    <w:rsid w:val="008D3864"/>
    <w:rsid w:val="008D48AE"/>
    <w:rsid w:val="008D498D"/>
    <w:rsid w:val="008D4B08"/>
    <w:rsid w:val="008D4F61"/>
    <w:rsid w:val="008D5C64"/>
    <w:rsid w:val="008D6259"/>
    <w:rsid w:val="008D6848"/>
    <w:rsid w:val="008D6F20"/>
    <w:rsid w:val="008D72F3"/>
    <w:rsid w:val="008D73FB"/>
    <w:rsid w:val="008D74A8"/>
    <w:rsid w:val="008D7C31"/>
    <w:rsid w:val="008E01E7"/>
    <w:rsid w:val="008E0277"/>
    <w:rsid w:val="008E0571"/>
    <w:rsid w:val="008E0736"/>
    <w:rsid w:val="008E0A7D"/>
    <w:rsid w:val="008E0BF7"/>
    <w:rsid w:val="008E101C"/>
    <w:rsid w:val="008E104E"/>
    <w:rsid w:val="008E1353"/>
    <w:rsid w:val="008E1534"/>
    <w:rsid w:val="008E261F"/>
    <w:rsid w:val="008E2876"/>
    <w:rsid w:val="008E2C0D"/>
    <w:rsid w:val="008E34EF"/>
    <w:rsid w:val="008E4AFF"/>
    <w:rsid w:val="008E5124"/>
    <w:rsid w:val="008E564E"/>
    <w:rsid w:val="008E5BBC"/>
    <w:rsid w:val="008E5EC3"/>
    <w:rsid w:val="008E626D"/>
    <w:rsid w:val="008E6CB4"/>
    <w:rsid w:val="008F162A"/>
    <w:rsid w:val="008F27CE"/>
    <w:rsid w:val="008F2C0E"/>
    <w:rsid w:val="008F2DEF"/>
    <w:rsid w:val="008F2E0F"/>
    <w:rsid w:val="008F2FE6"/>
    <w:rsid w:val="008F39FD"/>
    <w:rsid w:val="008F3B49"/>
    <w:rsid w:val="008F4DC2"/>
    <w:rsid w:val="008F50FF"/>
    <w:rsid w:val="008F53D0"/>
    <w:rsid w:val="008F5529"/>
    <w:rsid w:val="008F58C9"/>
    <w:rsid w:val="008F5AA0"/>
    <w:rsid w:val="008F650F"/>
    <w:rsid w:val="008F7083"/>
    <w:rsid w:val="008F722E"/>
    <w:rsid w:val="008F74FC"/>
    <w:rsid w:val="008F78A8"/>
    <w:rsid w:val="009007E3"/>
    <w:rsid w:val="00900AD6"/>
    <w:rsid w:val="0090200B"/>
    <w:rsid w:val="009044FE"/>
    <w:rsid w:val="009045AE"/>
    <w:rsid w:val="009049C5"/>
    <w:rsid w:val="00904BCB"/>
    <w:rsid w:val="00905EBF"/>
    <w:rsid w:val="00906032"/>
    <w:rsid w:val="009066A4"/>
    <w:rsid w:val="0090721D"/>
    <w:rsid w:val="009078E9"/>
    <w:rsid w:val="009101DA"/>
    <w:rsid w:val="009102D2"/>
    <w:rsid w:val="0091079E"/>
    <w:rsid w:val="00910F0F"/>
    <w:rsid w:val="009114AB"/>
    <w:rsid w:val="00911C5B"/>
    <w:rsid w:val="00911FF0"/>
    <w:rsid w:val="009120BE"/>
    <w:rsid w:val="0091286B"/>
    <w:rsid w:val="00912ACD"/>
    <w:rsid w:val="00913058"/>
    <w:rsid w:val="00913452"/>
    <w:rsid w:val="00913E64"/>
    <w:rsid w:val="00914CBB"/>
    <w:rsid w:val="00915648"/>
    <w:rsid w:val="00915DD4"/>
    <w:rsid w:val="00917689"/>
    <w:rsid w:val="0091785B"/>
    <w:rsid w:val="009179D9"/>
    <w:rsid w:val="00917D09"/>
    <w:rsid w:val="00917F63"/>
    <w:rsid w:val="009209BE"/>
    <w:rsid w:val="009209DE"/>
    <w:rsid w:val="009218FB"/>
    <w:rsid w:val="00922F84"/>
    <w:rsid w:val="00923106"/>
    <w:rsid w:val="00923406"/>
    <w:rsid w:val="009237A6"/>
    <w:rsid w:val="00923816"/>
    <w:rsid w:val="00923CB0"/>
    <w:rsid w:val="00923F66"/>
    <w:rsid w:val="009240EF"/>
    <w:rsid w:val="00924151"/>
    <w:rsid w:val="009244D9"/>
    <w:rsid w:val="009254C1"/>
    <w:rsid w:val="00925617"/>
    <w:rsid w:val="0092635C"/>
    <w:rsid w:val="00926BA3"/>
    <w:rsid w:val="00927386"/>
    <w:rsid w:val="00927C48"/>
    <w:rsid w:val="00927FA7"/>
    <w:rsid w:val="00930032"/>
    <w:rsid w:val="009308BF"/>
    <w:rsid w:val="00931F6B"/>
    <w:rsid w:val="009324F6"/>
    <w:rsid w:val="00932D6A"/>
    <w:rsid w:val="00932E99"/>
    <w:rsid w:val="00933339"/>
    <w:rsid w:val="0093372D"/>
    <w:rsid w:val="00933E6D"/>
    <w:rsid w:val="009354A7"/>
    <w:rsid w:val="009354AA"/>
    <w:rsid w:val="009356F6"/>
    <w:rsid w:val="00936704"/>
    <w:rsid w:val="00936D8C"/>
    <w:rsid w:val="00937684"/>
    <w:rsid w:val="00937D86"/>
    <w:rsid w:val="009400A8"/>
    <w:rsid w:val="0094035E"/>
    <w:rsid w:val="00940614"/>
    <w:rsid w:val="0094140B"/>
    <w:rsid w:val="00941C30"/>
    <w:rsid w:val="00942C57"/>
    <w:rsid w:val="00943028"/>
    <w:rsid w:val="00943BBD"/>
    <w:rsid w:val="00945458"/>
    <w:rsid w:val="00945509"/>
    <w:rsid w:val="00945D1E"/>
    <w:rsid w:val="00945E26"/>
    <w:rsid w:val="009469E2"/>
    <w:rsid w:val="009473F7"/>
    <w:rsid w:val="00947F8C"/>
    <w:rsid w:val="009500EC"/>
    <w:rsid w:val="009503EC"/>
    <w:rsid w:val="0095079E"/>
    <w:rsid w:val="00950A90"/>
    <w:rsid w:val="00950EC6"/>
    <w:rsid w:val="00950F65"/>
    <w:rsid w:val="00953B0F"/>
    <w:rsid w:val="00954567"/>
    <w:rsid w:val="0095469F"/>
    <w:rsid w:val="00956D85"/>
    <w:rsid w:val="009570C2"/>
    <w:rsid w:val="009578E8"/>
    <w:rsid w:val="00957C7F"/>
    <w:rsid w:val="00957CAE"/>
    <w:rsid w:val="00957D5B"/>
    <w:rsid w:val="0096013F"/>
    <w:rsid w:val="00960390"/>
    <w:rsid w:val="009605E2"/>
    <w:rsid w:val="00960805"/>
    <w:rsid w:val="00960D84"/>
    <w:rsid w:val="00961842"/>
    <w:rsid w:val="0096244A"/>
    <w:rsid w:val="00962F62"/>
    <w:rsid w:val="00963813"/>
    <w:rsid w:val="00964149"/>
    <w:rsid w:val="00964363"/>
    <w:rsid w:val="009651EA"/>
    <w:rsid w:val="00965474"/>
    <w:rsid w:val="009659E3"/>
    <w:rsid w:val="0096722D"/>
    <w:rsid w:val="00967307"/>
    <w:rsid w:val="00970C5A"/>
    <w:rsid w:val="00971398"/>
    <w:rsid w:val="009725EF"/>
    <w:rsid w:val="00972FC9"/>
    <w:rsid w:val="009733B4"/>
    <w:rsid w:val="0097364D"/>
    <w:rsid w:val="00973F50"/>
    <w:rsid w:val="00976967"/>
    <w:rsid w:val="00977094"/>
    <w:rsid w:val="0098094B"/>
    <w:rsid w:val="00980D0B"/>
    <w:rsid w:val="00980DB3"/>
    <w:rsid w:val="00981A4B"/>
    <w:rsid w:val="00982273"/>
    <w:rsid w:val="00982DCA"/>
    <w:rsid w:val="00982E84"/>
    <w:rsid w:val="0098319E"/>
    <w:rsid w:val="00985428"/>
    <w:rsid w:val="009858B9"/>
    <w:rsid w:val="00985B3E"/>
    <w:rsid w:val="00985C6A"/>
    <w:rsid w:val="009869FB"/>
    <w:rsid w:val="009944AD"/>
    <w:rsid w:val="009944C2"/>
    <w:rsid w:val="00994FE6"/>
    <w:rsid w:val="00995BF2"/>
    <w:rsid w:val="00995C6C"/>
    <w:rsid w:val="00995F88"/>
    <w:rsid w:val="00996151"/>
    <w:rsid w:val="00996373"/>
    <w:rsid w:val="009973A1"/>
    <w:rsid w:val="009A006C"/>
    <w:rsid w:val="009A0657"/>
    <w:rsid w:val="009A11B7"/>
    <w:rsid w:val="009A2522"/>
    <w:rsid w:val="009A3097"/>
    <w:rsid w:val="009A30F2"/>
    <w:rsid w:val="009A3100"/>
    <w:rsid w:val="009A3237"/>
    <w:rsid w:val="009A357D"/>
    <w:rsid w:val="009A3A7F"/>
    <w:rsid w:val="009A41CB"/>
    <w:rsid w:val="009A472F"/>
    <w:rsid w:val="009A5A96"/>
    <w:rsid w:val="009A6244"/>
    <w:rsid w:val="009A631B"/>
    <w:rsid w:val="009A6646"/>
    <w:rsid w:val="009A6B06"/>
    <w:rsid w:val="009A7587"/>
    <w:rsid w:val="009B0196"/>
    <w:rsid w:val="009B05CF"/>
    <w:rsid w:val="009B0770"/>
    <w:rsid w:val="009B1D48"/>
    <w:rsid w:val="009B1FC0"/>
    <w:rsid w:val="009B22F7"/>
    <w:rsid w:val="009B247F"/>
    <w:rsid w:val="009B3A3D"/>
    <w:rsid w:val="009B3BA7"/>
    <w:rsid w:val="009B3C44"/>
    <w:rsid w:val="009B4798"/>
    <w:rsid w:val="009B56C3"/>
    <w:rsid w:val="009B57AE"/>
    <w:rsid w:val="009B5850"/>
    <w:rsid w:val="009B6494"/>
    <w:rsid w:val="009B6819"/>
    <w:rsid w:val="009B6CAC"/>
    <w:rsid w:val="009B6EF5"/>
    <w:rsid w:val="009B70A7"/>
    <w:rsid w:val="009B78CC"/>
    <w:rsid w:val="009B7D65"/>
    <w:rsid w:val="009C177C"/>
    <w:rsid w:val="009C21FF"/>
    <w:rsid w:val="009C254B"/>
    <w:rsid w:val="009C2BF5"/>
    <w:rsid w:val="009C2CFF"/>
    <w:rsid w:val="009C34CC"/>
    <w:rsid w:val="009C3A68"/>
    <w:rsid w:val="009C3BD3"/>
    <w:rsid w:val="009C43F7"/>
    <w:rsid w:val="009C6DB9"/>
    <w:rsid w:val="009C7877"/>
    <w:rsid w:val="009C7D0A"/>
    <w:rsid w:val="009C7DE9"/>
    <w:rsid w:val="009D0193"/>
    <w:rsid w:val="009D02E1"/>
    <w:rsid w:val="009D044E"/>
    <w:rsid w:val="009D0465"/>
    <w:rsid w:val="009D0C68"/>
    <w:rsid w:val="009D1DFE"/>
    <w:rsid w:val="009D1E0A"/>
    <w:rsid w:val="009D2E29"/>
    <w:rsid w:val="009D41FC"/>
    <w:rsid w:val="009D4847"/>
    <w:rsid w:val="009D4D8B"/>
    <w:rsid w:val="009D542A"/>
    <w:rsid w:val="009D5739"/>
    <w:rsid w:val="009D575D"/>
    <w:rsid w:val="009D5773"/>
    <w:rsid w:val="009D59DE"/>
    <w:rsid w:val="009D5BB3"/>
    <w:rsid w:val="009D6345"/>
    <w:rsid w:val="009D647E"/>
    <w:rsid w:val="009D7AF4"/>
    <w:rsid w:val="009E0018"/>
    <w:rsid w:val="009E0B21"/>
    <w:rsid w:val="009E1209"/>
    <w:rsid w:val="009E1C98"/>
    <w:rsid w:val="009E1F10"/>
    <w:rsid w:val="009E2441"/>
    <w:rsid w:val="009E49F2"/>
    <w:rsid w:val="009E4A5B"/>
    <w:rsid w:val="009E5008"/>
    <w:rsid w:val="009E5132"/>
    <w:rsid w:val="009E551F"/>
    <w:rsid w:val="009E5B70"/>
    <w:rsid w:val="009E5EC4"/>
    <w:rsid w:val="009E6112"/>
    <w:rsid w:val="009E649D"/>
    <w:rsid w:val="009E6C4F"/>
    <w:rsid w:val="009E7817"/>
    <w:rsid w:val="009E78EE"/>
    <w:rsid w:val="009E7E20"/>
    <w:rsid w:val="009F0118"/>
    <w:rsid w:val="009F01A1"/>
    <w:rsid w:val="009F0ACB"/>
    <w:rsid w:val="009F5FC2"/>
    <w:rsid w:val="009F65D1"/>
    <w:rsid w:val="009F6787"/>
    <w:rsid w:val="009F6A46"/>
    <w:rsid w:val="009F6D37"/>
    <w:rsid w:val="009F73BB"/>
    <w:rsid w:val="009F780C"/>
    <w:rsid w:val="009F78CA"/>
    <w:rsid w:val="00A01209"/>
    <w:rsid w:val="00A01ACA"/>
    <w:rsid w:val="00A01B1D"/>
    <w:rsid w:val="00A01CB9"/>
    <w:rsid w:val="00A02871"/>
    <w:rsid w:val="00A02C54"/>
    <w:rsid w:val="00A03080"/>
    <w:rsid w:val="00A03976"/>
    <w:rsid w:val="00A0456F"/>
    <w:rsid w:val="00A04A58"/>
    <w:rsid w:val="00A04D9E"/>
    <w:rsid w:val="00A04E2E"/>
    <w:rsid w:val="00A050FF"/>
    <w:rsid w:val="00A05592"/>
    <w:rsid w:val="00A0580E"/>
    <w:rsid w:val="00A0625B"/>
    <w:rsid w:val="00A063E9"/>
    <w:rsid w:val="00A069FF"/>
    <w:rsid w:val="00A06AB1"/>
    <w:rsid w:val="00A075D1"/>
    <w:rsid w:val="00A0768C"/>
    <w:rsid w:val="00A07CC8"/>
    <w:rsid w:val="00A10C68"/>
    <w:rsid w:val="00A11283"/>
    <w:rsid w:val="00A119D7"/>
    <w:rsid w:val="00A12743"/>
    <w:rsid w:val="00A13224"/>
    <w:rsid w:val="00A13AE4"/>
    <w:rsid w:val="00A144E2"/>
    <w:rsid w:val="00A1466C"/>
    <w:rsid w:val="00A14D76"/>
    <w:rsid w:val="00A154F5"/>
    <w:rsid w:val="00A156D1"/>
    <w:rsid w:val="00A15865"/>
    <w:rsid w:val="00A16188"/>
    <w:rsid w:val="00A16592"/>
    <w:rsid w:val="00A16C54"/>
    <w:rsid w:val="00A17798"/>
    <w:rsid w:val="00A177CE"/>
    <w:rsid w:val="00A17925"/>
    <w:rsid w:val="00A17CB3"/>
    <w:rsid w:val="00A201D9"/>
    <w:rsid w:val="00A21A71"/>
    <w:rsid w:val="00A22122"/>
    <w:rsid w:val="00A23930"/>
    <w:rsid w:val="00A2403D"/>
    <w:rsid w:val="00A24AA3"/>
    <w:rsid w:val="00A24E5E"/>
    <w:rsid w:val="00A2530F"/>
    <w:rsid w:val="00A25938"/>
    <w:rsid w:val="00A26A8B"/>
    <w:rsid w:val="00A27B2B"/>
    <w:rsid w:val="00A27F83"/>
    <w:rsid w:val="00A3010A"/>
    <w:rsid w:val="00A3131A"/>
    <w:rsid w:val="00A31A23"/>
    <w:rsid w:val="00A3221C"/>
    <w:rsid w:val="00A32412"/>
    <w:rsid w:val="00A337B7"/>
    <w:rsid w:val="00A33F84"/>
    <w:rsid w:val="00A34494"/>
    <w:rsid w:val="00A3473F"/>
    <w:rsid w:val="00A347E3"/>
    <w:rsid w:val="00A34F8E"/>
    <w:rsid w:val="00A351E1"/>
    <w:rsid w:val="00A35257"/>
    <w:rsid w:val="00A35C11"/>
    <w:rsid w:val="00A36508"/>
    <w:rsid w:val="00A40116"/>
    <w:rsid w:val="00A40F63"/>
    <w:rsid w:val="00A414E7"/>
    <w:rsid w:val="00A4227C"/>
    <w:rsid w:val="00A42409"/>
    <w:rsid w:val="00A42A66"/>
    <w:rsid w:val="00A43064"/>
    <w:rsid w:val="00A439B3"/>
    <w:rsid w:val="00A43DAD"/>
    <w:rsid w:val="00A44475"/>
    <w:rsid w:val="00A45EB8"/>
    <w:rsid w:val="00A46BD0"/>
    <w:rsid w:val="00A46DB4"/>
    <w:rsid w:val="00A46E4C"/>
    <w:rsid w:val="00A470CE"/>
    <w:rsid w:val="00A47695"/>
    <w:rsid w:val="00A5075D"/>
    <w:rsid w:val="00A50CCB"/>
    <w:rsid w:val="00A51D9D"/>
    <w:rsid w:val="00A52CCB"/>
    <w:rsid w:val="00A53C5D"/>
    <w:rsid w:val="00A54594"/>
    <w:rsid w:val="00A5487A"/>
    <w:rsid w:val="00A55DDD"/>
    <w:rsid w:val="00A564C4"/>
    <w:rsid w:val="00A56EAE"/>
    <w:rsid w:val="00A57B7A"/>
    <w:rsid w:val="00A6043C"/>
    <w:rsid w:val="00A61089"/>
    <w:rsid w:val="00A61434"/>
    <w:rsid w:val="00A6166C"/>
    <w:rsid w:val="00A62522"/>
    <w:rsid w:val="00A62654"/>
    <w:rsid w:val="00A62D2E"/>
    <w:rsid w:val="00A6305F"/>
    <w:rsid w:val="00A636EC"/>
    <w:rsid w:val="00A6384A"/>
    <w:rsid w:val="00A63CA1"/>
    <w:rsid w:val="00A63D86"/>
    <w:rsid w:val="00A640B2"/>
    <w:rsid w:val="00A647AC"/>
    <w:rsid w:val="00A6524D"/>
    <w:rsid w:val="00A6553C"/>
    <w:rsid w:val="00A65834"/>
    <w:rsid w:val="00A65ADF"/>
    <w:rsid w:val="00A65C06"/>
    <w:rsid w:val="00A66BC3"/>
    <w:rsid w:val="00A673D5"/>
    <w:rsid w:val="00A67888"/>
    <w:rsid w:val="00A707DC"/>
    <w:rsid w:val="00A70D3E"/>
    <w:rsid w:val="00A71FAF"/>
    <w:rsid w:val="00A72149"/>
    <w:rsid w:val="00A724DA"/>
    <w:rsid w:val="00A727BE"/>
    <w:rsid w:val="00A72CAC"/>
    <w:rsid w:val="00A7343F"/>
    <w:rsid w:val="00A73AE1"/>
    <w:rsid w:val="00A74A36"/>
    <w:rsid w:val="00A74DD7"/>
    <w:rsid w:val="00A75203"/>
    <w:rsid w:val="00A75774"/>
    <w:rsid w:val="00A75AA0"/>
    <w:rsid w:val="00A763AF"/>
    <w:rsid w:val="00A7666C"/>
    <w:rsid w:val="00A772EE"/>
    <w:rsid w:val="00A7745C"/>
    <w:rsid w:val="00A77DC7"/>
    <w:rsid w:val="00A80D3D"/>
    <w:rsid w:val="00A81373"/>
    <w:rsid w:val="00A81405"/>
    <w:rsid w:val="00A83032"/>
    <w:rsid w:val="00A83975"/>
    <w:rsid w:val="00A83B27"/>
    <w:rsid w:val="00A84B6E"/>
    <w:rsid w:val="00A852BF"/>
    <w:rsid w:val="00A856FE"/>
    <w:rsid w:val="00A862D3"/>
    <w:rsid w:val="00A862EE"/>
    <w:rsid w:val="00A865A7"/>
    <w:rsid w:val="00A86B61"/>
    <w:rsid w:val="00A87307"/>
    <w:rsid w:val="00A87779"/>
    <w:rsid w:val="00A87896"/>
    <w:rsid w:val="00A87F14"/>
    <w:rsid w:val="00A90489"/>
    <w:rsid w:val="00A90503"/>
    <w:rsid w:val="00A9050A"/>
    <w:rsid w:val="00A90CCA"/>
    <w:rsid w:val="00A90DDA"/>
    <w:rsid w:val="00A91774"/>
    <w:rsid w:val="00A91B11"/>
    <w:rsid w:val="00A926EC"/>
    <w:rsid w:val="00A928AE"/>
    <w:rsid w:val="00A9389A"/>
    <w:rsid w:val="00A939C3"/>
    <w:rsid w:val="00A93BBE"/>
    <w:rsid w:val="00A93C37"/>
    <w:rsid w:val="00A946F1"/>
    <w:rsid w:val="00A95064"/>
    <w:rsid w:val="00A95783"/>
    <w:rsid w:val="00A95D4E"/>
    <w:rsid w:val="00A96104"/>
    <w:rsid w:val="00A9640A"/>
    <w:rsid w:val="00A9641B"/>
    <w:rsid w:val="00A966B6"/>
    <w:rsid w:val="00A967D9"/>
    <w:rsid w:val="00A977FA"/>
    <w:rsid w:val="00A97EA9"/>
    <w:rsid w:val="00AA0875"/>
    <w:rsid w:val="00AA1796"/>
    <w:rsid w:val="00AA1B53"/>
    <w:rsid w:val="00AA1CE6"/>
    <w:rsid w:val="00AA403C"/>
    <w:rsid w:val="00AA4077"/>
    <w:rsid w:val="00AA566E"/>
    <w:rsid w:val="00AA56FA"/>
    <w:rsid w:val="00AA5C42"/>
    <w:rsid w:val="00AA5F44"/>
    <w:rsid w:val="00AA5FE8"/>
    <w:rsid w:val="00AA68D9"/>
    <w:rsid w:val="00AA7206"/>
    <w:rsid w:val="00AA739D"/>
    <w:rsid w:val="00AA7D2C"/>
    <w:rsid w:val="00AB004A"/>
    <w:rsid w:val="00AB1C11"/>
    <w:rsid w:val="00AB1D90"/>
    <w:rsid w:val="00AB252C"/>
    <w:rsid w:val="00AB2A42"/>
    <w:rsid w:val="00AB2C97"/>
    <w:rsid w:val="00AB2EF0"/>
    <w:rsid w:val="00AB342B"/>
    <w:rsid w:val="00AB4C87"/>
    <w:rsid w:val="00AB501B"/>
    <w:rsid w:val="00AB52BA"/>
    <w:rsid w:val="00AB57BF"/>
    <w:rsid w:val="00AB590F"/>
    <w:rsid w:val="00AB5A64"/>
    <w:rsid w:val="00AB73FC"/>
    <w:rsid w:val="00AB75F7"/>
    <w:rsid w:val="00AC01FA"/>
    <w:rsid w:val="00AC0254"/>
    <w:rsid w:val="00AC1596"/>
    <w:rsid w:val="00AC30A5"/>
    <w:rsid w:val="00AC3D4F"/>
    <w:rsid w:val="00AC417E"/>
    <w:rsid w:val="00AC489E"/>
    <w:rsid w:val="00AC4BE8"/>
    <w:rsid w:val="00AD013B"/>
    <w:rsid w:val="00AD0351"/>
    <w:rsid w:val="00AD0535"/>
    <w:rsid w:val="00AD062F"/>
    <w:rsid w:val="00AD12A4"/>
    <w:rsid w:val="00AD12BE"/>
    <w:rsid w:val="00AD3436"/>
    <w:rsid w:val="00AD4E98"/>
    <w:rsid w:val="00AD63AA"/>
    <w:rsid w:val="00AD706D"/>
    <w:rsid w:val="00AD74A8"/>
    <w:rsid w:val="00AD7B51"/>
    <w:rsid w:val="00AD7E20"/>
    <w:rsid w:val="00AE025A"/>
    <w:rsid w:val="00AE0418"/>
    <w:rsid w:val="00AE0502"/>
    <w:rsid w:val="00AE07EE"/>
    <w:rsid w:val="00AE1D4A"/>
    <w:rsid w:val="00AE1D7E"/>
    <w:rsid w:val="00AE21C4"/>
    <w:rsid w:val="00AE2283"/>
    <w:rsid w:val="00AE22A7"/>
    <w:rsid w:val="00AE285C"/>
    <w:rsid w:val="00AE2D00"/>
    <w:rsid w:val="00AE33D7"/>
    <w:rsid w:val="00AE361F"/>
    <w:rsid w:val="00AE3EC2"/>
    <w:rsid w:val="00AE570E"/>
    <w:rsid w:val="00AE57F8"/>
    <w:rsid w:val="00AE5B30"/>
    <w:rsid w:val="00AE6728"/>
    <w:rsid w:val="00AE6E38"/>
    <w:rsid w:val="00AE7595"/>
    <w:rsid w:val="00AE764D"/>
    <w:rsid w:val="00AE7D5B"/>
    <w:rsid w:val="00AF01B1"/>
    <w:rsid w:val="00AF1B88"/>
    <w:rsid w:val="00AF1FEA"/>
    <w:rsid w:val="00AF2938"/>
    <w:rsid w:val="00AF2BE0"/>
    <w:rsid w:val="00AF2C78"/>
    <w:rsid w:val="00AF363D"/>
    <w:rsid w:val="00AF4540"/>
    <w:rsid w:val="00AF5BFB"/>
    <w:rsid w:val="00AF6814"/>
    <w:rsid w:val="00AF79C2"/>
    <w:rsid w:val="00AF7E95"/>
    <w:rsid w:val="00B0093D"/>
    <w:rsid w:val="00B009CF"/>
    <w:rsid w:val="00B00CD6"/>
    <w:rsid w:val="00B00D00"/>
    <w:rsid w:val="00B01010"/>
    <w:rsid w:val="00B01780"/>
    <w:rsid w:val="00B01C25"/>
    <w:rsid w:val="00B01E53"/>
    <w:rsid w:val="00B01E5D"/>
    <w:rsid w:val="00B01F4C"/>
    <w:rsid w:val="00B01F77"/>
    <w:rsid w:val="00B02129"/>
    <w:rsid w:val="00B026EA"/>
    <w:rsid w:val="00B02B52"/>
    <w:rsid w:val="00B02E61"/>
    <w:rsid w:val="00B03758"/>
    <w:rsid w:val="00B038A9"/>
    <w:rsid w:val="00B03EBA"/>
    <w:rsid w:val="00B04002"/>
    <w:rsid w:val="00B04547"/>
    <w:rsid w:val="00B04D19"/>
    <w:rsid w:val="00B04F36"/>
    <w:rsid w:val="00B05308"/>
    <w:rsid w:val="00B06575"/>
    <w:rsid w:val="00B06FAB"/>
    <w:rsid w:val="00B10022"/>
    <w:rsid w:val="00B103CC"/>
    <w:rsid w:val="00B10D89"/>
    <w:rsid w:val="00B1106E"/>
    <w:rsid w:val="00B11D72"/>
    <w:rsid w:val="00B129A2"/>
    <w:rsid w:val="00B13DFA"/>
    <w:rsid w:val="00B1461F"/>
    <w:rsid w:val="00B1548D"/>
    <w:rsid w:val="00B160E6"/>
    <w:rsid w:val="00B160EB"/>
    <w:rsid w:val="00B16660"/>
    <w:rsid w:val="00B172A3"/>
    <w:rsid w:val="00B17D99"/>
    <w:rsid w:val="00B200A7"/>
    <w:rsid w:val="00B20211"/>
    <w:rsid w:val="00B20265"/>
    <w:rsid w:val="00B210E1"/>
    <w:rsid w:val="00B216B6"/>
    <w:rsid w:val="00B21DC2"/>
    <w:rsid w:val="00B2258F"/>
    <w:rsid w:val="00B22744"/>
    <w:rsid w:val="00B22C97"/>
    <w:rsid w:val="00B23055"/>
    <w:rsid w:val="00B2334C"/>
    <w:rsid w:val="00B23390"/>
    <w:rsid w:val="00B236BC"/>
    <w:rsid w:val="00B25644"/>
    <w:rsid w:val="00B2679B"/>
    <w:rsid w:val="00B26DDE"/>
    <w:rsid w:val="00B27CEC"/>
    <w:rsid w:val="00B30214"/>
    <w:rsid w:val="00B307E5"/>
    <w:rsid w:val="00B308FF"/>
    <w:rsid w:val="00B30F2B"/>
    <w:rsid w:val="00B318EE"/>
    <w:rsid w:val="00B32464"/>
    <w:rsid w:val="00B32490"/>
    <w:rsid w:val="00B329C0"/>
    <w:rsid w:val="00B32C77"/>
    <w:rsid w:val="00B331E8"/>
    <w:rsid w:val="00B338E7"/>
    <w:rsid w:val="00B33989"/>
    <w:rsid w:val="00B3414E"/>
    <w:rsid w:val="00B34463"/>
    <w:rsid w:val="00B358E2"/>
    <w:rsid w:val="00B35D4C"/>
    <w:rsid w:val="00B36089"/>
    <w:rsid w:val="00B36415"/>
    <w:rsid w:val="00B36DE6"/>
    <w:rsid w:val="00B37DC6"/>
    <w:rsid w:val="00B37DFB"/>
    <w:rsid w:val="00B37E6F"/>
    <w:rsid w:val="00B37FD9"/>
    <w:rsid w:val="00B37FE5"/>
    <w:rsid w:val="00B40104"/>
    <w:rsid w:val="00B4011B"/>
    <w:rsid w:val="00B408F8"/>
    <w:rsid w:val="00B4096F"/>
    <w:rsid w:val="00B40F0D"/>
    <w:rsid w:val="00B419C5"/>
    <w:rsid w:val="00B42126"/>
    <w:rsid w:val="00B4225D"/>
    <w:rsid w:val="00B429AB"/>
    <w:rsid w:val="00B43910"/>
    <w:rsid w:val="00B43BE8"/>
    <w:rsid w:val="00B44464"/>
    <w:rsid w:val="00B44805"/>
    <w:rsid w:val="00B44E0D"/>
    <w:rsid w:val="00B458D6"/>
    <w:rsid w:val="00B45CDA"/>
    <w:rsid w:val="00B46BD5"/>
    <w:rsid w:val="00B473FF"/>
    <w:rsid w:val="00B503A8"/>
    <w:rsid w:val="00B50E5A"/>
    <w:rsid w:val="00B514BF"/>
    <w:rsid w:val="00B519B3"/>
    <w:rsid w:val="00B51D43"/>
    <w:rsid w:val="00B52220"/>
    <w:rsid w:val="00B52526"/>
    <w:rsid w:val="00B5323D"/>
    <w:rsid w:val="00B53C61"/>
    <w:rsid w:val="00B54CDD"/>
    <w:rsid w:val="00B55D2C"/>
    <w:rsid w:val="00B576C6"/>
    <w:rsid w:val="00B57EB4"/>
    <w:rsid w:val="00B62187"/>
    <w:rsid w:val="00B62627"/>
    <w:rsid w:val="00B62B69"/>
    <w:rsid w:val="00B62BBC"/>
    <w:rsid w:val="00B63865"/>
    <w:rsid w:val="00B63A2B"/>
    <w:rsid w:val="00B63E2C"/>
    <w:rsid w:val="00B63EE7"/>
    <w:rsid w:val="00B64267"/>
    <w:rsid w:val="00B64A19"/>
    <w:rsid w:val="00B64B2D"/>
    <w:rsid w:val="00B64E08"/>
    <w:rsid w:val="00B65068"/>
    <w:rsid w:val="00B652A4"/>
    <w:rsid w:val="00B66479"/>
    <w:rsid w:val="00B66D52"/>
    <w:rsid w:val="00B66E00"/>
    <w:rsid w:val="00B672D6"/>
    <w:rsid w:val="00B67590"/>
    <w:rsid w:val="00B6797F"/>
    <w:rsid w:val="00B679D7"/>
    <w:rsid w:val="00B67EA6"/>
    <w:rsid w:val="00B7039F"/>
    <w:rsid w:val="00B70DA7"/>
    <w:rsid w:val="00B71698"/>
    <w:rsid w:val="00B71907"/>
    <w:rsid w:val="00B71EBB"/>
    <w:rsid w:val="00B723B9"/>
    <w:rsid w:val="00B72E43"/>
    <w:rsid w:val="00B74161"/>
    <w:rsid w:val="00B7476B"/>
    <w:rsid w:val="00B7548F"/>
    <w:rsid w:val="00B75C90"/>
    <w:rsid w:val="00B75D9B"/>
    <w:rsid w:val="00B75E19"/>
    <w:rsid w:val="00B76089"/>
    <w:rsid w:val="00B7649B"/>
    <w:rsid w:val="00B769B8"/>
    <w:rsid w:val="00B80E6A"/>
    <w:rsid w:val="00B8203A"/>
    <w:rsid w:val="00B8231C"/>
    <w:rsid w:val="00B837BA"/>
    <w:rsid w:val="00B846A5"/>
    <w:rsid w:val="00B847AA"/>
    <w:rsid w:val="00B847EB"/>
    <w:rsid w:val="00B848BE"/>
    <w:rsid w:val="00B84B7E"/>
    <w:rsid w:val="00B85961"/>
    <w:rsid w:val="00B85B1C"/>
    <w:rsid w:val="00B86B0F"/>
    <w:rsid w:val="00B87B3E"/>
    <w:rsid w:val="00B9088B"/>
    <w:rsid w:val="00B90E95"/>
    <w:rsid w:val="00B90ED4"/>
    <w:rsid w:val="00B9177A"/>
    <w:rsid w:val="00B9179B"/>
    <w:rsid w:val="00B92A06"/>
    <w:rsid w:val="00B93559"/>
    <w:rsid w:val="00B93C24"/>
    <w:rsid w:val="00B940C7"/>
    <w:rsid w:val="00B94B97"/>
    <w:rsid w:val="00B94F4A"/>
    <w:rsid w:val="00B95612"/>
    <w:rsid w:val="00B96F28"/>
    <w:rsid w:val="00BA0D9D"/>
    <w:rsid w:val="00BA142C"/>
    <w:rsid w:val="00BA1BC5"/>
    <w:rsid w:val="00BA37C4"/>
    <w:rsid w:val="00BA3A75"/>
    <w:rsid w:val="00BA51F2"/>
    <w:rsid w:val="00BA5794"/>
    <w:rsid w:val="00BA5EC4"/>
    <w:rsid w:val="00BA60B2"/>
    <w:rsid w:val="00BA633E"/>
    <w:rsid w:val="00BA6825"/>
    <w:rsid w:val="00BA744E"/>
    <w:rsid w:val="00BA7FA2"/>
    <w:rsid w:val="00BB005A"/>
    <w:rsid w:val="00BB0FD5"/>
    <w:rsid w:val="00BB10E9"/>
    <w:rsid w:val="00BB1194"/>
    <w:rsid w:val="00BB2293"/>
    <w:rsid w:val="00BB2752"/>
    <w:rsid w:val="00BB283C"/>
    <w:rsid w:val="00BB2AE1"/>
    <w:rsid w:val="00BB2CD9"/>
    <w:rsid w:val="00BB4314"/>
    <w:rsid w:val="00BB46AB"/>
    <w:rsid w:val="00BB4892"/>
    <w:rsid w:val="00BB5343"/>
    <w:rsid w:val="00BB54F2"/>
    <w:rsid w:val="00BB67E1"/>
    <w:rsid w:val="00BB7890"/>
    <w:rsid w:val="00BB7C8C"/>
    <w:rsid w:val="00BB7F6E"/>
    <w:rsid w:val="00BC1E10"/>
    <w:rsid w:val="00BC29F0"/>
    <w:rsid w:val="00BC3780"/>
    <w:rsid w:val="00BC3D07"/>
    <w:rsid w:val="00BC3F26"/>
    <w:rsid w:val="00BC4119"/>
    <w:rsid w:val="00BC4847"/>
    <w:rsid w:val="00BC53B4"/>
    <w:rsid w:val="00BC5446"/>
    <w:rsid w:val="00BC57EB"/>
    <w:rsid w:val="00BC5852"/>
    <w:rsid w:val="00BC5A32"/>
    <w:rsid w:val="00BC5CC2"/>
    <w:rsid w:val="00BC5D4A"/>
    <w:rsid w:val="00BC5FA2"/>
    <w:rsid w:val="00BC63A6"/>
    <w:rsid w:val="00BC655E"/>
    <w:rsid w:val="00BC6A29"/>
    <w:rsid w:val="00BC7C38"/>
    <w:rsid w:val="00BD011D"/>
    <w:rsid w:val="00BD2436"/>
    <w:rsid w:val="00BD2D44"/>
    <w:rsid w:val="00BD3BCA"/>
    <w:rsid w:val="00BD3C93"/>
    <w:rsid w:val="00BD3DDE"/>
    <w:rsid w:val="00BD3F2A"/>
    <w:rsid w:val="00BD54B0"/>
    <w:rsid w:val="00BD56A9"/>
    <w:rsid w:val="00BD6CC0"/>
    <w:rsid w:val="00BD6F05"/>
    <w:rsid w:val="00BE079B"/>
    <w:rsid w:val="00BE0CD6"/>
    <w:rsid w:val="00BE109A"/>
    <w:rsid w:val="00BE109B"/>
    <w:rsid w:val="00BE113B"/>
    <w:rsid w:val="00BE13C0"/>
    <w:rsid w:val="00BE15D2"/>
    <w:rsid w:val="00BE33E2"/>
    <w:rsid w:val="00BE3788"/>
    <w:rsid w:val="00BE41F2"/>
    <w:rsid w:val="00BE482E"/>
    <w:rsid w:val="00BE4DC3"/>
    <w:rsid w:val="00BE4EF7"/>
    <w:rsid w:val="00BE6B87"/>
    <w:rsid w:val="00BE6EA0"/>
    <w:rsid w:val="00BE72E5"/>
    <w:rsid w:val="00BE73D3"/>
    <w:rsid w:val="00BE78BE"/>
    <w:rsid w:val="00BF08D1"/>
    <w:rsid w:val="00BF0999"/>
    <w:rsid w:val="00BF16CE"/>
    <w:rsid w:val="00BF20E8"/>
    <w:rsid w:val="00BF2117"/>
    <w:rsid w:val="00BF266E"/>
    <w:rsid w:val="00BF3337"/>
    <w:rsid w:val="00BF373B"/>
    <w:rsid w:val="00BF391B"/>
    <w:rsid w:val="00BF3FD8"/>
    <w:rsid w:val="00BF4007"/>
    <w:rsid w:val="00BF464C"/>
    <w:rsid w:val="00BF4907"/>
    <w:rsid w:val="00BF4A63"/>
    <w:rsid w:val="00BF4B01"/>
    <w:rsid w:val="00BF4FCF"/>
    <w:rsid w:val="00BF5020"/>
    <w:rsid w:val="00BF5164"/>
    <w:rsid w:val="00BF5E8C"/>
    <w:rsid w:val="00BF6009"/>
    <w:rsid w:val="00BF66BC"/>
    <w:rsid w:val="00BF70E7"/>
    <w:rsid w:val="00BF7DD8"/>
    <w:rsid w:val="00C00C48"/>
    <w:rsid w:val="00C01199"/>
    <w:rsid w:val="00C01A79"/>
    <w:rsid w:val="00C01CBC"/>
    <w:rsid w:val="00C0297B"/>
    <w:rsid w:val="00C02B8D"/>
    <w:rsid w:val="00C03C3D"/>
    <w:rsid w:val="00C03C7F"/>
    <w:rsid w:val="00C04C08"/>
    <w:rsid w:val="00C05014"/>
    <w:rsid w:val="00C05660"/>
    <w:rsid w:val="00C05ACF"/>
    <w:rsid w:val="00C05BE7"/>
    <w:rsid w:val="00C05BE8"/>
    <w:rsid w:val="00C0620B"/>
    <w:rsid w:val="00C0651C"/>
    <w:rsid w:val="00C06E22"/>
    <w:rsid w:val="00C06F99"/>
    <w:rsid w:val="00C07AC3"/>
    <w:rsid w:val="00C07D30"/>
    <w:rsid w:val="00C102A3"/>
    <w:rsid w:val="00C10478"/>
    <w:rsid w:val="00C108EF"/>
    <w:rsid w:val="00C119B7"/>
    <w:rsid w:val="00C11C13"/>
    <w:rsid w:val="00C11EAC"/>
    <w:rsid w:val="00C123F0"/>
    <w:rsid w:val="00C126C8"/>
    <w:rsid w:val="00C1391E"/>
    <w:rsid w:val="00C1396E"/>
    <w:rsid w:val="00C13BBF"/>
    <w:rsid w:val="00C142D9"/>
    <w:rsid w:val="00C14323"/>
    <w:rsid w:val="00C14E09"/>
    <w:rsid w:val="00C1507A"/>
    <w:rsid w:val="00C154A2"/>
    <w:rsid w:val="00C1557E"/>
    <w:rsid w:val="00C15619"/>
    <w:rsid w:val="00C15912"/>
    <w:rsid w:val="00C1598B"/>
    <w:rsid w:val="00C159EF"/>
    <w:rsid w:val="00C16129"/>
    <w:rsid w:val="00C168A0"/>
    <w:rsid w:val="00C16D98"/>
    <w:rsid w:val="00C1723C"/>
    <w:rsid w:val="00C17623"/>
    <w:rsid w:val="00C1797C"/>
    <w:rsid w:val="00C201F8"/>
    <w:rsid w:val="00C2180D"/>
    <w:rsid w:val="00C21CC4"/>
    <w:rsid w:val="00C21D84"/>
    <w:rsid w:val="00C228B2"/>
    <w:rsid w:val="00C22B16"/>
    <w:rsid w:val="00C22D4F"/>
    <w:rsid w:val="00C22D7D"/>
    <w:rsid w:val="00C22F61"/>
    <w:rsid w:val="00C23197"/>
    <w:rsid w:val="00C24280"/>
    <w:rsid w:val="00C2460E"/>
    <w:rsid w:val="00C24CC4"/>
    <w:rsid w:val="00C25583"/>
    <w:rsid w:val="00C25584"/>
    <w:rsid w:val="00C255BE"/>
    <w:rsid w:val="00C25C8A"/>
    <w:rsid w:val="00C26A3A"/>
    <w:rsid w:val="00C26B96"/>
    <w:rsid w:val="00C2721D"/>
    <w:rsid w:val="00C2744F"/>
    <w:rsid w:val="00C277DF"/>
    <w:rsid w:val="00C27850"/>
    <w:rsid w:val="00C318B9"/>
    <w:rsid w:val="00C31E15"/>
    <w:rsid w:val="00C32A61"/>
    <w:rsid w:val="00C32AAD"/>
    <w:rsid w:val="00C32B2B"/>
    <w:rsid w:val="00C342BD"/>
    <w:rsid w:val="00C342D9"/>
    <w:rsid w:val="00C357D2"/>
    <w:rsid w:val="00C361C6"/>
    <w:rsid w:val="00C377F8"/>
    <w:rsid w:val="00C407C6"/>
    <w:rsid w:val="00C40BC4"/>
    <w:rsid w:val="00C41169"/>
    <w:rsid w:val="00C41633"/>
    <w:rsid w:val="00C43507"/>
    <w:rsid w:val="00C43A32"/>
    <w:rsid w:val="00C43E98"/>
    <w:rsid w:val="00C45474"/>
    <w:rsid w:val="00C455E5"/>
    <w:rsid w:val="00C45A67"/>
    <w:rsid w:val="00C4623C"/>
    <w:rsid w:val="00C46B3C"/>
    <w:rsid w:val="00C46C45"/>
    <w:rsid w:val="00C47C4E"/>
    <w:rsid w:val="00C47E16"/>
    <w:rsid w:val="00C50202"/>
    <w:rsid w:val="00C52512"/>
    <w:rsid w:val="00C52558"/>
    <w:rsid w:val="00C52AB3"/>
    <w:rsid w:val="00C535E8"/>
    <w:rsid w:val="00C53DC3"/>
    <w:rsid w:val="00C54584"/>
    <w:rsid w:val="00C550B5"/>
    <w:rsid w:val="00C55FF1"/>
    <w:rsid w:val="00C56E66"/>
    <w:rsid w:val="00C56EF9"/>
    <w:rsid w:val="00C575F7"/>
    <w:rsid w:val="00C5774E"/>
    <w:rsid w:val="00C57A36"/>
    <w:rsid w:val="00C57E08"/>
    <w:rsid w:val="00C607B8"/>
    <w:rsid w:val="00C6094A"/>
    <w:rsid w:val="00C60ECB"/>
    <w:rsid w:val="00C616E3"/>
    <w:rsid w:val="00C61C2A"/>
    <w:rsid w:val="00C61E2E"/>
    <w:rsid w:val="00C62B0D"/>
    <w:rsid w:val="00C63F30"/>
    <w:rsid w:val="00C64576"/>
    <w:rsid w:val="00C650C6"/>
    <w:rsid w:val="00C652BE"/>
    <w:rsid w:val="00C65330"/>
    <w:rsid w:val="00C6582F"/>
    <w:rsid w:val="00C660E6"/>
    <w:rsid w:val="00C663C9"/>
    <w:rsid w:val="00C7005C"/>
    <w:rsid w:val="00C700B4"/>
    <w:rsid w:val="00C7060D"/>
    <w:rsid w:val="00C71069"/>
    <w:rsid w:val="00C711E9"/>
    <w:rsid w:val="00C71A8D"/>
    <w:rsid w:val="00C71C3B"/>
    <w:rsid w:val="00C71CFF"/>
    <w:rsid w:val="00C721D7"/>
    <w:rsid w:val="00C727F8"/>
    <w:rsid w:val="00C7370D"/>
    <w:rsid w:val="00C743C9"/>
    <w:rsid w:val="00C7513D"/>
    <w:rsid w:val="00C75A01"/>
    <w:rsid w:val="00C76250"/>
    <w:rsid w:val="00C765DF"/>
    <w:rsid w:val="00C76EBB"/>
    <w:rsid w:val="00C77198"/>
    <w:rsid w:val="00C77441"/>
    <w:rsid w:val="00C77514"/>
    <w:rsid w:val="00C775E3"/>
    <w:rsid w:val="00C7773A"/>
    <w:rsid w:val="00C77E42"/>
    <w:rsid w:val="00C801AF"/>
    <w:rsid w:val="00C80CD0"/>
    <w:rsid w:val="00C80E94"/>
    <w:rsid w:val="00C80EA4"/>
    <w:rsid w:val="00C80EA7"/>
    <w:rsid w:val="00C813B4"/>
    <w:rsid w:val="00C817A6"/>
    <w:rsid w:val="00C81C2D"/>
    <w:rsid w:val="00C82218"/>
    <w:rsid w:val="00C82A05"/>
    <w:rsid w:val="00C82A40"/>
    <w:rsid w:val="00C84F98"/>
    <w:rsid w:val="00C856FC"/>
    <w:rsid w:val="00C85925"/>
    <w:rsid w:val="00C85A6D"/>
    <w:rsid w:val="00C85F90"/>
    <w:rsid w:val="00C87D6C"/>
    <w:rsid w:val="00C91067"/>
    <w:rsid w:val="00C915B2"/>
    <w:rsid w:val="00C91BB9"/>
    <w:rsid w:val="00C91F70"/>
    <w:rsid w:val="00C925ED"/>
    <w:rsid w:val="00C936DC"/>
    <w:rsid w:val="00C9379D"/>
    <w:rsid w:val="00C93CC7"/>
    <w:rsid w:val="00C9529D"/>
    <w:rsid w:val="00C9558F"/>
    <w:rsid w:val="00C956FE"/>
    <w:rsid w:val="00C95972"/>
    <w:rsid w:val="00C96F1A"/>
    <w:rsid w:val="00C970AC"/>
    <w:rsid w:val="00C970BD"/>
    <w:rsid w:val="00C97B07"/>
    <w:rsid w:val="00C97E8A"/>
    <w:rsid w:val="00CA067E"/>
    <w:rsid w:val="00CA1229"/>
    <w:rsid w:val="00CA14B4"/>
    <w:rsid w:val="00CA1BDF"/>
    <w:rsid w:val="00CA2B36"/>
    <w:rsid w:val="00CA322C"/>
    <w:rsid w:val="00CA4B9C"/>
    <w:rsid w:val="00CA6D38"/>
    <w:rsid w:val="00CA6E74"/>
    <w:rsid w:val="00CA7158"/>
    <w:rsid w:val="00CA7196"/>
    <w:rsid w:val="00CA74D3"/>
    <w:rsid w:val="00CB114D"/>
    <w:rsid w:val="00CB2274"/>
    <w:rsid w:val="00CB29B0"/>
    <w:rsid w:val="00CB2E68"/>
    <w:rsid w:val="00CB306E"/>
    <w:rsid w:val="00CB33F9"/>
    <w:rsid w:val="00CB3A2D"/>
    <w:rsid w:val="00CB423E"/>
    <w:rsid w:val="00CB48CB"/>
    <w:rsid w:val="00CB4C3D"/>
    <w:rsid w:val="00CB5701"/>
    <w:rsid w:val="00CB5AB5"/>
    <w:rsid w:val="00CB5D1C"/>
    <w:rsid w:val="00CB66CD"/>
    <w:rsid w:val="00CB67B8"/>
    <w:rsid w:val="00CB69C8"/>
    <w:rsid w:val="00CB72C4"/>
    <w:rsid w:val="00CB72CE"/>
    <w:rsid w:val="00CB75C0"/>
    <w:rsid w:val="00CC07A4"/>
    <w:rsid w:val="00CC081F"/>
    <w:rsid w:val="00CC0CD2"/>
    <w:rsid w:val="00CC13BB"/>
    <w:rsid w:val="00CC2086"/>
    <w:rsid w:val="00CC235B"/>
    <w:rsid w:val="00CC2851"/>
    <w:rsid w:val="00CC2E63"/>
    <w:rsid w:val="00CC367C"/>
    <w:rsid w:val="00CC3A8F"/>
    <w:rsid w:val="00CC3B29"/>
    <w:rsid w:val="00CC420A"/>
    <w:rsid w:val="00CC490C"/>
    <w:rsid w:val="00CC5016"/>
    <w:rsid w:val="00CC522F"/>
    <w:rsid w:val="00CC607A"/>
    <w:rsid w:val="00CC65AF"/>
    <w:rsid w:val="00CC6B45"/>
    <w:rsid w:val="00CC74F8"/>
    <w:rsid w:val="00CC7CB4"/>
    <w:rsid w:val="00CC7CF9"/>
    <w:rsid w:val="00CD19C8"/>
    <w:rsid w:val="00CD2616"/>
    <w:rsid w:val="00CD2FB6"/>
    <w:rsid w:val="00CD37FD"/>
    <w:rsid w:val="00CD3BA8"/>
    <w:rsid w:val="00CD5BCD"/>
    <w:rsid w:val="00CD5BDE"/>
    <w:rsid w:val="00CD61B1"/>
    <w:rsid w:val="00CD6D02"/>
    <w:rsid w:val="00CD753E"/>
    <w:rsid w:val="00CD7BBD"/>
    <w:rsid w:val="00CE0F5E"/>
    <w:rsid w:val="00CE15E9"/>
    <w:rsid w:val="00CE44D6"/>
    <w:rsid w:val="00CE46B1"/>
    <w:rsid w:val="00CE5606"/>
    <w:rsid w:val="00CE646C"/>
    <w:rsid w:val="00CE67CF"/>
    <w:rsid w:val="00CE69FC"/>
    <w:rsid w:val="00CE78D9"/>
    <w:rsid w:val="00CE7C33"/>
    <w:rsid w:val="00CF072A"/>
    <w:rsid w:val="00CF1A41"/>
    <w:rsid w:val="00CF1DA5"/>
    <w:rsid w:val="00CF311F"/>
    <w:rsid w:val="00CF3A89"/>
    <w:rsid w:val="00CF3CB5"/>
    <w:rsid w:val="00CF4A74"/>
    <w:rsid w:val="00CF4FCC"/>
    <w:rsid w:val="00CF533E"/>
    <w:rsid w:val="00CF5B2E"/>
    <w:rsid w:val="00CF6E94"/>
    <w:rsid w:val="00CF6F11"/>
    <w:rsid w:val="00CF7609"/>
    <w:rsid w:val="00D0020C"/>
    <w:rsid w:val="00D00F33"/>
    <w:rsid w:val="00D0191D"/>
    <w:rsid w:val="00D0203C"/>
    <w:rsid w:val="00D0395D"/>
    <w:rsid w:val="00D043F7"/>
    <w:rsid w:val="00D04A64"/>
    <w:rsid w:val="00D04DDC"/>
    <w:rsid w:val="00D060AC"/>
    <w:rsid w:val="00D06573"/>
    <w:rsid w:val="00D0788B"/>
    <w:rsid w:val="00D103CC"/>
    <w:rsid w:val="00D1099A"/>
    <w:rsid w:val="00D11380"/>
    <w:rsid w:val="00D11978"/>
    <w:rsid w:val="00D11C46"/>
    <w:rsid w:val="00D11C5A"/>
    <w:rsid w:val="00D122C1"/>
    <w:rsid w:val="00D129BF"/>
    <w:rsid w:val="00D12CBE"/>
    <w:rsid w:val="00D13155"/>
    <w:rsid w:val="00D1358E"/>
    <w:rsid w:val="00D1363B"/>
    <w:rsid w:val="00D13A7B"/>
    <w:rsid w:val="00D14A2B"/>
    <w:rsid w:val="00D154A2"/>
    <w:rsid w:val="00D15557"/>
    <w:rsid w:val="00D16470"/>
    <w:rsid w:val="00D1647F"/>
    <w:rsid w:val="00D17789"/>
    <w:rsid w:val="00D17870"/>
    <w:rsid w:val="00D217E8"/>
    <w:rsid w:val="00D21AEC"/>
    <w:rsid w:val="00D21B58"/>
    <w:rsid w:val="00D22147"/>
    <w:rsid w:val="00D22428"/>
    <w:rsid w:val="00D225F0"/>
    <w:rsid w:val="00D22FCA"/>
    <w:rsid w:val="00D232CC"/>
    <w:rsid w:val="00D23A15"/>
    <w:rsid w:val="00D23B7B"/>
    <w:rsid w:val="00D23DAF"/>
    <w:rsid w:val="00D23DB9"/>
    <w:rsid w:val="00D25494"/>
    <w:rsid w:val="00D25573"/>
    <w:rsid w:val="00D25833"/>
    <w:rsid w:val="00D2595C"/>
    <w:rsid w:val="00D25B1B"/>
    <w:rsid w:val="00D25E9F"/>
    <w:rsid w:val="00D2608D"/>
    <w:rsid w:val="00D26B93"/>
    <w:rsid w:val="00D2788F"/>
    <w:rsid w:val="00D302BC"/>
    <w:rsid w:val="00D3086F"/>
    <w:rsid w:val="00D3172D"/>
    <w:rsid w:val="00D31CB4"/>
    <w:rsid w:val="00D32306"/>
    <w:rsid w:val="00D3284E"/>
    <w:rsid w:val="00D32D2A"/>
    <w:rsid w:val="00D33061"/>
    <w:rsid w:val="00D3358B"/>
    <w:rsid w:val="00D33CE8"/>
    <w:rsid w:val="00D34159"/>
    <w:rsid w:val="00D350B3"/>
    <w:rsid w:val="00D35E57"/>
    <w:rsid w:val="00D36315"/>
    <w:rsid w:val="00D3726C"/>
    <w:rsid w:val="00D37D89"/>
    <w:rsid w:val="00D40287"/>
    <w:rsid w:val="00D4032D"/>
    <w:rsid w:val="00D40444"/>
    <w:rsid w:val="00D405CE"/>
    <w:rsid w:val="00D40B02"/>
    <w:rsid w:val="00D40C69"/>
    <w:rsid w:val="00D40E2B"/>
    <w:rsid w:val="00D415A0"/>
    <w:rsid w:val="00D41CD8"/>
    <w:rsid w:val="00D42577"/>
    <w:rsid w:val="00D43095"/>
    <w:rsid w:val="00D43829"/>
    <w:rsid w:val="00D43EB6"/>
    <w:rsid w:val="00D44102"/>
    <w:rsid w:val="00D442C3"/>
    <w:rsid w:val="00D44696"/>
    <w:rsid w:val="00D4480C"/>
    <w:rsid w:val="00D44C11"/>
    <w:rsid w:val="00D45224"/>
    <w:rsid w:val="00D4582D"/>
    <w:rsid w:val="00D461D8"/>
    <w:rsid w:val="00D46318"/>
    <w:rsid w:val="00D465AA"/>
    <w:rsid w:val="00D46B9E"/>
    <w:rsid w:val="00D47172"/>
    <w:rsid w:val="00D478E3"/>
    <w:rsid w:val="00D47D78"/>
    <w:rsid w:val="00D47FB4"/>
    <w:rsid w:val="00D509D9"/>
    <w:rsid w:val="00D51280"/>
    <w:rsid w:val="00D52500"/>
    <w:rsid w:val="00D525EB"/>
    <w:rsid w:val="00D5311B"/>
    <w:rsid w:val="00D53973"/>
    <w:rsid w:val="00D545E9"/>
    <w:rsid w:val="00D5597B"/>
    <w:rsid w:val="00D564E5"/>
    <w:rsid w:val="00D56785"/>
    <w:rsid w:val="00D56B4F"/>
    <w:rsid w:val="00D56E38"/>
    <w:rsid w:val="00D571D6"/>
    <w:rsid w:val="00D572A7"/>
    <w:rsid w:val="00D600E5"/>
    <w:rsid w:val="00D610B4"/>
    <w:rsid w:val="00D615A0"/>
    <w:rsid w:val="00D623ED"/>
    <w:rsid w:val="00D62456"/>
    <w:rsid w:val="00D62F50"/>
    <w:rsid w:val="00D63F45"/>
    <w:rsid w:val="00D65967"/>
    <w:rsid w:val="00D65F6A"/>
    <w:rsid w:val="00D66015"/>
    <w:rsid w:val="00D664D4"/>
    <w:rsid w:val="00D66BC7"/>
    <w:rsid w:val="00D67359"/>
    <w:rsid w:val="00D6764E"/>
    <w:rsid w:val="00D676A0"/>
    <w:rsid w:val="00D701A5"/>
    <w:rsid w:val="00D7110E"/>
    <w:rsid w:val="00D714FA"/>
    <w:rsid w:val="00D71B28"/>
    <w:rsid w:val="00D72541"/>
    <w:rsid w:val="00D7268A"/>
    <w:rsid w:val="00D72845"/>
    <w:rsid w:val="00D7287C"/>
    <w:rsid w:val="00D729DB"/>
    <w:rsid w:val="00D72CA2"/>
    <w:rsid w:val="00D732A7"/>
    <w:rsid w:val="00D737F6"/>
    <w:rsid w:val="00D73824"/>
    <w:rsid w:val="00D73882"/>
    <w:rsid w:val="00D74011"/>
    <w:rsid w:val="00D740D7"/>
    <w:rsid w:val="00D742AB"/>
    <w:rsid w:val="00D744A9"/>
    <w:rsid w:val="00D74CA9"/>
    <w:rsid w:val="00D74D89"/>
    <w:rsid w:val="00D74D98"/>
    <w:rsid w:val="00D7531C"/>
    <w:rsid w:val="00D753D0"/>
    <w:rsid w:val="00D75CD1"/>
    <w:rsid w:val="00D761D6"/>
    <w:rsid w:val="00D764C0"/>
    <w:rsid w:val="00D770CC"/>
    <w:rsid w:val="00D806FE"/>
    <w:rsid w:val="00D807A9"/>
    <w:rsid w:val="00D80C93"/>
    <w:rsid w:val="00D81875"/>
    <w:rsid w:val="00D82C3C"/>
    <w:rsid w:val="00D8359C"/>
    <w:rsid w:val="00D84AA9"/>
    <w:rsid w:val="00D85527"/>
    <w:rsid w:val="00D8724D"/>
    <w:rsid w:val="00D876DD"/>
    <w:rsid w:val="00D879F6"/>
    <w:rsid w:val="00D904BC"/>
    <w:rsid w:val="00D907CA"/>
    <w:rsid w:val="00D9107A"/>
    <w:rsid w:val="00D91368"/>
    <w:rsid w:val="00D9273B"/>
    <w:rsid w:val="00D92DD6"/>
    <w:rsid w:val="00D9359A"/>
    <w:rsid w:val="00D94179"/>
    <w:rsid w:val="00D951E5"/>
    <w:rsid w:val="00D954D0"/>
    <w:rsid w:val="00D95ED8"/>
    <w:rsid w:val="00D96680"/>
    <w:rsid w:val="00D96839"/>
    <w:rsid w:val="00D96933"/>
    <w:rsid w:val="00D97228"/>
    <w:rsid w:val="00D979B9"/>
    <w:rsid w:val="00D97BE4"/>
    <w:rsid w:val="00D97D0D"/>
    <w:rsid w:val="00DA07BB"/>
    <w:rsid w:val="00DA0ECA"/>
    <w:rsid w:val="00DA1EB1"/>
    <w:rsid w:val="00DA21F0"/>
    <w:rsid w:val="00DA2379"/>
    <w:rsid w:val="00DA3B9B"/>
    <w:rsid w:val="00DA4FAD"/>
    <w:rsid w:val="00DA6948"/>
    <w:rsid w:val="00DA6BEA"/>
    <w:rsid w:val="00DA7A41"/>
    <w:rsid w:val="00DA7C87"/>
    <w:rsid w:val="00DA7F73"/>
    <w:rsid w:val="00DB0970"/>
    <w:rsid w:val="00DB1928"/>
    <w:rsid w:val="00DB33A9"/>
    <w:rsid w:val="00DB41FD"/>
    <w:rsid w:val="00DB4AE9"/>
    <w:rsid w:val="00DB5B4A"/>
    <w:rsid w:val="00DB5DFE"/>
    <w:rsid w:val="00DB77CA"/>
    <w:rsid w:val="00DC06EB"/>
    <w:rsid w:val="00DC0E0C"/>
    <w:rsid w:val="00DC14F3"/>
    <w:rsid w:val="00DC1CE1"/>
    <w:rsid w:val="00DC2189"/>
    <w:rsid w:val="00DC33AD"/>
    <w:rsid w:val="00DC349D"/>
    <w:rsid w:val="00DC3B2A"/>
    <w:rsid w:val="00DC3E65"/>
    <w:rsid w:val="00DC47E1"/>
    <w:rsid w:val="00DC541D"/>
    <w:rsid w:val="00DC582A"/>
    <w:rsid w:val="00DC5FD1"/>
    <w:rsid w:val="00DC69E3"/>
    <w:rsid w:val="00DC6D4E"/>
    <w:rsid w:val="00DC6F3F"/>
    <w:rsid w:val="00DC7139"/>
    <w:rsid w:val="00DC7A2E"/>
    <w:rsid w:val="00DC7D7D"/>
    <w:rsid w:val="00DD0B3F"/>
    <w:rsid w:val="00DD0D72"/>
    <w:rsid w:val="00DD0DF3"/>
    <w:rsid w:val="00DD0FE4"/>
    <w:rsid w:val="00DD1F17"/>
    <w:rsid w:val="00DD2C47"/>
    <w:rsid w:val="00DD319D"/>
    <w:rsid w:val="00DD3986"/>
    <w:rsid w:val="00DD5A96"/>
    <w:rsid w:val="00DD640A"/>
    <w:rsid w:val="00DD75C6"/>
    <w:rsid w:val="00DE0D2C"/>
    <w:rsid w:val="00DE121B"/>
    <w:rsid w:val="00DE180E"/>
    <w:rsid w:val="00DE1ABE"/>
    <w:rsid w:val="00DE1B98"/>
    <w:rsid w:val="00DE1C38"/>
    <w:rsid w:val="00DE23E8"/>
    <w:rsid w:val="00DE2684"/>
    <w:rsid w:val="00DE39DB"/>
    <w:rsid w:val="00DE3B48"/>
    <w:rsid w:val="00DE3D33"/>
    <w:rsid w:val="00DE44C1"/>
    <w:rsid w:val="00DE45D8"/>
    <w:rsid w:val="00DE4D53"/>
    <w:rsid w:val="00DE4F94"/>
    <w:rsid w:val="00DE514D"/>
    <w:rsid w:val="00DE51F6"/>
    <w:rsid w:val="00DE54FF"/>
    <w:rsid w:val="00DE5DDC"/>
    <w:rsid w:val="00DE5EEB"/>
    <w:rsid w:val="00DE6178"/>
    <w:rsid w:val="00DE6384"/>
    <w:rsid w:val="00DE6C14"/>
    <w:rsid w:val="00DE6CAF"/>
    <w:rsid w:val="00DE6DDB"/>
    <w:rsid w:val="00DE747F"/>
    <w:rsid w:val="00DE7724"/>
    <w:rsid w:val="00DF0467"/>
    <w:rsid w:val="00DF1B79"/>
    <w:rsid w:val="00DF1E91"/>
    <w:rsid w:val="00DF242B"/>
    <w:rsid w:val="00DF33DA"/>
    <w:rsid w:val="00DF47C0"/>
    <w:rsid w:val="00DF4EE4"/>
    <w:rsid w:val="00DF53AB"/>
    <w:rsid w:val="00DF6CC0"/>
    <w:rsid w:val="00DF6D4D"/>
    <w:rsid w:val="00DF7226"/>
    <w:rsid w:val="00DF76D5"/>
    <w:rsid w:val="00DF7A83"/>
    <w:rsid w:val="00DF7BFD"/>
    <w:rsid w:val="00DF7E86"/>
    <w:rsid w:val="00E008D5"/>
    <w:rsid w:val="00E00C3C"/>
    <w:rsid w:val="00E01E1C"/>
    <w:rsid w:val="00E021C0"/>
    <w:rsid w:val="00E0258D"/>
    <w:rsid w:val="00E04607"/>
    <w:rsid w:val="00E054C1"/>
    <w:rsid w:val="00E056ED"/>
    <w:rsid w:val="00E05D49"/>
    <w:rsid w:val="00E05EEE"/>
    <w:rsid w:val="00E064A2"/>
    <w:rsid w:val="00E0789C"/>
    <w:rsid w:val="00E10555"/>
    <w:rsid w:val="00E11708"/>
    <w:rsid w:val="00E11F52"/>
    <w:rsid w:val="00E11FE9"/>
    <w:rsid w:val="00E124B5"/>
    <w:rsid w:val="00E127EF"/>
    <w:rsid w:val="00E156BA"/>
    <w:rsid w:val="00E15872"/>
    <w:rsid w:val="00E15B31"/>
    <w:rsid w:val="00E1682F"/>
    <w:rsid w:val="00E16F66"/>
    <w:rsid w:val="00E1747B"/>
    <w:rsid w:val="00E17559"/>
    <w:rsid w:val="00E178CC"/>
    <w:rsid w:val="00E17C8B"/>
    <w:rsid w:val="00E17E89"/>
    <w:rsid w:val="00E21107"/>
    <w:rsid w:val="00E21333"/>
    <w:rsid w:val="00E215D1"/>
    <w:rsid w:val="00E2258E"/>
    <w:rsid w:val="00E23B5A"/>
    <w:rsid w:val="00E26CED"/>
    <w:rsid w:val="00E26E99"/>
    <w:rsid w:val="00E274AA"/>
    <w:rsid w:val="00E27661"/>
    <w:rsid w:val="00E27D23"/>
    <w:rsid w:val="00E301D0"/>
    <w:rsid w:val="00E30D00"/>
    <w:rsid w:val="00E30D77"/>
    <w:rsid w:val="00E312DE"/>
    <w:rsid w:val="00E31A73"/>
    <w:rsid w:val="00E31E16"/>
    <w:rsid w:val="00E31E2E"/>
    <w:rsid w:val="00E3284D"/>
    <w:rsid w:val="00E32969"/>
    <w:rsid w:val="00E32E3D"/>
    <w:rsid w:val="00E341A9"/>
    <w:rsid w:val="00E34572"/>
    <w:rsid w:val="00E34C37"/>
    <w:rsid w:val="00E3586C"/>
    <w:rsid w:val="00E35B24"/>
    <w:rsid w:val="00E36064"/>
    <w:rsid w:val="00E36438"/>
    <w:rsid w:val="00E36468"/>
    <w:rsid w:val="00E3665A"/>
    <w:rsid w:val="00E37DE9"/>
    <w:rsid w:val="00E405CC"/>
    <w:rsid w:val="00E40E4B"/>
    <w:rsid w:val="00E40FC8"/>
    <w:rsid w:val="00E41095"/>
    <w:rsid w:val="00E41121"/>
    <w:rsid w:val="00E41A10"/>
    <w:rsid w:val="00E41A2F"/>
    <w:rsid w:val="00E43366"/>
    <w:rsid w:val="00E4478C"/>
    <w:rsid w:val="00E447AA"/>
    <w:rsid w:val="00E450C0"/>
    <w:rsid w:val="00E458D4"/>
    <w:rsid w:val="00E45903"/>
    <w:rsid w:val="00E45A2F"/>
    <w:rsid w:val="00E45CA1"/>
    <w:rsid w:val="00E468AF"/>
    <w:rsid w:val="00E474CB"/>
    <w:rsid w:val="00E4758A"/>
    <w:rsid w:val="00E475BE"/>
    <w:rsid w:val="00E47E24"/>
    <w:rsid w:val="00E52D01"/>
    <w:rsid w:val="00E54962"/>
    <w:rsid w:val="00E54D3F"/>
    <w:rsid w:val="00E5754B"/>
    <w:rsid w:val="00E576CF"/>
    <w:rsid w:val="00E577A5"/>
    <w:rsid w:val="00E600C2"/>
    <w:rsid w:val="00E60E59"/>
    <w:rsid w:val="00E62196"/>
    <w:rsid w:val="00E641D5"/>
    <w:rsid w:val="00E64382"/>
    <w:rsid w:val="00E64EFA"/>
    <w:rsid w:val="00E6547C"/>
    <w:rsid w:val="00E656BE"/>
    <w:rsid w:val="00E65CA1"/>
    <w:rsid w:val="00E65CCE"/>
    <w:rsid w:val="00E65DA2"/>
    <w:rsid w:val="00E666F1"/>
    <w:rsid w:val="00E67412"/>
    <w:rsid w:val="00E67505"/>
    <w:rsid w:val="00E67A8D"/>
    <w:rsid w:val="00E703D3"/>
    <w:rsid w:val="00E70C7A"/>
    <w:rsid w:val="00E714BD"/>
    <w:rsid w:val="00E71797"/>
    <w:rsid w:val="00E7220D"/>
    <w:rsid w:val="00E722F4"/>
    <w:rsid w:val="00E72444"/>
    <w:rsid w:val="00E72795"/>
    <w:rsid w:val="00E736ED"/>
    <w:rsid w:val="00E739FC"/>
    <w:rsid w:val="00E73A5D"/>
    <w:rsid w:val="00E74908"/>
    <w:rsid w:val="00E75E3B"/>
    <w:rsid w:val="00E77DC5"/>
    <w:rsid w:val="00E80395"/>
    <w:rsid w:val="00E80E46"/>
    <w:rsid w:val="00E81247"/>
    <w:rsid w:val="00E824C6"/>
    <w:rsid w:val="00E84551"/>
    <w:rsid w:val="00E84F73"/>
    <w:rsid w:val="00E8563F"/>
    <w:rsid w:val="00E85974"/>
    <w:rsid w:val="00E85B27"/>
    <w:rsid w:val="00E861B1"/>
    <w:rsid w:val="00E86610"/>
    <w:rsid w:val="00E9099D"/>
    <w:rsid w:val="00E90F8C"/>
    <w:rsid w:val="00E91B10"/>
    <w:rsid w:val="00E91F2B"/>
    <w:rsid w:val="00E91FE8"/>
    <w:rsid w:val="00E923E8"/>
    <w:rsid w:val="00E93F39"/>
    <w:rsid w:val="00E941C0"/>
    <w:rsid w:val="00E94AA6"/>
    <w:rsid w:val="00E94EBF"/>
    <w:rsid w:val="00E94EE6"/>
    <w:rsid w:val="00E96084"/>
    <w:rsid w:val="00E977FC"/>
    <w:rsid w:val="00E97A41"/>
    <w:rsid w:val="00E97C32"/>
    <w:rsid w:val="00E97E4A"/>
    <w:rsid w:val="00EA09C3"/>
    <w:rsid w:val="00EA177D"/>
    <w:rsid w:val="00EA23C6"/>
    <w:rsid w:val="00EA3754"/>
    <w:rsid w:val="00EA3B73"/>
    <w:rsid w:val="00EA5486"/>
    <w:rsid w:val="00EA5832"/>
    <w:rsid w:val="00EA5FFE"/>
    <w:rsid w:val="00EA6521"/>
    <w:rsid w:val="00EA65B1"/>
    <w:rsid w:val="00EA6AB7"/>
    <w:rsid w:val="00EA6ED1"/>
    <w:rsid w:val="00EA712D"/>
    <w:rsid w:val="00EA7D42"/>
    <w:rsid w:val="00EB061E"/>
    <w:rsid w:val="00EB11D6"/>
    <w:rsid w:val="00EB1ABC"/>
    <w:rsid w:val="00EB1D39"/>
    <w:rsid w:val="00EB2CAF"/>
    <w:rsid w:val="00EB3FF7"/>
    <w:rsid w:val="00EB4460"/>
    <w:rsid w:val="00EB47FB"/>
    <w:rsid w:val="00EB4C7B"/>
    <w:rsid w:val="00EB5529"/>
    <w:rsid w:val="00EB67A3"/>
    <w:rsid w:val="00EB6EA4"/>
    <w:rsid w:val="00EC005E"/>
    <w:rsid w:val="00EC075A"/>
    <w:rsid w:val="00EC15E4"/>
    <w:rsid w:val="00EC1FE0"/>
    <w:rsid w:val="00EC23BB"/>
    <w:rsid w:val="00EC23E0"/>
    <w:rsid w:val="00EC3055"/>
    <w:rsid w:val="00EC453F"/>
    <w:rsid w:val="00EC5036"/>
    <w:rsid w:val="00EC6E66"/>
    <w:rsid w:val="00EC7753"/>
    <w:rsid w:val="00EC7DAC"/>
    <w:rsid w:val="00ED0232"/>
    <w:rsid w:val="00ED103D"/>
    <w:rsid w:val="00ED1A11"/>
    <w:rsid w:val="00ED1E6B"/>
    <w:rsid w:val="00ED21CE"/>
    <w:rsid w:val="00ED2A5C"/>
    <w:rsid w:val="00ED344D"/>
    <w:rsid w:val="00ED3C1F"/>
    <w:rsid w:val="00ED3F71"/>
    <w:rsid w:val="00ED41B4"/>
    <w:rsid w:val="00ED45DC"/>
    <w:rsid w:val="00ED45FC"/>
    <w:rsid w:val="00ED4D0B"/>
    <w:rsid w:val="00ED4D23"/>
    <w:rsid w:val="00ED5151"/>
    <w:rsid w:val="00ED5363"/>
    <w:rsid w:val="00ED63B6"/>
    <w:rsid w:val="00ED6830"/>
    <w:rsid w:val="00ED77B3"/>
    <w:rsid w:val="00ED7E04"/>
    <w:rsid w:val="00EE0C37"/>
    <w:rsid w:val="00EE1EBF"/>
    <w:rsid w:val="00EE27C0"/>
    <w:rsid w:val="00EE34F9"/>
    <w:rsid w:val="00EE40F0"/>
    <w:rsid w:val="00EE430F"/>
    <w:rsid w:val="00EE4569"/>
    <w:rsid w:val="00EE4F09"/>
    <w:rsid w:val="00EE74CF"/>
    <w:rsid w:val="00EE7D76"/>
    <w:rsid w:val="00EE7E92"/>
    <w:rsid w:val="00EF033D"/>
    <w:rsid w:val="00EF0368"/>
    <w:rsid w:val="00EF11BF"/>
    <w:rsid w:val="00EF1310"/>
    <w:rsid w:val="00EF16A9"/>
    <w:rsid w:val="00EF1CB6"/>
    <w:rsid w:val="00EF254E"/>
    <w:rsid w:val="00EF2A51"/>
    <w:rsid w:val="00EF2A9D"/>
    <w:rsid w:val="00EF2FB5"/>
    <w:rsid w:val="00EF3265"/>
    <w:rsid w:val="00EF40E3"/>
    <w:rsid w:val="00EF4B4B"/>
    <w:rsid w:val="00EF501A"/>
    <w:rsid w:val="00EF57CF"/>
    <w:rsid w:val="00EF75ED"/>
    <w:rsid w:val="00EF78ED"/>
    <w:rsid w:val="00F0005E"/>
    <w:rsid w:val="00F006E7"/>
    <w:rsid w:val="00F009B5"/>
    <w:rsid w:val="00F01410"/>
    <w:rsid w:val="00F02429"/>
    <w:rsid w:val="00F027FF"/>
    <w:rsid w:val="00F02BEE"/>
    <w:rsid w:val="00F03414"/>
    <w:rsid w:val="00F03E4F"/>
    <w:rsid w:val="00F04394"/>
    <w:rsid w:val="00F05029"/>
    <w:rsid w:val="00F05E4B"/>
    <w:rsid w:val="00F06895"/>
    <w:rsid w:val="00F072A1"/>
    <w:rsid w:val="00F076E8"/>
    <w:rsid w:val="00F1043B"/>
    <w:rsid w:val="00F1074B"/>
    <w:rsid w:val="00F12A7E"/>
    <w:rsid w:val="00F1344D"/>
    <w:rsid w:val="00F13705"/>
    <w:rsid w:val="00F13E41"/>
    <w:rsid w:val="00F13EE1"/>
    <w:rsid w:val="00F15975"/>
    <w:rsid w:val="00F15A6B"/>
    <w:rsid w:val="00F15CFB"/>
    <w:rsid w:val="00F168BE"/>
    <w:rsid w:val="00F16FD6"/>
    <w:rsid w:val="00F177EE"/>
    <w:rsid w:val="00F17A4D"/>
    <w:rsid w:val="00F2134B"/>
    <w:rsid w:val="00F21B4B"/>
    <w:rsid w:val="00F21CC6"/>
    <w:rsid w:val="00F23391"/>
    <w:rsid w:val="00F254AA"/>
    <w:rsid w:val="00F257A4"/>
    <w:rsid w:val="00F259CA"/>
    <w:rsid w:val="00F3115D"/>
    <w:rsid w:val="00F31483"/>
    <w:rsid w:val="00F31498"/>
    <w:rsid w:val="00F33513"/>
    <w:rsid w:val="00F34C23"/>
    <w:rsid w:val="00F34EB6"/>
    <w:rsid w:val="00F35326"/>
    <w:rsid w:val="00F35907"/>
    <w:rsid w:val="00F361DF"/>
    <w:rsid w:val="00F36EDD"/>
    <w:rsid w:val="00F37316"/>
    <w:rsid w:val="00F37B84"/>
    <w:rsid w:val="00F40AC3"/>
    <w:rsid w:val="00F41118"/>
    <w:rsid w:val="00F411A0"/>
    <w:rsid w:val="00F4187A"/>
    <w:rsid w:val="00F420E1"/>
    <w:rsid w:val="00F42ED9"/>
    <w:rsid w:val="00F43666"/>
    <w:rsid w:val="00F44961"/>
    <w:rsid w:val="00F44F59"/>
    <w:rsid w:val="00F45678"/>
    <w:rsid w:val="00F4637F"/>
    <w:rsid w:val="00F46D36"/>
    <w:rsid w:val="00F47686"/>
    <w:rsid w:val="00F47FC9"/>
    <w:rsid w:val="00F50646"/>
    <w:rsid w:val="00F50822"/>
    <w:rsid w:val="00F50D64"/>
    <w:rsid w:val="00F50D77"/>
    <w:rsid w:val="00F517B1"/>
    <w:rsid w:val="00F5221B"/>
    <w:rsid w:val="00F52373"/>
    <w:rsid w:val="00F524C8"/>
    <w:rsid w:val="00F52783"/>
    <w:rsid w:val="00F530B9"/>
    <w:rsid w:val="00F54E37"/>
    <w:rsid w:val="00F55576"/>
    <w:rsid w:val="00F55C31"/>
    <w:rsid w:val="00F55C9B"/>
    <w:rsid w:val="00F561D8"/>
    <w:rsid w:val="00F5681B"/>
    <w:rsid w:val="00F57FBA"/>
    <w:rsid w:val="00F60512"/>
    <w:rsid w:val="00F606D9"/>
    <w:rsid w:val="00F612B3"/>
    <w:rsid w:val="00F61D30"/>
    <w:rsid w:val="00F62BDC"/>
    <w:rsid w:val="00F62FCC"/>
    <w:rsid w:val="00F63D8B"/>
    <w:rsid w:val="00F64912"/>
    <w:rsid w:val="00F6519D"/>
    <w:rsid w:val="00F65567"/>
    <w:rsid w:val="00F65972"/>
    <w:rsid w:val="00F65B4A"/>
    <w:rsid w:val="00F666BD"/>
    <w:rsid w:val="00F66BB1"/>
    <w:rsid w:val="00F66DD4"/>
    <w:rsid w:val="00F66F4E"/>
    <w:rsid w:val="00F67DEF"/>
    <w:rsid w:val="00F7006A"/>
    <w:rsid w:val="00F70BB2"/>
    <w:rsid w:val="00F70D22"/>
    <w:rsid w:val="00F71941"/>
    <w:rsid w:val="00F7312E"/>
    <w:rsid w:val="00F731C6"/>
    <w:rsid w:val="00F73630"/>
    <w:rsid w:val="00F7405D"/>
    <w:rsid w:val="00F74617"/>
    <w:rsid w:val="00F74BA1"/>
    <w:rsid w:val="00F74C33"/>
    <w:rsid w:val="00F75B59"/>
    <w:rsid w:val="00F76AAD"/>
    <w:rsid w:val="00F7732C"/>
    <w:rsid w:val="00F7734F"/>
    <w:rsid w:val="00F7781E"/>
    <w:rsid w:val="00F77C00"/>
    <w:rsid w:val="00F804B6"/>
    <w:rsid w:val="00F817FA"/>
    <w:rsid w:val="00F819E3"/>
    <w:rsid w:val="00F82119"/>
    <w:rsid w:val="00F82646"/>
    <w:rsid w:val="00F83116"/>
    <w:rsid w:val="00F8343A"/>
    <w:rsid w:val="00F83835"/>
    <w:rsid w:val="00F83B2B"/>
    <w:rsid w:val="00F83B44"/>
    <w:rsid w:val="00F83FDD"/>
    <w:rsid w:val="00F841D9"/>
    <w:rsid w:val="00F84D86"/>
    <w:rsid w:val="00F85509"/>
    <w:rsid w:val="00F85A29"/>
    <w:rsid w:val="00F861B0"/>
    <w:rsid w:val="00F86252"/>
    <w:rsid w:val="00F87199"/>
    <w:rsid w:val="00F87736"/>
    <w:rsid w:val="00F87AB9"/>
    <w:rsid w:val="00F908CE"/>
    <w:rsid w:val="00F91CC3"/>
    <w:rsid w:val="00F9225C"/>
    <w:rsid w:val="00F927F8"/>
    <w:rsid w:val="00F931DD"/>
    <w:rsid w:val="00F9446C"/>
    <w:rsid w:val="00F959CC"/>
    <w:rsid w:val="00F95DD2"/>
    <w:rsid w:val="00F9688F"/>
    <w:rsid w:val="00F9798A"/>
    <w:rsid w:val="00F97BBB"/>
    <w:rsid w:val="00F97CB5"/>
    <w:rsid w:val="00FA005C"/>
    <w:rsid w:val="00FA1C11"/>
    <w:rsid w:val="00FA2009"/>
    <w:rsid w:val="00FA3E49"/>
    <w:rsid w:val="00FA476A"/>
    <w:rsid w:val="00FA5A0B"/>
    <w:rsid w:val="00FA5B8D"/>
    <w:rsid w:val="00FA5CCC"/>
    <w:rsid w:val="00FA5E11"/>
    <w:rsid w:val="00FA617C"/>
    <w:rsid w:val="00FA77BA"/>
    <w:rsid w:val="00FA7916"/>
    <w:rsid w:val="00FB1FA8"/>
    <w:rsid w:val="00FB23FC"/>
    <w:rsid w:val="00FB2675"/>
    <w:rsid w:val="00FB2C5A"/>
    <w:rsid w:val="00FB410E"/>
    <w:rsid w:val="00FB4596"/>
    <w:rsid w:val="00FB4A1A"/>
    <w:rsid w:val="00FB4F48"/>
    <w:rsid w:val="00FB5AAF"/>
    <w:rsid w:val="00FB6222"/>
    <w:rsid w:val="00FB65FE"/>
    <w:rsid w:val="00FB6664"/>
    <w:rsid w:val="00FB6B08"/>
    <w:rsid w:val="00FB6BED"/>
    <w:rsid w:val="00FB79EC"/>
    <w:rsid w:val="00FC13E4"/>
    <w:rsid w:val="00FC2790"/>
    <w:rsid w:val="00FC28AD"/>
    <w:rsid w:val="00FC3200"/>
    <w:rsid w:val="00FC322F"/>
    <w:rsid w:val="00FC35C6"/>
    <w:rsid w:val="00FC36E9"/>
    <w:rsid w:val="00FC37C5"/>
    <w:rsid w:val="00FC3F1D"/>
    <w:rsid w:val="00FC4171"/>
    <w:rsid w:val="00FC49FE"/>
    <w:rsid w:val="00FC6323"/>
    <w:rsid w:val="00FC66A2"/>
    <w:rsid w:val="00FC694E"/>
    <w:rsid w:val="00FC6C60"/>
    <w:rsid w:val="00FC744B"/>
    <w:rsid w:val="00FC7560"/>
    <w:rsid w:val="00FC7DD8"/>
    <w:rsid w:val="00FD023F"/>
    <w:rsid w:val="00FD064B"/>
    <w:rsid w:val="00FD0E0C"/>
    <w:rsid w:val="00FD113D"/>
    <w:rsid w:val="00FD214E"/>
    <w:rsid w:val="00FD321B"/>
    <w:rsid w:val="00FD3F19"/>
    <w:rsid w:val="00FD4F0D"/>
    <w:rsid w:val="00FD5760"/>
    <w:rsid w:val="00FD59E6"/>
    <w:rsid w:val="00FD66C4"/>
    <w:rsid w:val="00FD724F"/>
    <w:rsid w:val="00FE1049"/>
    <w:rsid w:val="00FE1A8D"/>
    <w:rsid w:val="00FE2C16"/>
    <w:rsid w:val="00FE36D7"/>
    <w:rsid w:val="00FE36DB"/>
    <w:rsid w:val="00FE373D"/>
    <w:rsid w:val="00FE3770"/>
    <w:rsid w:val="00FE4602"/>
    <w:rsid w:val="00FE4865"/>
    <w:rsid w:val="00FE4BE5"/>
    <w:rsid w:val="00FE5312"/>
    <w:rsid w:val="00FE5A9D"/>
    <w:rsid w:val="00FE5AC7"/>
    <w:rsid w:val="00FE5FA5"/>
    <w:rsid w:val="00FE65A8"/>
    <w:rsid w:val="00FE6B1C"/>
    <w:rsid w:val="00FE703A"/>
    <w:rsid w:val="00FE752D"/>
    <w:rsid w:val="00FF219E"/>
    <w:rsid w:val="00FF2378"/>
    <w:rsid w:val="00FF2CC4"/>
    <w:rsid w:val="00FF2D46"/>
    <w:rsid w:val="00FF46E9"/>
    <w:rsid w:val="00FF4FB7"/>
    <w:rsid w:val="00FF5B51"/>
    <w:rsid w:val="00FF66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94BADC3B-446C-48EA-A6DF-29A4ACA18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Pr>
      <w:sz w:val="24"/>
    </w:rPr>
  </w:style>
  <w:style w:type="paragraph" w:styleId="10">
    <w:name w:val="heading 1"/>
    <w:aliases w:val="Знак20,Заголовок 2 Потанино"/>
    <w:next w:val="a5"/>
    <w:qFormat/>
    <w:pPr>
      <w:keepNext/>
      <w:spacing w:before="240" w:after="120"/>
      <w:ind w:left="1060" w:hanging="340"/>
      <w:outlineLvl w:val="0"/>
    </w:pPr>
    <w:rPr>
      <w:b/>
      <w:kern w:val="32"/>
      <w:sz w:val="32"/>
    </w:rPr>
  </w:style>
  <w:style w:type="paragraph" w:styleId="2">
    <w:name w:val="heading 2"/>
    <w:aliases w:val="Заголовок 2 Знак Знак,Заголовок 2 Знак Знак Знак"/>
    <w:next w:val="a5"/>
    <w:qFormat/>
    <w:pPr>
      <w:keepNext/>
      <w:spacing w:before="240" w:after="120"/>
      <w:ind w:left="1117" w:hanging="397"/>
      <w:outlineLvl w:val="1"/>
    </w:pPr>
    <w:rPr>
      <w:b/>
      <w:kern w:val="28"/>
      <w:sz w:val="28"/>
    </w:rPr>
  </w:style>
  <w:style w:type="paragraph" w:styleId="3">
    <w:name w:val="heading 3"/>
    <w:aliases w:val="Знак19, Знак19,Заголовок главный"/>
    <w:next w:val="a5"/>
    <w:qFormat/>
    <w:pPr>
      <w:keepNext/>
      <w:spacing w:before="240" w:after="120"/>
      <w:ind w:left="1287" w:hanging="567"/>
      <w:outlineLvl w:val="2"/>
    </w:pPr>
    <w:rPr>
      <w:b/>
      <w:kern w:val="24"/>
      <w:sz w:val="24"/>
    </w:rPr>
  </w:style>
  <w:style w:type="paragraph" w:styleId="4">
    <w:name w:val="heading 4"/>
    <w:aliases w:val=" Знак18,Заголовок_1,Знак18"/>
    <w:next w:val="a5"/>
    <w:qFormat/>
    <w:pPr>
      <w:keepNext/>
      <w:spacing w:before="240" w:after="120"/>
      <w:ind w:left="1400" w:hanging="680"/>
      <w:outlineLvl w:val="3"/>
    </w:pPr>
    <w:rPr>
      <w:b/>
      <w:i/>
      <w:kern w:val="24"/>
      <w:sz w:val="24"/>
    </w:rPr>
  </w:style>
  <w:style w:type="paragraph" w:styleId="5">
    <w:name w:val="heading 5"/>
    <w:aliases w:val=" Знак17,Знак17"/>
    <w:next w:val="a5"/>
    <w:qFormat/>
    <w:pPr>
      <w:keepNext/>
      <w:spacing w:before="240" w:after="120"/>
      <w:ind w:left="1627" w:hanging="907"/>
      <w:outlineLvl w:val="4"/>
    </w:pPr>
    <w:rPr>
      <w:i/>
      <w:kern w:val="24"/>
      <w:sz w:val="24"/>
    </w:rPr>
  </w:style>
  <w:style w:type="paragraph" w:styleId="6">
    <w:name w:val="heading 6"/>
    <w:next w:val="a5"/>
    <w:qFormat/>
    <w:pPr>
      <w:keepNext/>
      <w:spacing w:before="240" w:after="120"/>
      <w:ind w:left="1627" w:hanging="907"/>
      <w:outlineLvl w:val="5"/>
    </w:pPr>
    <w:rPr>
      <w:i/>
      <w:kern w:val="24"/>
      <w:sz w:val="24"/>
    </w:rPr>
  </w:style>
  <w:style w:type="paragraph" w:styleId="7">
    <w:name w:val="heading 7"/>
    <w:aliases w:val=" Знак16,Знак16"/>
    <w:basedOn w:val="a4"/>
    <w:next w:val="a4"/>
    <w:qFormat/>
    <w:pPr>
      <w:keepNext/>
      <w:outlineLvl w:val="6"/>
    </w:pPr>
    <w:rPr>
      <w:b/>
      <w:sz w:val="28"/>
    </w:rPr>
  </w:style>
  <w:style w:type="paragraph" w:styleId="8">
    <w:name w:val="heading 8"/>
    <w:aliases w:val=" Знак15,Знак15"/>
    <w:basedOn w:val="a4"/>
    <w:next w:val="a4"/>
    <w:qFormat/>
    <w:pPr>
      <w:keepNext/>
      <w:jc w:val="center"/>
      <w:outlineLvl w:val="7"/>
    </w:pPr>
    <w:rPr>
      <w:b/>
      <w:sz w:val="28"/>
    </w:rPr>
  </w:style>
  <w:style w:type="paragraph" w:styleId="9">
    <w:name w:val="heading 9"/>
    <w:aliases w:val=" Знак14,Знак14"/>
    <w:basedOn w:val="a4"/>
    <w:next w:val="a4"/>
    <w:qFormat/>
    <w:pPr>
      <w:keepNext/>
      <w:jc w:val="right"/>
      <w:outlineLvl w:val="8"/>
    </w:p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a5">
    <w:name w:val="Пояснение"/>
    <w:pPr>
      <w:widowControl w:val="0"/>
      <w:ind w:firstLine="720"/>
      <w:jc w:val="both"/>
    </w:pPr>
    <w:rPr>
      <w:sz w:val="24"/>
    </w:rPr>
  </w:style>
  <w:style w:type="paragraph" w:styleId="a9">
    <w:name w:val="header"/>
    <w:aliases w:val="ВерхКолонтитул"/>
    <w:link w:val="aa"/>
    <w:uiPriority w:val="99"/>
    <w:pPr>
      <w:widowControl w:val="0"/>
    </w:pPr>
    <w:rPr>
      <w:sz w:val="24"/>
    </w:rPr>
  </w:style>
  <w:style w:type="paragraph" w:customStyle="1" w:styleId="ab">
    <w:name w:val="ГрафЛист"/>
    <w:pPr>
      <w:spacing w:before="120" w:after="80" w:line="280" w:lineRule="atLeast"/>
      <w:jc w:val="center"/>
    </w:pPr>
    <w:rPr>
      <w:sz w:val="24"/>
    </w:rPr>
  </w:style>
  <w:style w:type="paragraph" w:customStyle="1" w:styleId="a0">
    <w:name w:val="МаркСписок"/>
    <w:pPr>
      <w:widowControl w:val="0"/>
      <w:numPr>
        <w:numId w:val="1"/>
      </w:numPr>
      <w:tabs>
        <w:tab w:val="clear" w:pos="587"/>
      </w:tabs>
      <w:ind w:left="947" w:hanging="227"/>
      <w:jc w:val="both"/>
    </w:pPr>
    <w:rPr>
      <w:sz w:val="24"/>
    </w:rPr>
  </w:style>
  <w:style w:type="paragraph" w:styleId="ac">
    <w:name w:val="footer"/>
    <w:link w:val="ad"/>
    <w:uiPriority w:val="99"/>
    <w:pPr>
      <w:jc w:val="center"/>
    </w:pPr>
    <w:rPr>
      <w:sz w:val="24"/>
    </w:rPr>
  </w:style>
  <w:style w:type="character" w:styleId="ae">
    <w:name w:val="page number"/>
    <w:basedOn w:val="a6"/>
  </w:style>
  <w:style w:type="paragraph" w:customStyle="1" w:styleId="C">
    <w:name w:val="НумCписок"/>
    <w:pPr>
      <w:widowControl w:val="0"/>
      <w:ind w:left="947" w:hanging="227"/>
      <w:jc w:val="both"/>
    </w:pPr>
    <w:rPr>
      <w:sz w:val="24"/>
    </w:rPr>
  </w:style>
  <w:style w:type="paragraph" w:styleId="af">
    <w:name w:val="Signature"/>
    <w:pPr>
      <w:widowControl w:val="0"/>
      <w:jc w:val="center"/>
    </w:pPr>
  </w:style>
  <w:style w:type="paragraph" w:customStyle="1" w:styleId="af0">
    <w:name w:val="Табл"/>
    <w:pPr>
      <w:spacing w:before="120" w:after="80" w:line="280" w:lineRule="atLeast"/>
    </w:pPr>
    <w:rPr>
      <w:sz w:val="24"/>
    </w:rPr>
  </w:style>
  <w:style w:type="paragraph" w:customStyle="1" w:styleId="af1">
    <w:name w:val="Титул"/>
    <w:pPr>
      <w:spacing w:before="200"/>
      <w:jc w:val="center"/>
    </w:pPr>
    <w:rPr>
      <w:b/>
      <w:caps/>
      <w:sz w:val="24"/>
    </w:rPr>
  </w:style>
  <w:style w:type="paragraph" w:styleId="11">
    <w:name w:val="toc 1"/>
    <w:next w:val="a5"/>
    <w:uiPriority w:val="39"/>
    <w:pPr>
      <w:tabs>
        <w:tab w:val="right" w:leader="dot" w:pos="9072"/>
      </w:tabs>
      <w:spacing w:before="60" w:after="60"/>
      <w:ind w:left="284" w:right="567" w:hanging="284"/>
    </w:pPr>
    <w:rPr>
      <w:b/>
      <w:sz w:val="28"/>
    </w:rPr>
  </w:style>
  <w:style w:type="paragraph" w:styleId="20">
    <w:name w:val="toc 2"/>
    <w:next w:val="a5"/>
    <w:uiPriority w:val="39"/>
    <w:pPr>
      <w:tabs>
        <w:tab w:val="right" w:leader="dot" w:pos="9072"/>
      </w:tabs>
      <w:spacing w:before="120"/>
      <w:ind w:left="567" w:right="567" w:hanging="340"/>
    </w:pPr>
    <w:rPr>
      <w:b/>
      <w:sz w:val="24"/>
    </w:rPr>
  </w:style>
  <w:style w:type="paragraph" w:styleId="30">
    <w:name w:val="toc 3"/>
    <w:next w:val="a5"/>
    <w:semiHidden/>
    <w:pPr>
      <w:tabs>
        <w:tab w:val="right" w:leader="dot" w:pos="9072"/>
      </w:tabs>
      <w:ind w:left="964" w:right="567" w:hanging="567"/>
    </w:pPr>
    <w:rPr>
      <w:sz w:val="24"/>
    </w:rPr>
  </w:style>
  <w:style w:type="paragraph" w:styleId="40">
    <w:name w:val="toc 4"/>
    <w:next w:val="a4"/>
    <w:semiHidden/>
    <w:pPr>
      <w:tabs>
        <w:tab w:val="right" w:leader="dot" w:pos="9072"/>
      </w:tabs>
      <w:ind w:left="1077" w:right="567" w:hanging="680"/>
    </w:pPr>
    <w:rPr>
      <w:sz w:val="22"/>
    </w:rPr>
  </w:style>
  <w:style w:type="paragraph" w:styleId="50">
    <w:name w:val="toc 5"/>
    <w:next w:val="a4"/>
    <w:semiHidden/>
    <w:pPr>
      <w:tabs>
        <w:tab w:val="right" w:leader="dot" w:pos="9072"/>
      </w:tabs>
      <w:ind w:left="1191" w:right="567" w:hanging="794"/>
    </w:pPr>
    <w:rPr>
      <w:sz w:val="22"/>
    </w:rPr>
  </w:style>
  <w:style w:type="paragraph" w:styleId="60">
    <w:name w:val="toc 6"/>
    <w:next w:val="a4"/>
    <w:semiHidden/>
    <w:pPr>
      <w:tabs>
        <w:tab w:val="right" w:pos="9072"/>
      </w:tabs>
      <w:ind w:left="1191" w:right="567" w:hanging="794"/>
    </w:pPr>
    <w:rPr>
      <w:sz w:val="22"/>
    </w:rPr>
  </w:style>
  <w:style w:type="paragraph" w:customStyle="1" w:styleId="140">
    <w:name w:val="МаркСписок14"/>
    <w:basedOn w:val="a4"/>
    <w:next w:val="a4"/>
    <w:pPr>
      <w:widowControl w:val="0"/>
      <w:ind w:left="947" w:hanging="227"/>
      <w:jc w:val="both"/>
    </w:pPr>
    <w:rPr>
      <w:sz w:val="28"/>
    </w:rPr>
  </w:style>
  <w:style w:type="paragraph" w:customStyle="1" w:styleId="141">
    <w:name w:val="Пояснение14"/>
    <w:basedOn w:val="a4"/>
    <w:pPr>
      <w:widowControl w:val="0"/>
      <w:ind w:firstLine="720"/>
      <w:jc w:val="both"/>
    </w:pPr>
    <w:rPr>
      <w:sz w:val="28"/>
    </w:rPr>
  </w:style>
  <w:style w:type="paragraph" w:customStyle="1" w:styleId="14">
    <w:name w:val="ГрафЛист14"/>
    <w:basedOn w:val="a4"/>
    <w:pPr>
      <w:numPr>
        <w:numId w:val="2"/>
      </w:numPr>
      <w:spacing w:before="120" w:after="80" w:line="280" w:lineRule="atLeast"/>
      <w:jc w:val="center"/>
    </w:pPr>
    <w:rPr>
      <w:sz w:val="28"/>
    </w:rPr>
  </w:style>
  <w:style w:type="paragraph" w:styleId="af2">
    <w:name w:val="Block Text"/>
    <w:basedOn w:val="a4"/>
    <w:pPr>
      <w:ind w:left="709" w:right="339" w:hanging="709"/>
      <w:jc w:val="both"/>
    </w:pPr>
  </w:style>
  <w:style w:type="paragraph" w:styleId="af3">
    <w:name w:val="Title"/>
    <w:basedOn w:val="a4"/>
    <w:qFormat/>
    <w:pPr>
      <w:jc w:val="center"/>
    </w:pPr>
    <w:rPr>
      <w:sz w:val="28"/>
    </w:rPr>
  </w:style>
  <w:style w:type="paragraph" w:styleId="21">
    <w:name w:val="Body Text 2"/>
    <w:basedOn w:val="a4"/>
    <w:pPr>
      <w:jc w:val="both"/>
    </w:pPr>
    <w:rPr>
      <w:sz w:val="28"/>
    </w:rPr>
  </w:style>
  <w:style w:type="paragraph" w:customStyle="1" w:styleId="Web">
    <w:name w:val="Обычный (Web)"/>
    <w:basedOn w:val="a4"/>
    <w:pPr>
      <w:spacing w:before="100" w:after="100"/>
    </w:pPr>
  </w:style>
  <w:style w:type="paragraph" w:customStyle="1" w:styleId="serif">
    <w:name w:val="serif"/>
    <w:basedOn w:val="a4"/>
    <w:pPr>
      <w:spacing w:before="100" w:after="100"/>
      <w:ind w:firstLine="301"/>
    </w:pPr>
    <w:rPr>
      <w:rFonts w:ascii="Arial" w:hAnsi="Arial"/>
      <w:color w:val="000000"/>
      <w:sz w:val="20"/>
    </w:rPr>
  </w:style>
  <w:style w:type="paragraph" w:styleId="af4">
    <w:name w:val="Body Text Indent"/>
    <w:aliases w:val="Основной текст с отступом Знак,Основной текст с отступом Знак1, Знак1,Знак1"/>
    <w:basedOn w:val="a4"/>
    <w:link w:val="22"/>
    <w:pPr>
      <w:spacing w:line="360" w:lineRule="auto"/>
      <w:ind w:firstLine="720"/>
      <w:jc w:val="both"/>
    </w:pPr>
  </w:style>
  <w:style w:type="paragraph" w:styleId="af5">
    <w:name w:val="Body Text"/>
    <w:basedOn w:val="a4"/>
    <w:link w:val="af6"/>
    <w:pPr>
      <w:ind w:right="-108"/>
      <w:jc w:val="center"/>
    </w:pPr>
  </w:style>
  <w:style w:type="character" w:styleId="af7">
    <w:name w:val="annotation reference"/>
    <w:semiHidden/>
    <w:rPr>
      <w:sz w:val="16"/>
    </w:rPr>
  </w:style>
  <w:style w:type="paragraph" w:styleId="af8">
    <w:name w:val="annotation text"/>
    <w:basedOn w:val="a4"/>
    <w:semiHidden/>
    <w:rPr>
      <w:sz w:val="20"/>
    </w:rPr>
  </w:style>
  <w:style w:type="paragraph" w:styleId="31">
    <w:name w:val="Body Text 3"/>
    <w:basedOn w:val="a4"/>
    <w:pPr>
      <w:jc w:val="both"/>
    </w:pPr>
    <w:rPr>
      <w:sz w:val="28"/>
    </w:rPr>
  </w:style>
  <w:style w:type="paragraph" w:styleId="32">
    <w:name w:val="Body Text Indent 3"/>
    <w:basedOn w:val="a4"/>
    <w:pPr>
      <w:numPr>
        <w:ilvl w:val="12"/>
      </w:numPr>
      <w:ind w:left="283" w:hanging="283"/>
      <w:jc w:val="both"/>
    </w:pPr>
    <w:rPr>
      <w:sz w:val="28"/>
    </w:rPr>
  </w:style>
  <w:style w:type="paragraph" w:styleId="23">
    <w:name w:val="Body Text Indent 2"/>
    <w:basedOn w:val="a4"/>
    <w:pPr>
      <w:ind w:left="142" w:firstLine="720"/>
      <w:jc w:val="both"/>
    </w:pPr>
  </w:style>
  <w:style w:type="paragraph" w:styleId="af9">
    <w:name w:val="Balloon Text"/>
    <w:aliases w:val=" Знак10,Знак10"/>
    <w:basedOn w:val="a4"/>
    <w:link w:val="afa"/>
    <w:uiPriority w:val="99"/>
    <w:semiHidden/>
    <w:rPr>
      <w:rFonts w:ascii="Tahoma" w:hAnsi="Tahoma" w:cs="Tahoma"/>
      <w:sz w:val="16"/>
      <w:szCs w:val="16"/>
    </w:rPr>
  </w:style>
  <w:style w:type="table" w:styleId="afb">
    <w:name w:val="Table Grid"/>
    <w:basedOn w:val="a7"/>
    <w:rsid w:val="00560D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Обычный1"/>
    <w:pPr>
      <w:widowControl w:val="0"/>
      <w:ind w:left="440"/>
    </w:pPr>
    <w:rPr>
      <w:snapToGrid w:val="0"/>
      <w:sz w:val="22"/>
    </w:rPr>
  </w:style>
  <w:style w:type="character" w:styleId="afc">
    <w:name w:val="Hyperlink"/>
    <w:uiPriority w:val="99"/>
    <w:rPr>
      <w:color w:val="0000FF"/>
      <w:u w:val="single"/>
    </w:rPr>
  </w:style>
  <w:style w:type="character" w:styleId="afd">
    <w:name w:val="FollowedHyperlink"/>
    <w:rPr>
      <w:color w:val="800080"/>
      <w:u w:val="single"/>
    </w:rPr>
  </w:style>
  <w:style w:type="paragraph" w:customStyle="1" w:styleId="afe">
    <w:name w:val="ПРОПИСНЫЕ"/>
    <w:basedOn w:val="a4"/>
    <w:rsid w:val="003E3B63"/>
    <w:pPr>
      <w:keepLines/>
      <w:spacing w:line="360" w:lineRule="auto"/>
      <w:jc w:val="center"/>
    </w:pPr>
    <w:rPr>
      <w:caps/>
      <w:spacing w:val="20"/>
      <w:sz w:val="26"/>
    </w:rPr>
  </w:style>
  <w:style w:type="paragraph" w:customStyle="1" w:styleId="aff">
    <w:name w:val="подпись таблицы"/>
    <w:basedOn w:val="a4"/>
    <w:next w:val="a4"/>
    <w:rsid w:val="00985C6A"/>
    <w:pPr>
      <w:keepNext/>
      <w:keepLines/>
      <w:suppressAutoHyphens/>
      <w:spacing w:before="120" w:line="300" w:lineRule="auto"/>
      <w:jc w:val="center"/>
    </w:pPr>
    <w:rPr>
      <w:sz w:val="26"/>
      <w:szCs w:val="24"/>
    </w:rPr>
  </w:style>
  <w:style w:type="paragraph" w:customStyle="1" w:styleId="WW-3">
    <w:name w:val="WW-Основной текст с отступом 3"/>
    <w:basedOn w:val="a4"/>
    <w:rsid w:val="00646499"/>
    <w:pPr>
      <w:suppressAutoHyphens/>
      <w:spacing w:line="360" w:lineRule="auto"/>
      <w:ind w:firstLine="709"/>
      <w:jc w:val="both"/>
    </w:pPr>
    <w:rPr>
      <w:color w:val="000000"/>
      <w:sz w:val="28"/>
    </w:rPr>
  </w:style>
  <w:style w:type="paragraph" w:customStyle="1" w:styleId="aff0">
    <w:name w:val="Ввод осн.текста Знак"/>
    <w:basedOn w:val="a4"/>
    <w:rsid w:val="004E7A5F"/>
    <w:pPr>
      <w:overflowPunct w:val="0"/>
      <w:autoSpaceDE w:val="0"/>
      <w:autoSpaceDN w:val="0"/>
      <w:adjustRightInd w:val="0"/>
      <w:spacing w:after="120"/>
      <w:ind w:firstLine="709"/>
      <w:jc w:val="both"/>
      <w:textAlignment w:val="baseline"/>
    </w:pPr>
    <w:rPr>
      <w:rFonts w:ascii="Times New Roman CYR" w:hAnsi="Times New Roman CYR"/>
      <w:sz w:val="28"/>
    </w:rPr>
  </w:style>
  <w:style w:type="paragraph" w:customStyle="1" w:styleId="210">
    <w:name w:val="Основной текст 21"/>
    <w:basedOn w:val="a4"/>
    <w:rsid w:val="009D575D"/>
    <w:pPr>
      <w:spacing w:before="120" w:line="288" w:lineRule="auto"/>
      <w:ind w:firstLine="709"/>
      <w:jc w:val="both"/>
    </w:pPr>
    <w:rPr>
      <w:sz w:val="28"/>
    </w:rPr>
  </w:style>
  <w:style w:type="paragraph" w:styleId="aff1">
    <w:name w:val="caption"/>
    <w:aliases w:val=" Знак6,Номер объекта,Знак6"/>
    <w:basedOn w:val="a4"/>
    <w:next w:val="a4"/>
    <w:link w:val="aff2"/>
    <w:qFormat/>
    <w:rsid w:val="00414C0A"/>
    <w:pPr>
      <w:keepLines/>
      <w:spacing w:before="120" w:after="120" w:line="360" w:lineRule="auto"/>
      <w:ind w:firstLine="851"/>
      <w:jc w:val="both"/>
    </w:pPr>
    <w:rPr>
      <w:b/>
      <w:bCs/>
      <w:sz w:val="20"/>
    </w:rPr>
  </w:style>
  <w:style w:type="paragraph" w:customStyle="1" w:styleId="aff3">
    <w:name w:val="ПРОПИСНЫЕ жирный"/>
    <w:basedOn w:val="afe"/>
    <w:rsid w:val="00414C0A"/>
    <w:rPr>
      <w:b/>
      <w:bCs/>
      <w:sz w:val="28"/>
    </w:rPr>
  </w:style>
  <w:style w:type="paragraph" w:customStyle="1" w:styleId="aff4">
    <w:name w:val="Содержание"/>
    <w:basedOn w:val="a4"/>
    <w:next w:val="a4"/>
    <w:rsid w:val="00414C0A"/>
    <w:pPr>
      <w:keepLines/>
      <w:suppressAutoHyphens/>
      <w:spacing w:line="360" w:lineRule="auto"/>
      <w:jc w:val="center"/>
    </w:pPr>
    <w:rPr>
      <w:b/>
      <w:bCs/>
      <w:spacing w:val="60"/>
      <w:sz w:val="28"/>
      <w:szCs w:val="28"/>
    </w:rPr>
  </w:style>
  <w:style w:type="paragraph" w:customStyle="1" w:styleId="aff5">
    <w:name w:val="Без отступа"/>
    <w:basedOn w:val="a4"/>
    <w:rsid w:val="00414C0A"/>
    <w:pPr>
      <w:keepLines/>
      <w:spacing w:line="360" w:lineRule="auto"/>
      <w:jc w:val="both"/>
    </w:pPr>
    <w:rPr>
      <w:sz w:val="26"/>
      <w:szCs w:val="28"/>
    </w:rPr>
  </w:style>
  <w:style w:type="paragraph" w:styleId="aff6">
    <w:name w:val="List"/>
    <w:basedOn w:val="a4"/>
    <w:rsid w:val="00414C0A"/>
    <w:pPr>
      <w:keepLines/>
      <w:tabs>
        <w:tab w:val="num" w:pos="851"/>
      </w:tabs>
      <w:spacing w:line="360" w:lineRule="auto"/>
      <w:ind w:left="850" w:hanging="170"/>
      <w:jc w:val="both"/>
    </w:pPr>
    <w:rPr>
      <w:sz w:val="26"/>
      <w:szCs w:val="24"/>
    </w:rPr>
  </w:style>
  <w:style w:type="paragraph" w:customStyle="1" w:styleId="FR1">
    <w:name w:val="FR1"/>
    <w:rsid w:val="00414C0A"/>
    <w:pPr>
      <w:widowControl w:val="0"/>
    </w:pPr>
    <w:rPr>
      <w:rFonts w:ascii="Arial" w:hAnsi="Arial"/>
      <w:snapToGrid w:val="0"/>
    </w:rPr>
  </w:style>
  <w:style w:type="character" w:customStyle="1" w:styleId="aff7">
    <w:name w:val="Знак"/>
    <w:rsid w:val="00414C0A"/>
    <w:rPr>
      <w:rFonts w:cs="Arial"/>
      <w:bCs/>
      <w:noProof w:val="0"/>
      <w:sz w:val="26"/>
      <w:szCs w:val="26"/>
      <w:lang w:val="ru-RU" w:eastAsia="ru-RU" w:bidi="ar-SA"/>
    </w:rPr>
  </w:style>
  <w:style w:type="character" w:customStyle="1" w:styleId="Normal">
    <w:name w:val="Normal Знак"/>
    <w:rsid w:val="00414C0A"/>
    <w:rPr>
      <w:rFonts w:ascii="Arial" w:hAnsi="Arial"/>
      <w:noProof w:val="0"/>
      <w:snapToGrid w:val="0"/>
      <w:lang w:val="ru-RU" w:eastAsia="ru-RU" w:bidi="ar-SA"/>
    </w:rPr>
  </w:style>
  <w:style w:type="character" w:customStyle="1" w:styleId="33">
    <w:name w:val="Заголовок 3 Знак"/>
    <w:rsid w:val="00414C0A"/>
    <w:rPr>
      <w:rFonts w:cs="Arial"/>
      <w:bCs/>
      <w:noProof w:val="0"/>
      <w:sz w:val="26"/>
      <w:szCs w:val="26"/>
      <w:lang w:val="ru-RU" w:eastAsia="ru-RU" w:bidi="ar-SA"/>
    </w:rPr>
  </w:style>
  <w:style w:type="paragraph" w:styleId="70">
    <w:name w:val="toc 7"/>
    <w:basedOn w:val="a4"/>
    <w:next w:val="a4"/>
    <w:autoRedefine/>
    <w:semiHidden/>
    <w:rsid w:val="00414C0A"/>
    <w:pPr>
      <w:keepLines/>
      <w:spacing w:line="360" w:lineRule="auto"/>
      <w:ind w:left="1300" w:firstLine="851"/>
    </w:pPr>
    <w:rPr>
      <w:sz w:val="20"/>
      <w:szCs w:val="24"/>
    </w:rPr>
  </w:style>
  <w:style w:type="paragraph" w:styleId="80">
    <w:name w:val="toc 8"/>
    <w:basedOn w:val="a4"/>
    <w:next w:val="a4"/>
    <w:autoRedefine/>
    <w:semiHidden/>
    <w:rsid w:val="00414C0A"/>
    <w:pPr>
      <w:keepLines/>
      <w:spacing w:line="360" w:lineRule="auto"/>
      <w:ind w:left="1560" w:firstLine="851"/>
    </w:pPr>
    <w:rPr>
      <w:sz w:val="20"/>
      <w:szCs w:val="24"/>
    </w:rPr>
  </w:style>
  <w:style w:type="paragraph" w:styleId="90">
    <w:name w:val="toc 9"/>
    <w:basedOn w:val="a4"/>
    <w:next w:val="a4"/>
    <w:autoRedefine/>
    <w:semiHidden/>
    <w:rsid w:val="00414C0A"/>
    <w:pPr>
      <w:keepLines/>
      <w:spacing w:line="360" w:lineRule="auto"/>
      <w:ind w:left="1820" w:firstLine="851"/>
    </w:pPr>
    <w:rPr>
      <w:sz w:val="20"/>
      <w:szCs w:val="24"/>
    </w:rPr>
  </w:style>
  <w:style w:type="character" w:customStyle="1" w:styleId="24">
    <w:name w:val="Заголовок 2 Знак"/>
    <w:rsid w:val="00414C0A"/>
    <w:rPr>
      <w:rFonts w:cs="Arial"/>
      <w:bCs/>
      <w:iCs/>
      <w:noProof w:val="0"/>
      <w:sz w:val="28"/>
      <w:szCs w:val="28"/>
      <w:lang w:val="ru-RU" w:eastAsia="ru-RU" w:bidi="ar-SA"/>
    </w:rPr>
  </w:style>
  <w:style w:type="paragraph" w:customStyle="1" w:styleId="aff8">
    <w:name w:val="Примечание"/>
    <w:basedOn w:val="a4"/>
    <w:rsid w:val="00414C0A"/>
    <w:pPr>
      <w:keepLines/>
      <w:spacing w:line="360" w:lineRule="auto"/>
      <w:ind w:left="1260" w:hanging="1260"/>
      <w:jc w:val="both"/>
    </w:pPr>
    <w:rPr>
      <w:i/>
    </w:rPr>
  </w:style>
  <w:style w:type="character" w:customStyle="1" w:styleId="aff9">
    <w:name w:val="подпись таблицы Знак"/>
    <w:rsid w:val="00414C0A"/>
    <w:rPr>
      <w:noProof w:val="0"/>
      <w:sz w:val="26"/>
      <w:szCs w:val="24"/>
      <w:lang w:val="ru-RU" w:eastAsia="ru-RU" w:bidi="ar-SA"/>
    </w:rPr>
  </w:style>
  <w:style w:type="paragraph" w:customStyle="1" w:styleId="j">
    <w:name w:val="j"/>
    <w:aliases w:val="s"/>
    <w:basedOn w:val="aff1"/>
    <w:rsid w:val="00414C0A"/>
    <w:pPr>
      <w:keepLines w:val="0"/>
      <w:spacing w:after="0"/>
      <w:ind w:firstLine="720"/>
    </w:pPr>
    <w:rPr>
      <w:sz w:val="24"/>
      <w:lang w:eastAsia="en-US"/>
    </w:rPr>
  </w:style>
  <w:style w:type="paragraph" w:customStyle="1" w:styleId="affa">
    <w:name w:val="Приложения"/>
    <w:basedOn w:val="2"/>
    <w:next w:val="a4"/>
    <w:rsid w:val="00414C0A"/>
    <w:pPr>
      <w:keepNext w:val="0"/>
      <w:widowControl w:val="0"/>
      <w:suppressAutoHyphens/>
      <w:spacing w:after="240" w:line="360" w:lineRule="auto"/>
      <w:ind w:left="1978" w:hanging="1797"/>
    </w:pPr>
    <w:rPr>
      <w:b w:val="0"/>
      <w:kern w:val="0"/>
    </w:rPr>
  </w:style>
  <w:style w:type="paragraph" w:customStyle="1" w:styleId="affb">
    <w:name w:val="текст схемы"/>
    <w:basedOn w:val="a4"/>
    <w:rsid w:val="00414C0A"/>
    <w:pPr>
      <w:keepLines/>
      <w:suppressAutoHyphens/>
      <w:spacing w:before="60" w:after="60"/>
      <w:jc w:val="center"/>
    </w:pPr>
    <w:rPr>
      <w:sz w:val="26"/>
      <w:szCs w:val="24"/>
    </w:rPr>
  </w:style>
  <w:style w:type="character" w:customStyle="1" w:styleId="affc">
    <w:name w:val="Приложения Знак"/>
    <w:basedOn w:val="24"/>
    <w:rsid w:val="00414C0A"/>
    <w:rPr>
      <w:rFonts w:cs="Arial"/>
      <w:bCs/>
      <w:iCs/>
      <w:noProof w:val="0"/>
      <w:sz w:val="28"/>
      <w:szCs w:val="28"/>
      <w:lang w:val="ru-RU" w:eastAsia="ru-RU" w:bidi="ar-SA"/>
    </w:rPr>
  </w:style>
  <w:style w:type="paragraph" w:customStyle="1" w:styleId="affd">
    <w:name w:val="ТабТекст"/>
    <w:basedOn w:val="a4"/>
    <w:rsid w:val="00414C0A"/>
    <w:pPr>
      <w:keepLines/>
      <w:spacing w:before="60" w:after="60"/>
      <w:jc w:val="center"/>
    </w:pPr>
    <w:rPr>
      <w:sz w:val="26"/>
    </w:rPr>
  </w:style>
  <w:style w:type="paragraph" w:customStyle="1" w:styleId="affe">
    <w:name w:val="Таблица"/>
    <w:basedOn w:val="af3"/>
    <w:rsid w:val="00414C0A"/>
    <w:pPr>
      <w:keepLines/>
      <w:suppressAutoHyphens/>
      <w:spacing w:before="60" w:after="60" w:line="240" w:lineRule="exact"/>
      <w:ind w:left="57" w:right="57"/>
    </w:pPr>
    <w:rPr>
      <w:sz w:val="24"/>
    </w:rPr>
  </w:style>
  <w:style w:type="paragraph" w:customStyle="1" w:styleId="0">
    <w:name w:val="Таблица 0"/>
    <w:basedOn w:val="afff"/>
    <w:next w:val="a4"/>
    <w:rsid w:val="00414C0A"/>
    <w:pPr>
      <w:tabs>
        <w:tab w:val="left" w:pos="1985"/>
      </w:tabs>
      <w:spacing w:after="60" w:line="100" w:lineRule="exact"/>
      <w:ind w:left="0" w:firstLine="0"/>
      <w:jc w:val="left"/>
    </w:pPr>
    <w:rPr>
      <w:rFonts w:ascii="Arial" w:hAnsi="Arial"/>
      <w:b/>
      <w:sz w:val="24"/>
      <w:szCs w:val="20"/>
    </w:rPr>
  </w:style>
  <w:style w:type="paragraph" w:styleId="afff">
    <w:name w:val="table of figures"/>
    <w:basedOn w:val="a4"/>
    <w:next w:val="a4"/>
    <w:semiHidden/>
    <w:rsid w:val="00414C0A"/>
    <w:pPr>
      <w:keepLines/>
      <w:spacing w:line="360" w:lineRule="auto"/>
      <w:ind w:left="520" w:hanging="520"/>
      <w:jc w:val="both"/>
    </w:pPr>
    <w:rPr>
      <w:sz w:val="26"/>
      <w:szCs w:val="24"/>
    </w:rPr>
  </w:style>
  <w:style w:type="paragraph" w:styleId="afff0">
    <w:name w:val="List Bullet"/>
    <w:basedOn w:val="a4"/>
    <w:autoRedefine/>
    <w:rsid w:val="00414C0A"/>
    <w:pPr>
      <w:keepLines/>
      <w:tabs>
        <w:tab w:val="right" w:leader="dot" w:pos="9526"/>
      </w:tabs>
      <w:spacing w:before="60" w:line="280" w:lineRule="exact"/>
      <w:ind w:left="170" w:right="567"/>
      <w:jc w:val="both"/>
    </w:pPr>
    <w:rPr>
      <w:rFonts w:ascii="Bookman Old Style" w:hAnsi="Bookman Old Style"/>
    </w:rPr>
  </w:style>
  <w:style w:type="paragraph" w:customStyle="1" w:styleId="afff1">
    <w:name w:val="Таблица перечень"/>
    <w:basedOn w:val="a4"/>
    <w:rsid w:val="00414C0A"/>
    <w:pPr>
      <w:keepLines/>
      <w:tabs>
        <w:tab w:val="num" w:pos="454"/>
      </w:tabs>
      <w:spacing w:before="40" w:after="20" w:line="240" w:lineRule="exact"/>
      <w:ind w:left="454" w:right="57" w:hanging="397"/>
    </w:pPr>
  </w:style>
  <w:style w:type="paragraph" w:styleId="25">
    <w:name w:val="List Bullet 2"/>
    <w:basedOn w:val="a4"/>
    <w:autoRedefine/>
    <w:rsid w:val="00414C0A"/>
    <w:pPr>
      <w:keepLines/>
      <w:tabs>
        <w:tab w:val="left" w:pos="1134"/>
        <w:tab w:val="num" w:pos="1211"/>
        <w:tab w:val="right" w:leader="dot" w:pos="8505"/>
      </w:tabs>
      <w:spacing w:line="280" w:lineRule="exact"/>
      <w:ind w:left="1134" w:right="1134" w:hanging="283"/>
      <w:jc w:val="both"/>
    </w:pPr>
    <w:rPr>
      <w:rFonts w:ascii="Bookman Old Style" w:hAnsi="Bookman Old Style"/>
    </w:rPr>
  </w:style>
  <w:style w:type="paragraph" w:styleId="afff2">
    <w:name w:val="Subtitle"/>
    <w:basedOn w:val="a4"/>
    <w:qFormat/>
    <w:rsid w:val="00414C0A"/>
    <w:pPr>
      <w:keepLines/>
      <w:suppressAutoHyphens/>
      <w:spacing w:before="120" w:after="60"/>
      <w:ind w:left="567" w:right="567"/>
      <w:jc w:val="center"/>
    </w:pPr>
    <w:rPr>
      <w:rFonts w:ascii="Courier New" w:hAnsi="Courier New"/>
      <w:b/>
      <w:i/>
      <w:caps/>
      <w:spacing w:val="10"/>
      <w:sz w:val="28"/>
    </w:rPr>
  </w:style>
  <w:style w:type="paragraph" w:styleId="a3">
    <w:name w:val="List Number"/>
    <w:basedOn w:val="a4"/>
    <w:rsid w:val="00414C0A"/>
    <w:pPr>
      <w:keepLines/>
      <w:numPr>
        <w:numId w:val="4"/>
      </w:numPr>
      <w:spacing w:before="120" w:line="280" w:lineRule="exact"/>
      <w:jc w:val="both"/>
    </w:pPr>
    <w:rPr>
      <w:rFonts w:ascii="Bookman Old Style" w:hAnsi="Bookman Old Style"/>
    </w:rPr>
  </w:style>
  <w:style w:type="paragraph" w:styleId="34">
    <w:name w:val="index 3"/>
    <w:basedOn w:val="a4"/>
    <w:autoRedefine/>
    <w:semiHidden/>
    <w:rsid w:val="00414C0A"/>
    <w:pPr>
      <w:keepLines/>
      <w:tabs>
        <w:tab w:val="center" w:pos="1701"/>
        <w:tab w:val="center" w:pos="3402"/>
        <w:tab w:val="center" w:pos="5103"/>
        <w:tab w:val="center" w:pos="6804"/>
        <w:tab w:val="center" w:pos="8505"/>
      </w:tabs>
      <w:spacing w:before="60" w:after="60" w:line="320" w:lineRule="exact"/>
    </w:pPr>
    <w:rPr>
      <w:rFonts w:ascii="Arial" w:hAnsi="Arial"/>
      <w:szCs w:val="24"/>
    </w:rPr>
  </w:style>
  <w:style w:type="paragraph" w:customStyle="1" w:styleId="afff3">
    <w:name w:val="Формула"/>
    <w:basedOn w:val="a4"/>
    <w:next w:val="afff4"/>
    <w:rsid w:val="00414C0A"/>
    <w:pPr>
      <w:keepLines/>
      <w:suppressAutoHyphens/>
      <w:spacing w:before="120"/>
      <w:jc w:val="center"/>
    </w:pPr>
    <w:rPr>
      <w:rFonts w:ascii="Arial" w:hAnsi="Arial"/>
    </w:rPr>
  </w:style>
  <w:style w:type="paragraph" w:styleId="afff4">
    <w:name w:val="index heading"/>
    <w:basedOn w:val="a4"/>
    <w:next w:val="a4"/>
    <w:semiHidden/>
    <w:rsid w:val="00414C0A"/>
    <w:pPr>
      <w:keepLines/>
      <w:tabs>
        <w:tab w:val="left" w:pos="567"/>
        <w:tab w:val="left" w:pos="1701"/>
        <w:tab w:val="left" w:pos="1985"/>
      </w:tabs>
      <w:ind w:left="1985" w:hanging="1985"/>
      <w:jc w:val="both"/>
    </w:pPr>
    <w:rPr>
      <w:rFonts w:ascii="Bookman Old Style" w:hAnsi="Bookman Old Style"/>
      <w:szCs w:val="24"/>
    </w:rPr>
  </w:style>
  <w:style w:type="paragraph" w:styleId="13">
    <w:name w:val="index 1"/>
    <w:basedOn w:val="a4"/>
    <w:next w:val="a4"/>
    <w:autoRedefine/>
    <w:semiHidden/>
    <w:rsid w:val="00414C0A"/>
    <w:pPr>
      <w:ind w:left="240" w:hanging="240"/>
    </w:pPr>
  </w:style>
  <w:style w:type="paragraph" w:customStyle="1" w:styleId="afff5">
    <w:name w:val="Приложение"/>
    <w:basedOn w:val="a4"/>
    <w:rsid w:val="00414C0A"/>
    <w:pPr>
      <w:keepLines/>
      <w:tabs>
        <w:tab w:val="num" w:pos="2552"/>
      </w:tabs>
      <w:suppressAutoHyphens/>
      <w:spacing w:before="60"/>
      <w:ind w:left="2552" w:hanging="2268"/>
    </w:pPr>
    <w:rPr>
      <w:rFonts w:ascii="Arial" w:hAnsi="Arial"/>
      <w:caps/>
      <w:sz w:val="20"/>
    </w:rPr>
  </w:style>
  <w:style w:type="paragraph" w:styleId="26">
    <w:name w:val="List Number 2"/>
    <w:basedOn w:val="a4"/>
    <w:rsid w:val="00414C0A"/>
    <w:pPr>
      <w:keepLines/>
      <w:tabs>
        <w:tab w:val="num" w:pos="680"/>
      </w:tabs>
      <w:spacing w:before="120" w:line="280" w:lineRule="exact"/>
      <w:ind w:left="680" w:hanging="396"/>
      <w:jc w:val="both"/>
    </w:pPr>
    <w:rPr>
      <w:rFonts w:ascii="Bookman Old Style" w:hAnsi="Bookman Old Style"/>
    </w:rPr>
  </w:style>
  <w:style w:type="paragraph" w:styleId="35">
    <w:name w:val="List Bullet 3"/>
    <w:basedOn w:val="a4"/>
    <w:autoRedefine/>
    <w:rsid w:val="00414C0A"/>
    <w:pPr>
      <w:keepLines/>
      <w:tabs>
        <w:tab w:val="num" w:pos="1247"/>
      </w:tabs>
      <w:spacing w:before="120" w:line="240" w:lineRule="exact"/>
      <w:ind w:left="1247" w:hanging="396"/>
      <w:jc w:val="both"/>
    </w:pPr>
    <w:rPr>
      <w:rFonts w:ascii="Arial" w:hAnsi="Arial"/>
    </w:rPr>
  </w:style>
  <w:style w:type="paragraph" w:styleId="41">
    <w:name w:val="List Bullet 4"/>
    <w:basedOn w:val="a4"/>
    <w:autoRedefine/>
    <w:rsid w:val="00414C0A"/>
    <w:pPr>
      <w:keepLines/>
      <w:tabs>
        <w:tab w:val="num" w:pos="737"/>
      </w:tabs>
      <w:spacing w:before="60" w:line="280" w:lineRule="exact"/>
      <w:ind w:left="737" w:right="284" w:hanging="453"/>
      <w:jc w:val="both"/>
    </w:pPr>
    <w:rPr>
      <w:rFonts w:ascii="Bookman Old Style" w:hAnsi="Bookman Old Style"/>
    </w:rPr>
  </w:style>
  <w:style w:type="paragraph" w:customStyle="1" w:styleId="afff6">
    <w:name w:val="Текст в таблице Знак"/>
    <w:basedOn w:val="a4"/>
    <w:rsid w:val="00414C0A"/>
    <w:pPr>
      <w:keepLines/>
      <w:spacing w:before="60" w:after="60"/>
      <w:ind w:left="170" w:right="113"/>
    </w:pPr>
    <w:rPr>
      <w:sz w:val="26"/>
      <w:szCs w:val="24"/>
    </w:rPr>
  </w:style>
  <w:style w:type="paragraph" w:customStyle="1" w:styleId="120">
    <w:name w:val="осн.текст 12"/>
    <w:basedOn w:val="a4"/>
    <w:rsid w:val="00414C0A"/>
    <w:pPr>
      <w:keepLines/>
      <w:spacing w:after="120"/>
      <w:ind w:firstLine="851"/>
      <w:jc w:val="both"/>
    </w:pPr>
    <w:rPr>
      <w:szCs w:val="24"/>
    </w:rPr>
  </w:style>
  <w:style w:type="paragraph" w:customStyle="1" w:styleId="FR2">
    <w:name w:val="FR2"/>
    <w:rsid w:val="00414C0A"/>
    <w:pPr>
      <w:widowControl w:val="0"/>
      <w:spacing w:line="420" w:lineRule="auto"/>
      <w:ind w:firstLine="740"/>
    </w:pPr>
    <w:rPr>
      <w:rFonts w:ascii="Arial" w:hAnsi="Arial"/>
      <w:snapToGrid w:val="0"/>
      <w:sz w:val="28"/>
    </w:rPr>
  </w:style>
  <w:style w:type="paragraph" w:customStyle="1" w:styleId="FR3">
    <w:name w:val="FR3"/>
    <w:rsid w:val="00414C0A"/>
    <w:pPr>
      <w:widowControl w:val="0"/>
      <w:spacing w:line="360" w:lineRule="auto"/>
    </w:pPr>
    <w:rPr>
      <w:rFonts w:ascii="Arial" w:hAnsi="Arial"/>
      <w:snapToGrid w:val="0"/>
      <w:sz w:val="24"/>
    </w:rPr>
  </w:style>
  <w:style w:type="paragraph" w:styleId="27">
    <w:name w:val="index 2"/>
    <w:basedOn w:val="a4"/>
    <w:next w:val="a4"/>
    <w:autoRedefine/>
    <w:semiHidden/>
    <w:rsid w:val="00414C0A"/>
    <w:pPr>
      <w:keepLines/>
      <w:spacing w:line="360" w:lineRule="auto"/>
      <w:ind w:left="520" w:hanging="260"/>
      <w:jc w:val="both"/>
    </w:pPr>
    <w:rPr>
      <w:sz w:val="26"/>
      <w:szCs w:val="24"/>
    </w:rPr>
  </w:style>
  <w:style w:type="paragraph" w:styleId="42">
    <w:name w:val="index 4"/>
    <w:basedOn w:val="a4"/>
    <w:next w:val="a4"/>
    <w:autoRedefine/>
    <w:semiHidden/>
    <w:rsid w:val="00414C0A"/>
    <w:pPr>
      <w:keepLines/>
      <w:spacing w:line="360" w:lineRule="auto"/>
      <w:ind w:left="1040" w:hanging="260"/>
      <w:jc w:val="both"/>
    </w:pPr>
    <w:rPr>
      <w:sz w:val="26"/>
      <w:szCs w:val="24"/>
    </w:rPr>
  </w:style>
  <w:style w:type="paragraph" w:styleId="51">
    <w:name w:val="index 5"/>
    <w:basedOn w:val="a4"/>
    <w:next w:val="a4"/>
    <w:autoRedefine/>
    <w:semiHidden/>
    <w:rsid w:val="00414C0A"/>
    <w:pPr>
      <w:keepLines/>
      <w:spacing w:line="360" w:lineRule="auto"/>
      <w:ind w:left="1300" w:hanging="260"/>
      <w:jc w:val="both"/>
    </w:pPr>
    <w:rPr>
      <w:sz w:val="26"/>
      <w:szCs w:val="24"/>
    </w:rPr>
  </w:style>
  <w:style w:type="paragraph" w:styleId="61">
    <w:name w:val="index 6"/>
    <w:basedOn w:val="a4"/>
    <w:next w:val="a4"/>
    <w:autoRedefine/>
    <w:semiHidden/>
    <w:rsid w:val="00414C0A"/>
    <w:pPr>
      <w:keepLines/>
      <w:spacing w:line="360" w:lineRule="auto"/>
      <w:ind w:left="1560" w:hanging="260"/>
      <w:jc w:val="both"/>
    </w:pPr>
    <w:rPr>
      <w:sz w:val="26"/>
      <w:szCs w:val="24"/>
    </w:rPr>
  </w:style>
  <w:style w:type="paragraph" w:styleId="71">
    <w:name w:val="index 7"/>
    <w:basedOn w:val="a4"/>
    <w:next w:val="a4"/>
    <w:autoRedefine/>
    <w:semiHidden/>
    <w:rsid w:val="00414C0A"/>
    <w:pPr>
      <w:keepLines/>
      <w:spacing w:line="360" w:lineRule="auto"/>
      <w:ind w:left="1820" w:hanging="260"/>
      <w:jc w:val="both"/>
    </w:pPr>
    <w:rPr>
      <w:sz w:val="26"/>
      <w:szCs w:val="24"/>
    </w:rPr>
  </w:style>
  <w:style w:type="paragraph" w:styleId="81">
    <w:name w:val="index 8"/>
    <w:basedOn w:val="a4"/>
    <w:next w:val="a4"/>
    <w:autoRedefine/>
    <w:semiHidden/>
    <w:rsid w:val="00414C0A"/>
    <w:pPr>
      <w:keepLines/>
      <w:spacing w:line="360" w:lineRule="auto"/>
      <w:ind w:left="2080" w:hanging="260"/>
      <w:jc w:val="both"/>
    </w:pPr>
    <w:rPr>
      <w:sz w:val="26"/>
      <w:szCs w:val="24"/>
    </w:rPr>
  </w:style>
  <w:style w:type="paragraph" w:styleId="91">
    <w:name w:val="index 9"/>
    <w:basedOn w:val="a4"/>
    <w:next w:val="a4"/>
    <w:autoRedefine/>
    <w:semiHidden/>
    <w:rsid w:val="00414C0A"/>
    <w:pPr>
      <w:keepLines/>
      <w:spacing w:line="360" w:lineRule="auto"/>
      <w:ind w:left="2340" w:hanging="260"/>
      <w:jc w:val="both"/>
    </w:pPr>
    <w:rPr>
      <w:sz w:val="26"/>
      <w:szCs w:val="24"/>
    </w:rPr>
  </w:style>
  <w:style w:type="paragraph" w:customStyle="1" w:styleId="121">
    <w:name w:val="абзац 12"/>
    <w:basedOn w:val="a4"/>
    <w:rsid w:val="00BB5343"/>
    <w:pPr>
      <w:spacing w:before="120"/>
      <w:ind w:firstLine="709"/>
      <w:jc w:val="both"/>
    </w:pPr>
  </w:style>
  <w:style w:type="paragraph" w:customStyle="1" w:styleId="Normal1">
    <w:name w:val="Normal1"/>
    <w:rsid w:val="001F0379"/>
    <w:pPr>
      <w:widowControl w:val="0"/>
      <w:ind w:left="170" w:firstLine="397"/>
      <w:jc w:val="both"/>
    </w:pPr>
    <w:rPr>
      <w:snapToGrid w:val="0"/>
      <w:sz w:val="24"/>
    </w:rPr>
  </w:style>
  <w:style w:type="paragraph" w:customStyle="1" w:styleId="afff7">
    <w:name w:val="Текст документа"/>
    <w:basedOn w:val="af5"/>
    <w:rsid w:val="00A51D9D"/>
    <w:pPr>
      <w:ind w:right="0" w:firstLine="720"/>
      <w:jc w:val="both"/>
    </w:pPr>
    <w:rPr>
      <w:sz w:val="28"/>
    </w:rPr>
  </w:style>
  <w:style w:type="paragraph" w:styleId="28">
    <w:name w:val="List 2"/>
    <w:basedOn w:val="a4"/>
    <w:rsid w:val="008B6696"/>
    <w:pPr>
      <w:ind w:left="566" w:hanging="283"/>
      <w:jc w:val="both"/>
    </w:pPr>
    <w:rPr>
      <w:sz w:val="28"/>
    </w:rPr>
  </w:style>
  <w:style w:type="paragraph" w:styleId="29">
    <w:name w:val="List Continue 2"/>
    <w:basedOn w:val="a4"/>
    <w:rsid w:val="008B6696"/>
    <w:pPr>
      <w:spacing w:after="120"/>
      <w:ind w:left="566" w:firstLine="709"/>
      <w:jc w:val="both"/>
    </w:pPr>
    <w:rPr>
      <w:sz w:val="28"/>
    </w:rPr>
  </w:style>
  <w:style w:type="paragraph" w:customStyle="1" w:styleId="afff8">
    <w:name w:val="текст"/>
    <w:basedOn w:val="af5"/>
    <w:rsid w:val="008B6696"/>
    <w:pPr>
      <w:spacing w:after="240"/>
      <w:ind w:right="0"/>
      <w:jc w:val="both"/>
    </w:pPr>
    <w:rPr>
      <w:rFonts w:ascii="Arial" w:hAnsi="Arial" w:cs="Arial"/>
      <w:szCs w:val="24"/>
      <w:lang w:eastAsia="en-US"/>
    </w:rPr>
  </w:style>
  <w:style w:type="paragraph" w:customStyle="1" w:styleId="afff9">
    <w:name w:val="основной текст"/>
    <w:basedOn w:val="a4"/>
    <w:rsid w:val="008B6696"/>
    <w:pPr>
      <w:spacing w:after="120"/>
      <w:ind w:firstLine="851"/>
      <w:jc w:val="both"/>
    </w:pPr>
    <w:rPr>
      <w:rFonts w:ascii="Arial" w:hAnsi="Arial"/>
      <w:sz w:val="28"/>
    </w:rPr>
  </w:style>
  <w:style w:type="paragraph" w:customStyle="1" w:styleId="TimesNewRoman127">
    <w:name w:val="Стиль Times New Roman по ширине Первая строка:  127 см"/>
    <w:basedOn w:val="a4"/>
    <w:rsid w:val="00B846A5"/>
    <w:pPr>
      <w:spacing w:line="288" w:lineRule="auto"/>
      <w:ind w:firstLine="720"/>
      <w:jc w:val="both"/>
    </w:pPr>
  </w:style>
  <w:style w:type="paragraph" w:customStyle="1" w:styleId="15">
    <w:name w:val="Стиль1"/>
    <w:basedOn w:val="a4"/>
    <w:rsid w:val="008E6CB4"/>
    <w:rPr>
      <w:sz w:val="28"/>
    </w:rPr>
  </w:style>
  <w:style w:type="paragraph" w:styleId="HTML">
    <w:name w:val="HTML Preformatted"/>
    <w:basedOn w:val="a4"/>
    <w:rsid w:val="008E6C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rPr>
  </w:style>
  <w:style w:type="paragraph" w:customStyle="1" w:styleId="200">
    <w:name w:val="20"/>
    <w:basedOn w:val="a4"/>
    <w:rsid w:val="00E96084"/>
    <w:pPr>
      <w:overflowPunct w:val="0"/>
      <w:autoSpaceDE w:val="0"/>
      <w:autoSpaceDN w:val="0"/>
      <w:adjustRightInd w:val="0"/>
      <w:spacing w:line="360" w:lineRule="auto"/>
      <w:ind w:firstLine="851"/>
      <w:jc w:val="both"/>
    </w:pPr>
    <w:rPr>
      <w:rFonts w:ascii="TimesET" w:hAnsi="TimesET"/>
      <w:sz w:val="26"/>
    </w:rPr>
  </w:style>
  <w:style w:type="paragraph" w:styleId="afffa">
    <w:name w:val="Normal (Web)"/>
    <w:aliases w:val=" Знак2,Знак2,Обычный (веб) Знак, Знак2 Знак,Обычный (веб) Знак Знак, Знак2 Знак2 Знак,Обычный (веб) Знак1 Знак Знак, Знак2 Знак Знак Знак, Знак2 Знак1 Знак1 Знак, Знак2 Знак1 Знак Знак Знак,Обычный (веб) Знак1 Знак1 Знак,Знак2 Знак1"/>
    <w:basedOn w:val="a4"/>
    <w:link w:val="16"/>
    <w:rsid w:val="002255C1"/>
    <w:pPr>
      <w:spacing w:after="125"/>
    </w:pPr>
    <w:rPr>
      <w:szCs w:val="24"/>
    </w:rPr>
  </w:style>
  <w:style w:type="paragraph" w:styleId="afffb">
    <w:name w:val="Document Map"/>
    <w:basedOn w:val="a4"/>
    <w:link w:val="afffc"/>
    <w:semiHidden/>
    <w:rsid w:val="00582829"/>
    <w:pPr>
      <w:shd w:val="clear" w:color="auto" w:fill="000080"/>
      <w:ind w:firstLine="709"/>
      <w:jc w:val="both"/>
    </w:pPr>
    <w:rPr>
      <w:rFonts w:ascii="Tahoma" w:hAnsi="Tahoma" w:cs="Tahoma"/>
      <w:sz w:val="28"/>
    </w:rPr>
  </w:style>
  <w:style w:type="paragraph" w:customStyle="1" w:styleId="-">
    <w:name w:val="Перечисление -"/>
    <w:basedOn w:val="a4"/>
    <w:rsid w:val="000A2E09"/>
    <w:pPr>
      <w:numPr>
        <w:numId w:val="7"/>
      </w:numPr>
      <w:tabs>
        <w:tab w:val="clear" w:pos="1418"/>
        <w:tab w:val="num" w:pos="360"/>
      </w:tabs>
      <w:spacing w:before="60" w:after="60"/>
      <w:ind w:left="360" w:right="170" w:firstLine="851"/>
      <w:contextualSpacing/>
      <w:jc w:val="both"/>
    </w:pPr>
    <w:rPr>
      <w:sz w:val="28"/>
      <w:szCs w:val="28"/>
    </w:rPr>
  </w:style>
  <w:style w:type="numbering" w:customStyle="1" w:styleId="a">
    <w:name w:val="ПЗ"/>
    <w:basedOn w:val="a8"/>
    <w:rsid w:val="000A2E09"/>
    <w:pPr>
      <w:numPr>
        <w:numId w:val="6"/>
      </w:numPr>
    </w:pPr>
  </w:style>
  <w:style w:type="paragraph" w:customStyle="1" w:styleId="-4">
    <w:name w:val="Подпункт - 4 ур"/>
    <w:basedOn w:val="a4"/>
    <w:rsid w:val="000A2E09"/>
    <w:pPr>
      <w:numPr>
        <w:ilvl w:val="3"/>
        <w:numId w:val="6"/>
      </w:numPr>
      <w:tabs>
        <w:tab w:val="num" w:pos="864"/>
      </w:tabs>
      <w:spacing w:before="60" w:after="60"/>
      <w:ind w:left="284" w:right="170" w:hanging="864"/>
      <w:jc w:val="both"/>
    </w:pPr>
    <w:rPr>
      <w:sz w:val="28"/>
      <w:szCs w:val="28"/>
    </w:rPr>
  </w:style>
  <w:style w:type="paragraph" w:customStyle="1" w:styleId="-2">
    <w:name w:val="Пункт раздела - 2 ур"/>
    <w:basedOn w:val="a4"/>
    <w:rsid w:val="000A2E09"/>
    <w:pPr>
      <w:numPr>
        <w:ilvl w:val="1"/>
        <w:numId w:val="6"/>
      </w:numPr>
      <w:tabs>
        <w:tab w:val="num" w:pos="1569"/>
      </w:tabs>
      <w:spacing w:before="60" w:after="60"/>
      <w:ind w:left="1569" w:right="170" w:hanging="576"/>
      <w:jc w:val="both"/>
    </w:pPr>
    <w:rPr>
      <w:sz w:val="28"/>
      <w:szCs w:val="28"/>
    </w:rPr>
  </w:style>
  <w:style w:type="paragraph" w:customStyle="1" w:styleId="-3">
    <w:name w:val="Пункт подраздела - 3 ур"/>
    <w:basedOn w:val="a4"/>
    <w:link w:val="-30"/>
    <w:rsid w:val="000A2E09"/>
    <w:pPr>
      <w:numPr>
        <w:ilvl w:val="2"/>
        <w:numId w:val="6"/>
      </w:numPr>
      <w:tabs>
        <w:tab w:val="num" w:pos="720"/>
      </w:tabs>
      <w:spacing w:before="60" w:after="60"/>
      <w:ind w:left="720" w:right="170" w:hanging="720"/>
      <w:jc w:val="both"/>
    </w:pPr>
    <w:rPr>
      <w:sz w:val="28"/>
      <w:szCs w:val="28"/>
    </w:rPr>
  </w:style>
  <w:style w:type="paragraph" w:customStyle="1" w:styleId="-1">
    <w:name w:val="Раздел - 1 ур"/>
    <w:next w:val="-2"/>
    <w:rsid w:val="000A2E09"/>
    <w:pPr>
      <w:keepNext/>
      <w:pageBreakBefore/>
      <w:numPr>
        <w:numId w:val="6"/>
      </w:numPr>
      <w:suppressAutoHyphens/>
      <w:spacing w:after="240"/>
      <w:ind w:right="170" w:firstLine="851"/>
    </w:pPr>
    <w:rPr>
      <w:rFonts w:ascii="Arial" w:hAnsi="Arial"/>
      <w:b/>
      <w:sz w:val="28"/>
      <w:szCs w:val="28"/>
    </w:rPr>
  </w:style>
  <w:style w:type="character" w:customStyle="1" w:styleId="-30">
    <w:name w:val="Пункт подраздела - 3 ур Знак"/>
    <w:link w:val="-3"/>
    <w:rsid w:val="000A2E09"/>
    <w:rPr>
      <w:sz w:val="28"/>
      <w:szCs w:val="28"/>
    </w:rPr>
  </w:style>
  <w:style w:type="paragraph" w:customStyle="1" w:styleId="1">
    <w:name w:val="Перечисление 1)"/>
    <w:basedOn w:val="a4"/>
    <w:rsid w:val="00AE0502"/>
    <w:pPr>
      <w:numPr>
        <w:ilvl w:val="1"/>
        <w:numId w:val="8"/>
      </w:numPr>
      <w:spacing w:before="60" w:after="60"/>
      <w:ind w:right="170"/>
      <w:contextualSpacing/>
      <w:jc w:val="both"/>
    </w:pPr>
    <w:rPr>
      <w:sz w:val="28"/>
      <w:szCs w:val="28"/>
    </w:rPr>
  </w:style>
  <w:style w:type="paragraph" w:customStyle="1" w:styleId="a2">
    <w:name w:val="Перечисление а)"/>
    <w:basedOn w:val="a4"/>
    <w:rsid w:val="00AE0502"/>
    <w:pPr>
      <w:numPr>
        <w:numId w:val="8"/>
      </w:numPr>
      <w:spacing w:before="60" w:after="60"/>
      <w:ind w:right="170"/>
      <w:contextualSpacing/>
      <w:jc w:val="both"/>
    </w:pPr>
    <w:rPr>
      <w:sz w:val="28"/>
      <w:szCs w:val="28"/>
    </w:rPr>
  </w:style>
  <w:style w:type="numbering" w:customStyle="1" w:styleId="a1">
    <w:name w:val="ПЗ перечисление"/>
    <w:rsid w:val="00AE0502"/>
    <w:pPr>
      <w:numPr>
        <w:numId w:val="8"/>
      </w:numPr>
    </w:pPr>
  </w:style>
  <w:style w:type="paragraph" w:customStyle="1" w:styleId="-0">
    <w:name w:val="Абзац ненумерованный - 0 ур"/>
    <w:link w:val="-01"/>
    <w:rsid w:val="00D302BC"/>
    <w:pPr>
      <w:spacing w:before="60" w:after="60"/>
      <w:ind w:left="284" w:right="170" w:firstLine="851"/>
      <w:jc w:val="both"/>
    </w:pPr>
    <w:rPr>
      <w:sz w:val="28"/>
      <w:szCs w:val="28"/>
    </w:rPr>
  </w:style>
  <w:style w:type="character" w:customStyle="1" w:styleId="-01">
    <w:name w:val="Абзац ненумерованный - 0 ур Знак1"/>
    <w:link w:val="-0"/>
    <w:rsid w:val="00D302BC"/>
    <w:rPr>
      <w:sz w:val="28"/>
      <w:szCs w:val="28"/>
      <w:lang w:val="ru-RU" w:eastAsia="ru-RU" w:bidi="ar-SA"/>
    </w:rPr>
  </w:style>
  <w:style w:type="character" w:customStyle="1" w:styleId="afffd">
    <w:name w:val="Основной шрифт"/>
    <w:rsid w:val="009D6345"/>
  </w:style>
  <w:style w:type="character" w:customStyle="1" w:styleId="22">
    <w:name w:val="Основной текст с отступом Знак2"/>
    <w:aliases w:val="Основной текст с отступом Знак Знак2,Основной текст с отступом Знак1 Знак2, Знак1 Знак2,Знак1 Знак"/>
    <w:link w:val="af4"/>
    <w:rsid w:val="009A6244"/>
    <w:rPr>
      <w:sz w:val="24"/>
      <w:lang w:val="ru-RU" w:eastAsia="ru-RU" w:bidi="ar-SA"/>
    </w:rPr>
  </w:style>
  <w:style w:type="paragraph" w:styleId="afffe">
    <w:name w:val="footnote text"/>
    <w:aliases w:val="Table_Footnote_last Знак,Table_Footnote_last Знак Знак,Table_Footnote_last"/>
    <w:basedOn w:val="a4"/>
    <w:link w:val="affff"/>
    <w:uiPriority w:val="99"/>
    <w:rsid w:val="0085397E"/>
    <w:rPr>
      <w:sz w:val="20"/>
    </w:rPr>
  </w:style>
  <w:style w:type="character" w:styleId="affff0">
    <w:name w:val="footnote reference"/>
    <w:uiPriority w:val="99"/>
    <w:rsid w:val="0085397E"/>
    <w:rPr>
      <w:vertAlign w:val="superscript"/>
    </w:rPr>
  </w:style>
  <w:style w:type="paragraph" w:styleId="affff1">
    <w:name w:val="endnote text"/>
    <w:basedOn w:val="a4"/>
    <w:semiHidden/>
    <w:rsid w:val="0085397E"/>
    <w:rPr>
      <w:sz w:val="20"/>
    </w:rPr>
  </w:style>
  <w:style w:type="character" w:styleId="affff2">
    <w:name w:val="endnote reference"/>
    <w:semiHidden/>
    <w:rsid w:val="0085397E"/>
    <w:rPr>
      <w:vertAlign w:val="superscript"/>
    </w:rPr>
  </w:style>
  <w:style w:type="paragraph" w:customStyle="1" w:styleId="affff3">
    <w:name w:val="Знак"/>
    <w:basedOn w:val="a4"/>
    <w:rsid w:val="00013B2E"/>
    <w:pPr>
      <w:widowControl w:val="0"/>
      <w:autoSpaceDE w:val="0"/>
      <w:autoSpaceDN w:val="0"/>
      <w:adjustRightInd w:val="0"/>
      <w:spacing w:after="160" w:line="240" w:lineRule="exact"/>
      <w:jc w:val="both"/>
    </w:pPr>
    <w:rPr>
      <w:rFonts w:ascii="Arial" w:eastAsia="MS Mincho" w:hAnsi="Arial" w:cs="Arial"/>
      <w:b/>
      <w:bCs/>
      <w:sz w:val="20"/>
      <w:lang w:val="en-US" w:eastAsia="de-DE"/>
    </w:rPr>
  </w:style>
  <w:style w:type="character" w:customStyle="1" w:styleId="apple-style-span">
    <w:name w:val="apple-style-span"/>
    <w:basedOn w:val="a6"/>
    <w:rsid w:val="0010646A"/>
  </w:style>
  <w:style w:type="paragraph" w:customStyle="1" w:styleId="Text">
    <w:name w:val="Text"/>
    <w:basedOn w:val="a4"/>
    <w:link w:val="Text0"/>
    <w:rsid w:val="001268C1"/>
    <w:pPr>
      <w:overflowPunct w:val="0"/>
      <w:autoSpaceDE w:val="0"/>
      <w:autoSpaceDN w:val="0"/>
      <w:adjustRightInd w:val="0"/>
      <w:spacing w:before="220"/>
      <w:jc w:val="both"/>
      <w:textAlignment w:val="baseline"/>
    </w:pPr>
    <w:rPr>
      <w:szCs w:val="24"/>
      <w:lang w:eastAsia="en-US"/>
    </w:rPr>
  </w:style>
  <w:style w:type="character" w:customStyle="1" w:styleId="Text0">
    <w:name w:val="Text Знак"/>
    <w:link w:val="Text"/>
    <w:rsid w:val="001268C1"/>
    <w:rPr>
      <w:sz w:val="24"/>
      <w:szCs w:val="24"/>
      <w:lang w:val="ru-RU" w:eastAsia="en-US" w:bidi="ar-SA"/>
    </w:rPr>
  </w:style>
  <w:style w:type="paragraph" w:customStyle="1" w:styleId="txt">
    <w:name w:val="txt"/>
    <w:basedOn w:val="a4"/>
    <w:rsid w:val="00A54594"/>
    <w:pPr>
      <w:spacing w:before="40" w:after="100"/>
    </w:pPr>
    <w:rPr>
      <w:rFonts w:ascii="Verdana" w:hAnsi="Verdana"/>
      <w:color w:val="414141"/>
      <w:sz w:val="22"/>
      <w:szCs w:val="22"/>
    </w:rPr>
  </w:style>
  <w:style w:type="paragraph" w:customStyle="1" w:styleId="ConsPlusNormal">
    <w:name w:val="ConsPlusNormal"/>
    <w:rsid w:val="001706E1"/>
    <w:pPr>
      <w:widowControl w:val="0"/>
      <w:autoSpaceDE w:val="0"/>
      <w:autoSpaceDN w:val="0"/>
      <w:adjustRightInd w:val="0"/>
      <w:ind w:firstLine="720"/>
    </w:pPr>
    <w:rPr>
      <w:rFonts w:ascii="Arial" w:hAnsi="Arial" w:cs="Arial"/>
    </w:rPr>
  </w:style>
  <w:style w:type="paragraph" w:styleId="affff4">
    <w:name w:val="Plain Text"/>
    <w:aliases w:val=" Знак3, Знак3 Знак,Текст Знак1,Текст Знак Знак,Текст Знак Знак1, Знак3 Знак Знак Знак, Знак3 Знак1 Знак,Знак3,Знак3 Знак Знак"/>
    <w:basedOn w:val="a4"/>
    <w:link w:val="affff5"/>
    <w:rsid w:val="001706E1"/>
    <w:rPr>
      <w:rFonts w:ascii="Courier New" w:hAnsi="Courier New" w:cs="Courier New"/>
      <w:sz w:val="20"/>
    </w:rPr>
  </w:style>
  <w:style w:type="character" w:customStyle="1" w:styleId="affff5">
    <w:name w:val="Текст Знак"/>
    <w:aliases w:val=" Знак3 Знак1, Знак3 Знак Знак,Текст Знак1 Знак,Текст Знак Знак Знак,Текст Знак Знак1 Знак1, Знак3 Знак Знак Знак Знак1, Знак3 Знак1 Знак Знак1,Знак3 Знак,Знак3 Знак Знак Знак"/>
    <w:link w:val="affff4"/>
    <w:rsid w:val="001706E1"/>
    <w:rPr>
      <w:rFonts w:ascii="Courier New" w:hAnsi="Courier New" w:cs="Courier New"/>
      <w:lang w:val="ru-RU" w:eastAsia="ru-RU" w:bidi="ar-SA"/>
    </w:rPr>
  </w:style>
  <w:style w:type="character" w:customStyle="1" w:styleId="Text1">
    <w:name w:val="Text Знак Знак1"/>
    <w:rsid w:val="00363F16"/>
    <w:rPr>
      <w:sz w:val="24"/>
      <w:szCs w:val="24"/>
      <w:lang w:val="ru-RU" w:eastAsia="en-US" w:bidi="ar-SA"/>
    </w:rPr>
  </w:style>
  <w:style w:type="character" w:customStyle="1" w:styleId="16">
    <w:name w:val="Обычный (веб) Знак1"/>
    <w:aliases w:val=" Знак2 Знак1,Знак2 Знак,Обычный (веб) Знак Знак1, Знак2 Знак Знак,Обычный (веб) Знак Знак Знак, Знак2 Знак2 Знак Знак,Обычный (веб) Знак1 Знак Знак Знак, Знак2 Знак Знак Знак Знак, Знак2 Знак1 Знак1 Знак Знак,Знак2 Знак1 Знак"/>
    <w:link w:val="afffa"/>
    <w:rsid w:val="00363F16"/>
    <w:rPr>
      <w:sz w:val="24"/>
      <w:szCs w:val="24"/>
      <w:lang w:val="ru-RU" w:eastAsia="ru-RU" w:bidi="ar-SA"/>
    </w:rPr>
  </w:style>
  <w:style w:type="paragraph" w:customStyle="1" w:styleId="affff6">
    <w:name w:val="Знак Знак Знак Знак Знак Знак Знак Знак Знак Знак Знак Знак Знак"/>
    <w:basedOn w:val="a4"/>
    <w:rsid w:val="00717AB9"/>
    <w:pPr>
      <w:widowControl w:val="0"/>
      <w:adjustRightInd w:val="0"/>
      <w:spacing w:after="160" w:line="240" w:lineRule="exact"/>
      <w:jc w:val="right"/>
    </w:pPr>
    <w:rPr>
      <w:sz w:val="20"/>
      <w:lang w:val="en-GB" w:eastAsia="en-US"/>
    </w:rPr>
  </w:style>
  <w:style w:type="paragraph" w:customStyle="1" w:styleId="affff7">
    <w:name w:val="Стиль пункта схемы"/>
    <w:basedOn w:val="a4"/>
    <w:link w:val="affff8"/>
    <w:rsid w:val="001A647C"/>
    <w:pPr>
      <w:autoSpaceDE w:val="0"/>
      <w:autoSpaceDN w:val="0"/>
      <w:adjustRightInd w:val="0"/>
      <w:spacing w:line="360" w:lineRule="auto"/>
      <w:ind w:firstLine="680"/>
      <w:jc w:val="both"/>
    </w:pPr>
    <w:rPr>
      <w:sz w:val="28"/>
      <w:szCs w:val="28"/>
    </w:rPr>
  </w:style>
  <w:style w:type="paragraph" w:customStyle="1" w:styleId="affff9">
    <w:name w:val="Знак Знак Знак Знак"/>
    <w:basedOn w:val="a4"/>
    <w:rsid w:val="00A97EA9"/>
    <w:pPr>
      <w:widowControl w:val="0"/>
      <w:adjustRightInd w:val="0"/>
      <w:spacing w:after="160" w:line="240" w:lineRule="exact"/>
      <w:jc w:val="right"/>
    </w:pPr>
    <w:rPr>
      <w:rFonts w:ascii="Arial" w:hAnsi="Arial" w:cs="Arial"/>
      <w:sz w:val="20"/>
      <w:lang w:val="en-GB" w:eastAsia="en-US"/>
    </w:rPr>
  </w:style>
  <w:style w:type="character" w:customStyle="1" w:styleId="af6">
    <w:name w:val="Основной текст Знак"/>
    <w:link w:val="af5"/>
    <w:rsid w:val="00435FDF"/>
    <w:rPr>
      <w:sz w:val="24"/>
      <w:lang w:val="ru-RU" w:eastAsia="ru-RU" w:bidi="ar-SA"/>
    </w:rPr>
  </w:style>
  <w:style w:type="paragraph" w:customStyle="1" w:styleId="affffa">
    <w:name w:val="Основной"/>
    <w:basedOn w:val="af4"/>
    <w:rsid w:val="00F70D22"/>
    <w:pPr>
      <w:spacing w:line="240" w:lineRule="auto"/>
      <w:ind w:firstLine="680"/>
    </w:pPr>
    <w:rPr>
      <w:sz w:val="28"/>
      <w:szCs w:val="24"/>
    </w:rPr>
  </w:style>
  <w:style w:type="character" w:customStyle="1" w:styleId="affff8">
    <w:name w:val="Стиль пункта схемы Знак"/>
    <w:link w:val="affff7"/>
    <w:rsid w:val="00F70D22"/>
    <w:rPr>
      <w:sz w:val="28"/>
      <w:szCs w:val="28"/>
      <w:lang w:val="ru-RU" w:eastAsia="ru-RU" w:bidi="ar-SA"/>
    </w:rPr>
  </w:style>
  <w:style w:type="paragraph" w:customStyle="1" w:styleId="17">
    <w:name w:val="Знак1 Знак Знак Знак Знак Знак Знак"/>
    <w:basedOn w:val="a4"/>
    <w:rsid w:val="0088304D"/>
    <w:pPr>
      <w:widowControl w:val="0"/>
      <w:adjustRightInd w:val="0"/>
      <w:spacing w:after="160" w:line="240" w:lineRule="exact"/>
      <w:jc w:val="right"/>
    </w:pPr>
    <w:rPr>
      <w:sz w:val="20"/>
      <w:lang w:val="en-GB" w:eastAsia="en-US"/>
    </w:rPr>
  </w:style>
  <w:style w:type="character" w:customStyle="1" w:styleId="affffb">
    <w:name w:val="Стиль пункта схемы Знак Знак"/>
    <w:rsid w:val="00D22428"/>
    <w:rPr>
      <w:sz w:val="28"/>
      <w:szCs w:val="28"/>
      <w:lang w:val="ru-RU" w:eastAsia="ru-RU" w:bidi="ar-SA"/>
    </w:rPr>
  </w:style>
  <w:style w:type="paragraph" w:customStyle="1" w:styleId="18">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4"/>
    <w:rsid w:val="00261E5C"/>
    <w:pPr>
      <w:widowControl w:val="0"/>
      <w:adjustRightInd w:val="0"/>
      <w:spacing w:after="160" w:line="240" w:lineRule="exact"/>
      <w:jc w:val="right"/>
    </w:pPr>
    <w:rPr>
      <w:sz w:val="20"/>
      <w:lang w:val="en-GB" w:eastAsia="en-US"/>
    </w:rPr>
  </w:style>
  <w:style w:type="paragraph" w:customStyle="1" w:styleId="82">
    <w:name w:val="Знак8 Знак Знак Знак"/>
    <w:basedOn w:val="a4"/>
    <w:rsid w:val="00C24CC4"/>
    <w:pPr>
      <w:widowControl w:val="0"/>
      <w:adjustRightInd w:val="0"/>
      <w:spacing w:after="160" w:line="240" w:lineRule="exact"/>
      <w:jc w:val="right"/>
    </w:pPr>
    <w:rPr>
      <w:sz w:val="20"/>
      <w:lang w:val="en-GB" w:eastAsia="en-US"/>
    </w:rPr>
  </w:style>
  <w:style w:type="paragraph" w:customStyle="1" w:styleId="43">
    <w:name w:val="Знак4 Знак Знак Знак Знак Знак Знак"/>
    <w:basedOn w:val="a4"/>
    <w:rsid w:val="007B3E4D"/>
    <w:pPr>
      <w:widowControl w:val="0"/>
      <w:adjustRightInd w:val="0"/>
      <w:spacing w:after="160" w:line="240" w:lineRule="exact"/>
      <w:jc w:val="right"/>
    </w:pPr>
    <w:rPr>
      <w:sz w:val="20"/>
      <w:lang w:val="en-GB" w:eastAsia="en-US"/>
    </w:rPr>
  </w:style>
  <w:style w:type="paragraph" w:customStyle="1" w:styleId="110">
    <w:name w:val="Знак11 Знак Знак Знак Знак Знак Знак Знак Знак Знак"/>
    <w:basedOn w:val="a4"/>
    <w:rsid w:val="00B92A06"/>
    <w:pPr>
      <w:widowControl w:val="0"/>
      <w:adjustRightInd w:val="0"/>
      <w:spacing w:after="160" w:line="240" w:lineRule="exact"/>
      <w:jc w:val="right"/>
    </w:pPr>
    <w:rPr>
      <w:sz w:val="20"/>
      <w:lang w:val="en-GB" w:eastAsia="en-US"/>
    </w:rPr>
  </w:style>
  <w:style w:type="paragraph" w:customStyle="1" w:styleId="410">
    <w:name w:val="Знак4 Знак Знак Знак Знак Знак Знак Знак Знак Знак1 Знак Знак Знак Знак Знак Знак Знак Знак Знак Знак Знак Знак"/>
    <w:basedOn w:val="a4"/>
    <w:rsid w:val="00C970AC"/>
    <w:pPr>
      <w:widowControl w:val="0"/>
      <w:adjustRightInd w:val="0"/>
      <w:spacing w:after="160" w:line="240" w:lineRule="exact"/>
      <w:jc w:val="right"/>
    </w:pPr>
    <w:rPr>
      <w:sz w:val="20"/>
      <w:lang w:val="en-GB" w:eastAsia="en-US"/>
    </w:rPr>
  </w:style>
  <w:style w:type="paragraph" w:customStyle="1" w:styleId="19">
    <w:name w:val="1 Знак Знак Знак Знак"/>
    <w:basedOn w:val="a4"/>
    <w:rsid w:val="000F16FF"/>
    <w:pPr>
      <w:spacing w:after="160" w:line="240" w:lineRule="exact"/>
    </w:pPr>
    <w:rPr>
      <w:rFonts w:ascii="Verdana" w:hAnsi="Verdana"/>
      <w:sz w:val="20"/>
      <w:lang w:val="en-US" w:eastAsia="en-US"/>
    </w:rPr>
  </w:style>
  <w:style w:type="paragraph" w:customStyle="1" w:styleId="2005">
    <w:name w:val="Стиль ноябрь 2005"/>
    <w:basedOn w:val="a4"/>
    <w:rsid w:val="007660F3"/>
    <w:pPr>
      <w:ind w:firstLine="720"/>
      <w:jc w:val="both"/>
    </w:pPr>
    <w:rPr>
      <w:szCs w:val="24"/>
    </w:rPr>
  </w:style>
  <w:style w:type="paragraph" w:customStyle="1" w:styleId="caaieiaie1">
    <w:name w:val="caaieiaie 1"/>
    <w:basedOn w:val="a4"/>
    <w:next w:val="a4"/>
    <w:rsid w:val="007660F3"/>
    <w:pPr>
      <w:keepNext/>
      <w:spacing w:line="288" w:lineRule="auto"/>
      <w:jc w:val="center"/>
    </w:pPr>
    <w:rPr>
      <w:rFonts w:ascii="Arial" w:hAnsi="Arial"/>
    </w:rPr>
  </w:style>
  <w:style w:type="paragraph" w:customStyle="1" w:styleId="ed">
    <w:name w:val="Обычйedый"/>
    <w:rsid w:val="007660F3"/>
    <w:pPr>
      <w:widowControl w:val="0"/>
      <w:overflowPunct w:val="0"/>
      <w:autoSpaceDE w:val="0"/>
      <w:autoSpaceDN w:val="0"/>
      <w:adjustRightInd w:val="0"/>
      <w:textAlignment w:val="baseline"/>
    </w:pPr>
  </w:style>
  <w:style w:type="paragraph" w:customStyle="1" w:styleId="211">
    <w:name w:val="Основной текст с отступом 21"/>
    <w:basedOn w:val="a4"/>
    <w:rsid w:val="007660F3"/>
    <w:pPr>
      <w:ind w:firstLine="709"/>
      <w:jc w:val="both"/>
    </w:pPr>
  </w:style>
  <w:style w:type="paragraph" w:customStyle="1" w:styleId="affffc">
    <w:name w:val="Текст таблицы"/>
    <w:basedOn w:val="a4"/>
    <w:rsid w:val="0046386A"/>
    <w:pPr>
      <w:jc w:val="center"/>
    </w:pPr>
    <w:rPr>
      <w:szCs w:val="24"/>
    </w:rPr>
  </w:style>
  <w:style w:type="paragraph" w:customStyle="1" w:styleId="Iauiue2">
    <w:name w:val="Iau?iue2"/>
    <w:rsid w:val="00517791"/>
    <w:pPr>
      <w:widowControl w:val="0"/>
    </w:pPr>
  </w:style>
  <w:style w:type="paragraph" w:customStyle="1" w:styleId="111">
    <w:name w:val="Знак11 Знак Знак Знак Знак Знак Знак Знак Знак Знак Знак Знак Знак Знак Знак Знак Знак Знак Знак"/>
    <w:basedOn w:val="a4"/>
    <w:rsid w:val="006760F5"/>
    <w:pPr>
      <w:widowControl w:val="0"/>
      <w:adjustRightInd w:val="0"/>
      <w:spacing w:after="160" w:line="240" w:lineRule="exact"/>
      <w:jc w:val="right"/>
    </w:pPr>
    <w:rPr>
      <w:sz w:val="20"/>
      <w:lang w:val="en-GB" w:eastAsia="en-US"/>
    </w:rPr>
  </w:style>
  <w:style w:type="paragraph" w:customStyle="1" w:styleId="36">
    <w:name w:val="Стиль3"/>
    <w:basedOn w:val="aff1"/>
    <w:link w:val="37"/>
    <w:qFormat/>
    <w:rsid w:val="00AE025A"/>
    <w:pPr>
      <w:keepLines w:val="0"/>
      <w:suppressAutoHyphens/>
      <w:spacing w:before="0" w:after="0" w:line="240" w:lineRule="auto"/>
      <w:ind w:firstLine="567"/>
      <w:jc w:val="right"/>
    </w:pPr>
    <w:rPr>
      <w:bCs w:val="0"/>
      <w:sz w:val="24"/>
    </w:rPr>
  </w:style>
  <w:style w:type="character" w:customStyle="1" w:styleId="37">
    <w:name w:val="Стиль3 Знак"/>
    <w:link w:val="36"/>
    <w:rsid w:val="00AE025A"/>
    <w:rPr>
      <w:b/>
      <w:sz w:val="24"/>
      <w:lang w:val="ru-RU" w:eastAsia="ru-RU" w:bidi="ar-SA"/>
    </w:rPr>
  </w:style>
  <w:style w:type="character" w:customStyle="1" w:styleId="aa">
    <w:name w:val="Верхний колонтитул Знак"/>
    <w:aliases w:val="ВерхКолонтитул Знак"/>
    <w:link w:val="a9"/>
    <w:uiPriority w:val="99"/>
    <w:rsid w:val="00D744A9"/>
    <w:rPr>
      <w:sz w:val="24"/>
      <w:lang w:val="ru-RU" w:eastAsia="ru-RU" w:bidi="ar-SA"/>
    </w:rPr>
  </w:style>
  <w:style w:type="character" w:customStyle="1" w:styleId="310">
    <w:name w:val="Знак3 Знак1"/>
    <w:aliases w:val=" Знак3 Знак Знак1,Текст Знак1 Знак1,Текст Знак Знак Знак1, Знак3 Знак Знак Знак Знак,Текст Знак2,Текст Знак Знак1 Знак,Текст Знак Знак Знак Знак, Знак3 Знак1 Знак Знак,Текст Знак1 Знак Знак, Знак3 Знак Знак Знак1, Знак3 Знак1 Знак1"/>
    <w:rsid w:val="00DB5B4A"/>
    <w:rPr>
      <w:rFonts w:ascii="Courier New" w:eastAsia="Times New Roman" w:hAnsi="Courier New" w:cs="Courier New"/>
    </w:rPr>
  </w:style>
  <w:style w:type="character" w:customStyle="1" w:styleId="affff">
    <w:name w:val="Текст сноски Знак"/>
    <w:aliases w:val="Table_Footnote_last Знак Знак5,Table_Footnote_last Знак Знак Знак2,Table_Footnote_last Знак1"/>
    <w:link w:val="afffe"/>
    <w:uiPriority w:val="99"/>
    <w:rsid w:val="008D7C31"/>
    <w:rPr>
      <w:lang w:val="ru-RU" w:eastAsia="ru-RU" w:bidi="ar-SA"/>
    </w:rPr>
  </w:style>
  <w:style w:type="paragraph" w:customStyle="1" w:styleId="BodyText22">
    <w:name w:val="Body Text 22"/>
    <w:basedOn w:val="a4"/>
    <w:rsid w:val="00201B6F"/>
    <w:pPr>
      <w:overflowPunct w:val="0"/>
      <w:autoSpaceDE w:val="0"/>
      <w:autoSpaceDN w:val="0"/>
      <w:adjustRightInd w:val="0"/>
      <w:spacing w:before="120"/>
      <w:ind w:firstLine="567"/>
      <w:jc w:val="both"/>
      <w:textAlignment w:val="baseline"/>
    </w:pPr>
    <w:rPr>
      <w:i/>
    </w:rPr>
  </w:style>
  <w:style w:type="paragraph" w:styleId="affffd">
    <w:name w:val="List Paragraph"/>
    <w:aliases w:val="Заголовок_3,List Paragraph"/>
    <w:basedOn w:val="a4"/>
    <w:link w:val="affffe"/>
    <w:qFormat/>
    <w:rsid w:val="00251C29"/>
    <w:pPr>
      <w:spacing w:before="120" w:after="120"/>
      <w:ind w:left="720" w:firstLine="567"/>
      <w:contextualSpacing/>
      <w:jc w:val="both"/>
    </w:pPr>
    <w:rPr>
      <w:rFonts w:eastAsia="Calibri"/>
      <w:szCs w:val="22"/>
      <w:lang w:val="x-none" w:eastAsia="en-US"/>
    </w:rPr>
  </w:style>
  <w:style w:type="character" w:customStyle="1" w:styleId="affffe">
    <w:name w:val="Абзац списка Знак"/>
    <w:aliases w:val="Заголовок_3 Знак,List Paragraph Знак"/>
    <w:link w:val="affffd"/>
    <w:uiPriority w:val="34"/>
    <w:rsid w:val="00251C29"/>
    <w:rPr>
      <w:rFonts w:eastAsia="Calibri"/>
      <w:sz w:val="24"/>
      <w:szCs w:val="22"/>
      <w:lang w:val="x-none" w:eastAsia="en-US" w:bidi="ar-SA"/>
    </w:rPr>
  </w:style>
  <w:style w:type="character" w:customStyle="1" w:styleId="apple-converted-space">
    <w:name w:val="apple-converted-space"/>
    <w:basedOn w:val="a6"/>
    <w:rsid w:val="005D3889"/>
  </w:style>
  <w:style w:type="character" w:customStyle="1" w:styleId="afffc">
    <w:name w:val="Схема документа Знак"/>
    <w:link w:val="afffb"/>
    <w:semiHidden/>
    <w:rsid w:val="005B5DD2"/>
    <w:rPr>
      <w:rFonts w:ascii="Tahoma" w:hAnsi="Tahoma" w:cs="Tahoma"/>
      <w:sz w:val="28"/>
      <w:lang w:val="ru-RU" w:eastAsia="ru-RU" w:bidi="ar-SA"/>
    </w:rPr>
  </w:style>
  <w:style w:type="character" w:customStyle="1" w:styleId="Heading1Char">
    <w:name w:val="Heading 1 Char"/>
    <w:aliases w:val="Caaieiaie aei?ac Char,çàãîëîâîê 1 Char,caaieiaie 1 Char"/>
    <w:rsid w:val="00B95612"/>
    <w:rPr>
      <w:rFonts w:ascii="Cambria" w:eastAsia="Times New Roman" w:hAnsi="Cambria" w:cs="Cambria"/>
      <w:b/>
      <w:bCs/>
      <w:kern w:val="32"/>
      <w:sz w:val="32"/>
      <w:szCs w:val="32"/>
    </w:rPr>
  </w:style>
  <w:style w:type="character" w:styleId="afffff">
    <w:name w:val="Strong"/>
    <w:qFormat/>
    <w:rsid w:val="0022107D"/>
    <w:rPr>
      <w:b/>
      <w:bCs/>
    </w:rPr>
  </w:style>
  <w:style w:type="paragraph" w:styleId="afffff0">
    <w:name w:val="No Spacing"/>
    <w:uiPriority w:val="1"/>
    <w:qFormat/>
    <w:rsid w:val="0022107D"/>
    <w:pPr>
      <w:widowControl w:val="0"/>
      <w:ind w:firstLine="539"/>
      <w:jc w:val="both"/>
    </w:pPr>
    <w:rPr>
      <w:sz w:val="24"/>
      <w:szCs w:val="24"/>
    </w:rPr>
  </w:style>
  <w:style w:type="character" w:customStyle="1" w:styleId="ad">
    <w:name w:val="Нижний колонтитул Знак"/>
    <w:link w:val="ac"/>
    <w:uiPriority w:val="99"/>
    <w:rsid w:val="00C05BE8"/>
    <w:rPr>
      <w:sz w:val="24"/>
      <w:lang w:val="ru-RU" w:eastAsia="ru-RU" w:bidi="ar-SA"/>
    </w:rPr>
  </w:style>
  <w:style w:type="character" w:customStyle="1" w:styleId="TableFootnotelast1">
    <w:name w:val="Table_Footnote_last Знак Знак1"/>
    <w:aliases w:val="Table_Footnote_last Знак Знак Знак,Table_Footnote_last Знак Знак2"/>
    <w:rsid w:val="00B940C7"/>
    <w:rPr>
      <w:rFonts w:ascii="Calibri" w:eastAsia="Calibri" w:hAnsi="Calibri" w:cs="Times New Roman"/>
      <w:sz w:val="20"/>
      <w:szCs w:val="20"/>
    </w:rPr>
  </w:style>
  <w:style w:type="paragraph" w:customStyle="1" w:styleId="TimesNewRoman">
    <w:name w:val="Стиль Стиль + Times New Roman Знак Знак"/>
    <w:basedOn w:val="a4"/>
    <w:link w:val="TimesNewRoman0"/>
    <w:rsid w:val="00410FB8"/>
    <w:pPr>
      <w:widowControl w:val="0"/>
      <w:autoSpaceDE w:val="0"/>
      <w:autoSpaceDN w:val="0"/>
      <w:adjustRightInd w:val="0"/>
      <w:spacing w:before="120" w:after="120"/>
      <w:ind w:firstLine="567"/>
      <w:jc w:val="both"/>
    </w:pPr>
    <w:rPr>
      <w:rFonts w:cs="Arial"/>
      <w:szCs w:val="24"/>
    </w:rPr>
  </w:style>
  <w:style w:type="character" w:customStyle="1" w:styleId="TimesNewRoman0">
    <w:name w:val="Стиль Стиль + Times New Roman Знак Знак Знак"/>
    <w:link w:val="TimesNewRoman"/>
    <w:rsid w:val="00410FB8"/>
    <w:rPr>
      <w:rFonts w:cs="Arial"/>
      <w:sz w:val="24"/>
      <w:szCs w:val="24"/>
      <w:lang w:val="ru-RU" w:eastAsia="ru-RU" w:bidi="ar-SA"/>
    </w:rPr>
  </w:style>
  <w:style w:type="character" w:customStyle="1" w:styleId="52">
    <w:name w:val="Знак Знак5"/>
    <w:rsid w:val="00410FB8"/>
    <w:rPr>
      <w:sz w:val="22"/>
      <w:szCs w:val="22"/>
      <w:lang w:eastAsia="en-US"/>
    </w:rPr>
  </w:style>
  <w:style w:type="paragraph" w:customStyle="1" w:styleId="afffff1">
    <w:name w:val="Прижатый влево"/>
    <w:basedOn w:val="a4"/>
    <w:next w:val="a4"/>
    <w:rsid w:val="00853806"/>
    <w:pPr>
      <w:autoSpaceDE w:val="0"/>
      <w:autoSpaceDN w:val="0"/>
      <w:adjustRightInd w:val="0"/>
    </w:pPr>
    <w:rPr>
      <w:rFonts w:ascii="Arial" w:hAnsi="Arial"/>
      <w:szCs w:val="24"/>
    </w:rPr>
  </w:style>
  <w:style w:type="character" w:customStyle="1" w:styleId="contww">
    <w:name w:val="contww"/>
    <w:basedOn w:val="a6"/>
    <w:rsid w:val="00C43507"/>
  </w:style>
  <w:style w:type="character" w:customStyle="1" w:styleId="-20">
    <w:name w:val="Заголовок-2 Знак"/>
    <w:link w:val="-21"/>
    <w:locked/>
    <w:rsid w:val="001F37A1"/>
    <w:rPr>
      <w:b/>
      <w:sz w:val="24"/>
      <w:lang w:eastAsia="en-US" w:bidi="ar-SA"/>
    </w:rPr>
  </w:style>
  <w:style w:type="paragraph" w:customStyle="1" w:styleId="-21">
    <w:name w:val="Заголовок-2"/>
    <w:basedOn w:val="a4"/>
    <w:link w:val="-20"/>
    <w:rsid w:val="001F37A1"/>
    <w:pPr>
      <w:overflowPunct w:val="0"/>
      <w:autoSpaceDE w:val="0"/>
      <w:autoSpaceDN w:val="0"/>
      <w:adjustRightInd w:val="0"/>
      <w:spacing w:before="120" w:after="120"/>
      <w:ind w:firstLine="567"/>
      <w:jc w:val="both"/>
    </w:pPr>
    <w:rPr>
      <w:b/>
      <w:lang w:eastAsia="en-US"/>
    </w:rPr>
  </w:style>
  <w:style w:type="paragraph" w:customStyle="1" w:styleId="afffff2">
    <w:name w:val="Обычный текст"/>
    <w:basedOn w:val="a4"/>
    <w:rsid w:val="001F37A1"/>
    <w:pPr>
      <w:spacing w:before="120"/>
      <w:ind w:firstLine="709"/>
      <w:jc w:val="both"/>
    </w:pPr>
    <w:rPr>
      <w:szCs w:val="24"/>
    </w:rPr>
  </w:style>
  <w:style w:type="character" w:customStyle="1" w:styleId="-22">
    <w:name w:val="Заголовок-2 Знак Знак"/>
    <w:locked/>
    <w:rsid w:val="001F37A1"/>
    <w:rPr>
      <w:b/>
      <w:sz w:val="24"/>
      <w:lang w:val="ru-RU" w:eastAsia="en-US" w:bidi="ar-SA"/>
    </w:rPr>
  </w:style>
  <w:style w:type="paragraph" w:customStyle="1" w:styleId="00">
    <w:name w:val="ТитулЗнак0"/>
    <w:basedOn w:val="a4"/>
    <w:rsid w:val="00C57E08"/>
    <w:pPr>
      <w:spacing w:before="2000" w:after="560"/>
      <w:ind w:firstLine="567"/>
      <w:jc w:val="center"/>
    </w:pPr>
    <w:rPr>
      <w:szCs w:val="24"/>
    </w:rPr>
  </w:style>
  <w:style w:type="character" w:customStyle="1" w:styleId="1a">
    <w:name w:val="ТитулЗнак1"/>
    <w:rsid w:val="00C57E08"/>
    <w:rPr>
      <w:rFonts w:ascii="Times New Roman" w:hAnsi="Times New Roman" w:cs="Times New Roman" w:hint="default"/>
      <w:b/>
      <w:bCs/>
      <w:sz w:val="28"/>
    </w:rPr>
  </w:style>
  <w:style w:type="character" w:customStyle="1" w:styleId="92">
    <w:name w:val="Знак Знак9"/>
    <w:rsid w:val="00EE4F09"/>
    <w:rPr>
      <w:lang w:eastAsia="en-US"/>
    </w:rPr>
  </w:style>
  <w:style w:type="paragraph" w:customStyle="1" w:styleId="OTCHET00">
    <w:name w:val="OTCHET_00"/>
    <w:basedOn w:val="26"/>
    <w:rsid w:val="00B46BD5"/>
    <w:pPr>
      <w:keepLines w:val="0"/>
      <w:tabs>
        <w:tab w:val="clear" w:pos="680"/>
        <w:tab w:val="left" w:pos="709"/>
        <w:tab w:val="left" w:pos="3402"/>
      </w:tabs>
      <w:spacing w:line="360" w:lineRule="auto"/>
      <w:ind w:left="0" w:firstLine="0"/>
    </w:pPr>
    <w:rPr>
      <w:rFonts w:ascii="Times New Roman" w:hAnsi="Times New Roman"/>
    </w:rPr>
  </w:style>
  <w:style w:type="character" w:customStyle="1" w:styleId="afffff3">
    <w:name w:val="Основной текст с отступом Знак Знак"/>
    <w:aliases w:val="Основной текст с отступом Знак1 Знак, Знак1 Знак,Знак1 Знак Знак"/>
    <w:rsid w:val="00E30D00"/>
    <w:rPr>
      <w:sz w:val="24"/>
      <w:lang w:val="ru-RU" w:eastAsia="ru-RU" w:bidi="ar-SA"/>
    </w:rPr>
  </w:style>
  <w:style w:type="paragraph" w:customStyle="1" w:styleId="1b">
    <w:name w:val="Основной стиль1"/>
    <w:basedOn w:val="a4"/>
    <w:qFormat/>
    <w:rsid w:val="00CC3A8F"/>
    <w:pPr>
      <w:spacing w:line="360" w:lineRule="auto"/>
      <w:ind w:firstLine="567"/>
      <w:contextualSpacing/>
      <w:jc w:val="both"/>
    </w:pPr>
    <w:rPr>
      <w:bCs/>
      <w:sz w:val="28"/>
      <w:szCs w:val="28"/>
    </w:rPr>
  </w:style>
  <w:style w:type="character" w:customStyle="1" w:styleId="1c">
    <w:name w:val="Основной текст с отступом Знак Знак1"/>
    <w:aliases w:val="Основной текст с отступом Знак1 Знак1, Знак1 Знак1,Знак1 Знак Знак1"/>
    <w:rsid w:val="00DC2189"/>
    <w:rPr>
      <w:sz w:val="24"/>
      <w:lang w:val="ru-RU" w:eastAsia="ru-RU" w:bidi="ar-SA"/>
    </w:rPr>
  </w:style>
  <w:style w:type="character" w:customStyle="1" w:styleId="TableFootnotelast3">
    <w:name w:val="Table_Footnote_last Знак Знак3"/>
    <w:aliases w:val="Table_Footnote_last Знак Знак Знак1,Table_Footnote_last Знак Знак4"/>
    <w:rsid w:val="00DC2189"/>
    <w:rPr>
      <w:lang w:val="ru-RU" w:eastAsia="ru-RU" w:bidi="ar-SA"/>
    </w:rPr>
  </w:style>
  <w:style w:type="character" w:customStyle="1" w:styleId="2a">
    <w:name w:val="Знак Знак2"/>
    <w:rsid w:val="00DC2189"/>
    <w:rPr>
      <w:sz w:val="24"/>
      <w:lang w:val="ru-RU" w:eastAsia="ru-RU" w:bidi="ar-SA"/>
    </w:rPr>
  </w:style>
  <w:style w:type="paragraph" w:customStyle="1" w:styleId="2b">
    <w:name w:val="Важины Заголовок 2"/>
    <w:basedOn w:val="2"/>
    <w:next w:val="a4"/>
    <w:qFormat/>
    <w:rsid w:val="00A15865"/>
    <w:pPr>
      <w:tabs>
        <w:tab w:val="left" w:pos="567"/>
      </w:tabs>
      <w:spacing w:before="120"/>
      <w:ind w:left="1364" w:hanging="360"/>
      <w:jc w:val="both"/>
    </w:pPr>
    <w:rPr>
      <w:bCs/>
      <w:i/>
      <w:iCs/>
      <w:kern w:val="0"/>
      <w:szCs w:val="28"/>
      <w:lang w:val="x-none" w:eastAsia="en-US"/>
    </w:rPr>
  </w:style>
  <w:style w:type="paragraph" w:customStyle="1" w:styleId="53">
    <w:name w:val="Стиль5"/>
    <w:basedOn w:val="4"/>
    <w:qFormat/>
    <w:rsid w:val="00A15865"/>
    <w:pPr>
      <w:spacing w:before="120" w:after="60"/>
      <w:ind w:left="1134" w:firstLine="0"/>
      <w:jc w:val="center"/>
    </w:pPr>
    <w:rPr>
      <w:bCs/>
      <w:kern w:val="0"/>
      <w:szCs w:val="24"/>
      <w:lang w:val="x-none" w:eastAsia="x-none"/>
    </w:rPr>
  </w:style>
  <w:style w:type="character" w:customStyle="1" w:styleId="afa">
    <w:name w:val="Текст выноски Знак"/>
    <w:aliases w:val=" Знак10 Знак,Знак10 Знак"/>
    <w:link w:val="af9"/>
    <w:uiPriority w:val="99"/>
    <w:semiHidden/>
    <w:rsid w:val="001B656D"/>
    <w:rPr>
      <w:rFonts w:ascii="Tahoma" w:hAnsi="Tahoma" w:cs="Tahoma"/>
      <w:sz w:val="16"/>
      <w:szCs w:val="16"/>
    </w:rPr>
  </w:style>
  <w:style w:type="character" w:customStyle="1" w:styleId="aff2">
    <w:name w:val="Название объекта Знак"/>
    <w:aliases w:val=" Знак6 Знак,Номер объекта Знак,Знак6 Знак"/>
    <w:link w:val="aff1"/>
    <w:rsid w:val="0000194B"/>
    <w:rPr>
      <w:b/>
      <w:bCs/>
    </w:rPr>
  </w:style>
  <w:style w:type="paragraph" w:customStyle="1" w:styleId="1d">
    <w:name w:val="1"/>
    <w:basedOn w:val="a4"/>
    <w:rsid w:val="006A6814"/>
    <w:pPr>
      <w:widowControl w:val="0"/>
      <w:autoSpaceDE w:val="0"/>
      <w:autoSpaceDN w:val="0"/>
      <w:adjustRightInd w:val="0"/>
      <w:spacing w:after="160" w:line="240" w:lineRule="exact"/>
      <w:jc w:val="both"/>
    </w:pPr>
    <w:rPr>
      <w:rFonts w:ascii="Arial" w:eastAsia="MS Mincho" w:hAnsi="Arial" w:cs="Arial"/>
      <w:b/>
      <w:bCs/>
      <w:sz w:val="20"/>
      <w:lang w:val="en-US" w:eastAsia="de-DE"/>
    </w:rPr>
  </w:style>
  <w:style w:type="paragraph" w:customStyle="1" w:styleId="38">
    <w:name w:val="Важины3"/>
    <w:basedOn w:val="3"/>
    <w:link w:val="39"/>
    <w:qFormat/>
    <w:rsid w:val="008948A1"/>
    <w:pPr>
      <w:spacing w:before="360"/>
      <w:ind w:left="1288" w:firstLine="0"/>
      <w:jc w:val="both"/>
    </w:pPr>
    <w:rPr>
      <w:rFonts w:eastAsia="Calibri"/>
      <w:bCs/>
      <w:i/>
      <w:kern w:val="0"/>
      <w:szCs w:val="26"/>
      <w:lang w:val="x-none" w:eastAsia="en-US"/>
    </w:rPr>
  </w:style>
  <w:style w:type="character" w:customStyle="1" w:styleId="39">
    <w:name w:val="Важины3 Знак"/>
    <w:link w:val="38"/>
    <w:rsid w:val="008948A1"/>
    <w:rPr>
      <w:rFonts w:eastAsia="Calibri"/>
      <w:b/>
      <w:bCs/>
      <w:i/>
      <w:sz w:val="24"/>
      <w:szCs w:val="26"/>
      <w:lang w:val="x-none" w:eastAsia="en-US"/>
    </w:rPr>
  </w:style>
  <w:style w:type="paragraph" w:customStyle="1" w:styleId="Default">
    <w:name w:val="Default"/>
    <w:rsid w:val="002F212B"/>
    <w:pPr>
      <w:autoSpaceDE w:val="0"/>
      <w:autoSpaceDN w:val="0"/>
      <w:adjustRightInd w:val="0"/>
    </w:pPr>
    <w:rPr>
      <w:color w:val="000000"/>
      <w:sz w:val="24"/>
      <w:szCs w:val="24"/>
    </w:rPr>
  </w:style>
  <w:style w:type="paragraph" w:customStyle="1" w:styleId="ConsNormal">
    <w:name w:val="ConsNormal"/>
    <w:link w:val="ConsNormal0"/>
    <w:rsid w:val="000D0BE8"/>
    <w:pPr>
      <w:widowControl w:val="0"/>
      <w:autoSpaceDE w:val="0"/>
      <w:autoSpaceDN w:val="0"/>
      <w:adjustRightInd w:val="0"/>
      <w:ind w:firstLine="720"/>
    </w:pPr>
    <w:rPr>
      <w:rFonts w:ascii="Arial" w:hAnsi="Arial" w:cs="Arial"/>
    </w:rPr>
  </w:style>
  <w:style w:type="character" w:customStyle="1" w:styleId="ConsNormal0">
    <w:name w:val="ConsNormal Знак"/>
    <w:link w:val="ConsNormal"/>
    <w:rsid w:val="000D0BE8"/>
    <w:rPr>
      <w:rFonts w:ascii="Arial" w:hAnsi="Arial" w:cs="Arial"/>
    </w:rPr>
  </w:style>
  <w:style w:type="character" w:customStyle="1" w:styleId="ListParagraphChar">
    <w:name w:val="List Paragraph Char"/>
    <w:aliases w:val="Заголовок_3 Char"/>
    <w:locked/>
    <w:rsid w:val="004B50CD"/>
    <w:rPr>
      <w:rFonts w:ascii="Times New Roman" w:eastAsia="Times New Roman" w:hAnsi="Times New Roman"/>
      <w:sz w:val="24"/>
      <w:szCs w:val="22"/>
      <w:u w:val="single"/>
      <w:lang w:eastAsia="en-US"/>
    </w:rPr>
  </w:style>
  <w:style w:type="paragraph" w:customStyle="1" w:styleId="afffff4">
    <w:name w:val="СтильЗагловок"/>
    <w:basedOn w:val="7"/>
    <w:link w:val="afffff5"/>
    <w:qFormat/>
    <w:rsid w:val="00A90DDA"/>
    <w:pPr>
      <w:pageBreakBefore/>
      <w:ind w:left="1276" w:hanging="1134"/>
      <w:jc w:val="both"/>
    </w:pPr>
    <w:rPr>
      <w:bCs/>
    </w:rPr>
  </w:style>
  <w:style w:type="character" w:customStyle="1" w:styleId="afffff5">
    <w:name w:val="СтильЗагловок Знак"/>
    <w:link w:val="afffff4"/>
    <w:rsid w:val="00A90DDA"/>
    <w:rPr>
      <w:b/>
      <w:bCs/>
      <w:sz w:val="28"/>
    </w:rPr>
  </w:style>
  <w:style w:type="paragraph" w:customStyle="1" w:styleId="2c">
    <w:name w:val="СтильЗаголовок2"/>
    <w:basedOn w:val="af4"/>
    <w:link w:val="2d"/>
    <w:qFormat/>
    <w:rsid w:val="003A50F3"/>
    <w:pPr>
      <w:widowControl w:val="0"/>
      <w:spacing w:line="288" w:lineRule="auto"/>
      <w:jc w:val="center"/>
    </w:pPr>
    <w:rPr>
      <w:b/>
      <w:color w:val="000000"/>
      <w:sz w:val="25"/>
      <w:szCs w:val="25"/>
    </w:rPr>
  </w:style>
  <w:style w:type="character" w:customStyle="1" w:styleId="2d">
    <w:name w:val="СтильЗаголовок2 Знак"/>
    <w:basedOn w:val="a6"/>
    <w:link w:val="2c"/>
    <w:rsid w:val="003A50F3"/>
    <w:rPr>
      <w:b/>
      <w:color w:val="000000"/>
      <w:sz w:val="25"/>
      <w:szCs w:val="2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79763">
      <w:bodyDiv w:val="1"/>
      <w:marLeft w:val="0"/>
      <w:marRight w:val="0"/>
      <w:marTop w:val="0"/>
      <w:marBottom w:val="0"/>
      <w:divBdr>
        <w:top w:val="none" w:sz="0" w:space="0" w:color="auto"/>
        <w:left w:val="none" w:sz="0" w:space="0" w:color="auto"/>
        <w:bottom w:val="none" w:sz="0" w:space="0" w:color="auto"/>
        <w:right w:val="none" w:sz="0" w:space="0" w:color="auto"/>
      </w:divBdr>
    </w:div>
    <w:div w:id="47850360">
      <w:bodyDiv w:val="1"/>
      <w:marLeft w:val="0"/>
      <w:marRight w:val="0"/>
      <w:marTop w:val="0"/>
      <w:marBottom w:val="0"/>
      <w:divBdr>
        <w:top w:val="none" w:sz="0" w:space="0" w:color="auto"/>
        <w:left w:val="none" w:sz="0" w:space="0" w:color="auto"/>
        <w:bottom w:val="none" w:sz="0" w:space="0" w:color="auto"/>
        <w:right w:val="none" w:sz="0" w:space="0" w:color="auto"/>
      </w:divBdr>
      <w:divsChild>
        <w:div w:id="1281304058">
          <w:marLeft w:val="0"/>
          <w:marRight w:val="0"/>
          <w:marTop w:val="0"/>
          <w:marBottom w:val="0"/>
          <w:divBdr>
            <w:top w:val="none" w:sz="0" w:space="0" w:color="auto"/>
            <w:left w:val="none" w:sz="0" w:space="0" w:color="auto"/>
            <w:bottom w:val="none" w:sz="0" w:space="0" w:color="auto"/>
            <w:right w:val="none" w:sz="0" w:space="0" w:color="auto"/>
          </w:divBdr>
        </w:div>
      </w:divsChild>
    </w:div>
    <w:div w:id="91437711">
      <w:bodyDiv w:val="1"/>
      <w:marLeft w:val="0"/>
      <w:marRight w:val="0"/>
      <w:marTop w:val="0"/>
      <w:marBottom w:val="0"/>
      <w:divBdr>
        <w:top w:val="none" w:sz="0" w:space="0" w:color="auto"/>
        <w:left w:val="none" w:sz="0" w:space="0" w:color="auto"/>
        <w:bottom w:val="none" w:sz="0" w:space="0" w:color="auto"/>
        <w:right w:val="none" w:sz="0" w:space="0" w:color="auto"/>
      </w:divBdr>
    </w:div>
    <w:div w:id="134684778">
      <w:bodyDiv w:val="1"/>
      <w:marLeft w:val="0"/>
      <w:marRight w:val="0"/>
      <w:marTop w:val="0"/>
      <w:marBottom w:val="0"/>
      <w:divBdr>
        <w:top w:val="none" w:sz="0" w:space="0" w:color="auto"/>
        <w:left w:val="none" w:sz="0" w:space="0" w:color="auto"/>
        <w:bottom w:val="none" w:sz="0" w:space="0" w:color="auto"/>
        <w:right w:val="none" w:sz="0" w:space="0" w:color="auto"/>
      </w:divBdr>
      <w:divsChild>
        <w:div w:id="152599474">
          <w:marLeft w:val="0"/>
          <w:marRight w:val="0"/>
          <w:marTop w:val="0"/>
          <w:marBottom w:val="0"/>
          <w:divBdr>
            <w:top w:val="none" w:sz="0" w:space="0" w:color="auto"/>
            <w:left w:val="none" w:sz="0" w:space="0" w:color="auto"/>
            <w:bottom w:val="none" w:sz="0" w:space="0" w:color="auto"/>
            <w:right w:val="none" w:sz="0" w:space="0" w:color="auto"/>
          </w:divBdr>
        </w:div>
      </w:divsChild>
    </w:div>
    <w:div w:id="306671321">
      <w:bodyDiv w:val="1"/>
      <w:marLeft w:val="0"/>
      <w:marRight w:val="0"/>
      <w:marTop w:val="0"/>
      <w:marBottom w:val="0"/>
      <w:divBdr>
        <w:top w:val="none" w:sz="0" w:space="0" w:color="auto"/>
        <w:left w:val="none" w:sz="0" w:space="0" w:color="auto"/>
        <w:bottom w:val="none" w:sz="0" w:space="0" w:color="auto"/>
        <w:right w:val="none" w:sz="0" w:space="0" w:color="auto"/>
      </w:divBdr>
    </w:div>
    <w:div w:id="364524912">
      <w:bodyDiv w:val="1"/>
      <w:marLeft w:val="0"/>
      <w:marRight w:val="0"/>
      <w:marTop w:val="0"/>
      <w:marBottom w:val="0"/>
      <w:divBdr>
        <w:top w:val="none" w:sz="0" w:space="0" w:color="auto"/>
        <w:left w:val="none" w:sz="0" w:space="0" w:color="auto"/>
        <w:bottom w:val="none" w:sz="0" w:space="0" w:color="auto"/>
        <w:right w:val="none" w:sz="0" w:space="0" w:color="auto"/>
      </w:divBdr>
    </w:div>
    <w:div w:id="376242995">
      <w:bodyDiv w:val="1"/>
      <w:marLeft w:val="0"/>
      <w:marRight w:val="0"/>
      <w:marTop w:val="0"/>
      <w:marBottom w:val="0"/>
      <w:divBdr>
        <w:top w:val="none" w:sz="0" w:space="0" w:color="auto"/>
        <w:left w:val="none" w:sz="0" w:space="0" w:color="auto"/>
        <w:bottom w:val="none" w:sz="0" w:space="0" w:color="auto"/>
        <w:right w:val="none" w:sz="0" w:space="0" w:color="auto"/>
      </w:divBdr>
    </w:div>
    <w:div w:id="382338617">
      <w:bodyDiv w:val="1"/>
      <w:marLeft w:val="0"/>
      <w:marRight w:val="0"/>
      <w:marTop w:val="0"/>
      <w:marBottom w:val="0"/>
      <w:divBdr>
        <w:top w:val="none" w:sz="0" w:space="0" w:color="auto"/>
        <w:left w:val="none" w:sz="0" w:space="0" w:color="auto"/>
        <w:bottom w:val="none" w:sz="0" w:space="0" w:color="auto"/>
        <w:right w:val="none" w:sz="0" w:space="0" w:color="auto"/>
      </w:divBdr>
      <w:divsChild>
        <w:div w:id="1220239224">
          <w:marLeft w:val="0"/>
          <w:marRight w:val="0"/>
          <w:marTop w:val="0"/>
          <w:marBottom w:val="0"/>
          <w:divBdr>
            <w:top w:val="none" w:sz="0" w:space="0" w:color="auto"/>
            <w:left w:val="none" w:sz="0" w:space="0" w:color="auto"/>
            <w:bottom w:val="none" w:sz="0" w:space="0" w:color="auto"/>
            <w:right w:val="none" w:sz="0" w:space="0" w:color="auto"/>
          </w:divBdr>
        </w:div>
      </w:divsChild>
    </w:div>
    <w:div w:id="463894395">
      <w:bodyDiv w:val="1"/>
      <w:marLeft w:val="0"/>
      <w:marRight w:val="0"/>
      <w:marTop w:val="0"/>
      <w:marBottom w:val="0"/>
      <w:divBdr>
        <w:top w:val="none" w:sz="0" w:space="0" w:color="auto"/>
        <w:left w:val="none" w:sz="0" w:space="0" w:color="auto"/>
        <w:bottom w:val="none" w:sz="0" w:space="0" w:color="auto"/>
        <w:right w:val="none" w:sz="0" w:space="0" w:color="auto"/>
      </w:divBdr>
      <w:divsChild>
        <w:div w:id="1118329443">
          <w:marLeft w:val="0"/>
          <w:marRight w:val="0"/>
          <w:marTop w:val="0"/>
          <w:marBottom w:val="0"/>
          <w:divBdr>
            <w:top w:val="none" w:sz="0" w:space="0" w:color="auto"/>
            <w:left w:val="none" w:sz="0" w:space="0" w:color="auto"/>
            <w:bottom w:val="none" w:sz="0" w:space="0" w:color="auto"/>
            <w:right w:val="none" w:sz="0" w:space="0" w:color="auto"/>
          </w:divBdr>
        </w:div>
      </w:divsChild>
    </w:div>
    <w:div w:id="501163301">
      <w:bodyDiv w:val="1"/>
      <w:marLeft w:val="0"/>
      <w:marRight w:val="0"/>
      <w:marTop w:val="0"/>
      <w:marBottom w:val="0"/>
      <w:divBdr>
        <w:top w:val="none" w:sz="0" w:space="0" w:color="auto"/>
        <w:left w:val="none" w:sz="0" w:space="0" w:color="auto"/>
        <w:bottom w:val="none" w:sz="0" w:space="0" w:color="auto"/>
        <w:right w:val="none" w:sz="0" w:space="0" w:color="auto"/>
      </w:divBdr>
    </w:div>
    <w:div w:id="635570327">
      <w:bodyDiv w:val="1"/>
      <w:marLeft w:val="0"/>
      <w:marRight w:val="0"/>
      <w:marTop w:val="0"/>
      <w:marBottom w:val="0"/>
      <w:divBdr>
        <w:top w:val="none" w:sz="0" w:space="0" w:color="auto"/>
        <w:left w:val="none" w:sz="0" w:space="0" w:color="auto"/>
        <w:bottom w:val="none" w:sz="0" w:space="0" w:color="auto"/>
        <w:right w:val="none" w:sz="0" w:space="0" w:color="auto"/>
      </w:divBdr>
    </w:div>
    <w:div w:id="698504830">
      <w:bodyDiv w:val="1"/>
      <w:marLeft w:val="0"/>
      <w:marRight w:val="0"/>
      <w:marTop w:val="0"/>
      <w:marBottom w:val="0"/>
      <w:divBdr>
        <w:top w:val="none" w:sz="0" w:space="0" w:color="auto"/>
        <w:left w:val="none" w:sz="0" w:space="0" w:color="auto"/>
        <w:bottom w:val="none" w:sz="0" w:space="0" w:color="auto"/>
        <w:right w:val="none" w:sz="0" w:space="0" w:color="auto"/>
      </w:divBdr>
      <w:divsChild>
        <w:div w:id="192115634">
          <w:marLeft w:val="0"/>
          <w:marRight w:val="0"/>
          <w:marTop w:val="0"/>
          <w:marBottom w:val="0"/>
          <w:divBdr>
            <w:top w:val="none" w:sz="0" w:space="0" w:color="auto"/>
            <w:left w:val="none" w:sz="0" w:space="0" w:color="auto"/>
            <w:bottom w:val="none" w:sz="0" w:space="0" w:color="auto"/>
            <w:right w:val="none" w:sz="0" w:space="0" w:color="auto"/>
          </w:divBdr>
        </w:div>
      </w:divsChild>
    </w:div>
    <w:div w:id="717586111">
      <w:bodyDiv w:val="1"/>
      <w:marLeft w:val="0"/>
      <w:marRight w:val="0"/>
      <w:marTop w:val="0"/>
      <w:marBottom w:val="0"/>
      <w:divBdr>
        <w:top w:val="none" w:sz="0" w:space="0" w:color="auto"/>
        <w:left w:val="none" w:sz="0" w:space="0" w:color="auto"/>
        <w:bottom w:val="none" w:sz="0" w:space="0" w:color="auto"/>
        <w:right w:val="none" w:sz="0" w:space="0" w:color="auto"/>
      </w:divBdr>
    </w:div>
    <w:div w:id="722600299">
      <w:bodyDiv w:val="1"/>
      <w:marLeft w:val="0"/>
      <w:marRight w:val="0"/>
      <w:marTop w:val="0"/>
      <w:marBottom w:val="0"/>
      <w:divBdr>
        <w:top w:val="none" w:sz="0" w:space="0" w:color="auto"/>
        <w:left w:val="none" w:sz="0" w:space="0" w:color="auto"/>
        <w:bottom w:val="none" w:sz="0" w:space="0" w:color="auto"/>
        <w:right w:val="none" w:sz="0" w:space="0" w:color="auto"/>
      </w:divBdr>
    </w:div>
    <w:div w:id="1056586929">
      <w:bodyDiv w:val="1"/>
      <w:marLeft w:val="0"/>
      <w:marRight w:val="0"/>
      <w:marTop w:val="0"/>
      <w:marBottom w:val="0"/>
      <w:divBdr>
        <w:top w:val="none" w:sz="0" w:space="0" w:color="auto"/>
        <w:left w:val="none" w:sz="0" w:space="0" w:color="auto"/>
        <w:bottom w:val="none" w:sz="0" w:space="0" w:color="auto"/>
        <w:right w:val="none" w:sz="0" w:space="0" w:color="auto"/>
      </w:divBdr>
    </w:div>
    <w:div w:id="1158573068">
      <w:bodyDiv w:val="1"/>
      <w:marLeft w:val="0"/>
      <w:marRight w:val="0"/>
      <w:marTop w:val="0"/>
      <w:marBottom w:val="0"/>
      <w:divBdr>
        <w:top w:val="none" w:sz="0" w:space="0" w:color="auto"/>
        <w:left w:val="none" w:sz="0" w:space="0" w:color="auto"/>
        <w:bottom w:val="none" w:sz="0" w:space="0" w:color="auto"/>
        <w:right w:val="none" w:sz="0" w:space="0" w:color="auto"/>
      </w:divBdr>
    </w:div>
    <w:div w:id="1247376016">
      <w:bodyDiv w:val="1"/>
      <w:marLeft w:val="0"/>
      <w:marRight w:val="0"/>
      <w:marTop w:val="0"/>
      <w:marBottom w:val="0"/>
      <w:divBdr>
        <w:top w:val="none" w:sz="0" w:space="0" w:color="auto"/>
        <w:left w:val="none" w:sz="0" w:space="0" w:color="auto"/>
        <w:bottom w:val="none" w:sz="0" w:space="0" w:color="auto"/>
        <w:right w:val="none" w:sz="0" w:space="0" w:color="auto"/>
      </w:divBdr>
    </w:div>
    <w:div w:id="1249659143">
      <w:bodyDiv w:val="1"/>
      <w:marLeft w:val="0"/>
      <w:marRight w:val="0"/>
      <w:marTop w:val="0"/>
      <w:marBottom w:val="0"/>
      <w:divBdr>
        <w:top w:val="none" w:sz="0" w:space="0" w:color="auto"/>
        <w:left w:val="none" w:sz="0" w:space="0" w:color="auto"/>
        <w:bottom w:val="none" w:sz="0" w:space="0" w:color="auto"/>
        <w:right w:val="none" w:sz="0" w:space="0" w:color="auto"/>
      </w:divBdr>
      <w:divsChild>
        <w:div w:id="1171792233">
          <w:marLeft w:val="0"/>
          <w:marRight w:val="0"/>
          <w:marTop w:val="0"/>
          <w:marBottom w:val="0"/>
          <w:divBdr>
            <w:top w:val="none" w:sz="0" w:space="0" w:color="auto"/>
            <w:left w:val="none" w:sz="0" w:space="0" w:color="auto"/>
            <w:bottom w:val="none" w:sz="0" w:space="0" w:color="auto"/>
            <w:right w:val="none" w:sz="0" w:space="0" w:color="auto"/>
          </w:divBdr>
          <w:divsChild>
            <w:div w:id="133372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248443">
      <w:bodyDiv w:val="1"/>
      <w:marLeft w:val="0"/>
      <w:marRight w:val="0"/>
      <w:marTop w:val="0"/>
      <w:marBottom w:val="0"/>
      <w:divBdr>
        <w:top w:val="none" w:sz="0" w:space="0" w:color="auto"/>
        <w:left w:val="none" w:sz="0" w:space="0" w:color="auto"/>
        <w:bottom w:val="none" w:sz="0" w:space="0" w:color="auto"/>
        <w:right w:val="none" w:sz="0" w:space="0" w:color="auto"/>
      </w:divBdr>
    </w:div>
    <w:div w:id="1348218426">
      <w:bodyDiv w:val="1"/>
      <w:marLeft w:val="0"/>
      <w:marRight w:val="0"/>
      <w:marTop w:val="0"/>
      <w:marBottom w:val="0"/>
      <w:divBdr>
        <w:top w:val="none" w:sz="0" w:space="0" w:color="auto"/>
        <w:left w:val="none" w:sz="0" w:space="0" w:color="auto"/>
        <w:bottom w:val="none" w:sz="0" w:space="0" w:color="auto"/>
        <w:right w:val="none" w:sz="0" w:space="0" w:color="auto"/>
      </w:divBdr>
    </w:div>
    <w:div w:id="1359356374">
      <w:bodyDiv w:val="1"/>
      <w:marLeft w:val="0"/>
      <w:marRight w:val="0"/>
      <w:marTop w:val="0"/>
      <w:marBottom w:val="0"/>
      <w:divBdr>
        <w:top w:val="none" w:sz="0" w:space="0" w:color="auto"/>
        <w:left w:val="none" w:sz="0" w:space="0" w:color="auto"/>
        <w:bottom w:val="none" w:sz="0" w:space="0" w:color="auto"/>
        <w:right w:val="none" w:sz="0" w:space="0" w:color="auto"/>
      </w:divBdr>
    </w:div>
    <w:div w:id="1387408974">
      <w:bodyDiv w:val="1"/>
      <w:marLeft w:val="0"/>
      <w:marRight w:val="0"/>
      <w:marTop w:val="0"/>
      <w:marBottom w:val="0"/>
      <w:divBdr>
        <w:top w:val="none" w:sz="0" w:space="0" w:color="auto"/>
        <w:left w:val="none" w:sz="0" w:space="0" w:color="auto"/>
        <w:bottom w:val="none" w:sz="0" w:space="0" w:color="auto"/>
        <w:right w:val="none" w:sz="0" w:space="0" w:color="auto"/>
      </w:divBdr>
    </w:div>
    <w:div w:id="1457681048">
      <w:bodyDiv w:val="1"/>
      <w:marLeft w:val="0"/>
      <w:marRight w:val="0"/>
      <w:marTop w:val="0"/>
      <w:marBottom w:val="0"/>
      <w:divBdr>
        <w:top w:val="none" w:sz="0" w:space="0" w:color="auto"/>
        <w:left w:val="none" w:sz="0" w:space="0" w:color="auto"/>
        <w:bottom w:val="none" w:sz="0" w:space="0" w:color="auto"/>
        <w:right w:val="none" w:sz="0" w:space="0" w:color="auto"/>
      </w:divBdr>
    </w:div>
    <w:div w:id="1529373731">
      <w:bodyDiv w:val="1"/>
      <w:marLeft w:val="0"/>
      <w:marRight w:val="0"/>
      <w:marTop w:val="0"/>
      <w:marBottom w:val="0"/>
      <w:divBdr>
        <w:top w:val="none" w:sz="0" w:space="0" w:color="auto"/>
        <w:left w:val="none" w:sz="0" w:space="0" w:color="auto"/>
        <w:bottom w:val="none" w:sz="0" w:space="0" w:color="auto"/>
        <w:right w:val="none" w:sz="0" w:space="0" w:color="auto"/>
      </w:divBdr>
    </w:div>
    <w:div w:id="1662735489">
      <w:bodyDiv w:val="1"/>
      <w:marLeft w:val="0"/>
      <w:marRight w:val="0"/>
      <w:marTop w:val="0"/>
      <w:marBottom w:val="0"/>
      <w:divBdr>
        <w:top w:val="none" w:sz="0" w:space="0" w:color="auto"/>
        <w:left w:val="none" w:sz="0" w:space="0" w:color="auto"/>
        <w:bottom w:val="none" w:sz="0" w:space="0" w:color="auto"/>
        <w:right w:val="none" w:sz="0" w:space="0" w:color="auto"/>
      </w:divBdr>
    </w:div>
    <w:div w:id="1685202546">
      <w:bodyDiv w:val="1"/>
      <w:marLeft w:val="0"/>
      <w:marRight w:val="0"/>
      <w:marTop w:val="0"/>
      <w:marBottom w:val="0"/>
      <w:divBdr>
        <w:top w:val="none" w:sz="0" w:space="0" w:color="auto"/>
        <w:left w:val="none" w:sz="0" w:space="0" w:color="auto"/>
        <w:bottom w:val="none" w:sz="0" w:space="0" w:color="auto"/>
        <w:right w:val="none" w:sz="0" w:space="0" w:color="auto"/>
      </w:divBdr>
    </w:div>
    <w:div w:id="1824615478">
      <w:bodyDiv w:val="1"/>
      <w:marLeft w:val="0"/>
      <w:marRight w:val="0"/>
      <w:marTop w:val="0"/>
      <w:marBottom w:val="0"/>
      <w:divBdr>
        <w:top w:val="none" w:sz="0" w:space="0" w:color="auto"/>
        <w:left w:val="none" w:sz="0" w:space="0" w:color="auto"/>
        <w:bottom w:val="none" w:sz="0" w:space="0" w:color="auto"/>
        <w:right w:val="none" w:sz="0" w:space="0" w:color="auto"/>
      </w:divBdr>
      <w:divsChild>
        <w:div w:id="881400266">
          <w:marLeft w:val="0"/>
          <w:marRight w:val="0"/>
          <w:marTop w:val="0"/>
          <w:marBottom w:val="0"/>
          <w:divBdr>
            <w:top w:val="none" w:sz="0" w:space="0" w:color="auto"/>
            <w:left w:val="none" w:sz="0" w:space="0" w:color="auto"/>
            <w:bottom w:val="none" w:sz="0" w:space="0" w:color="auto"/>
            <w:right w:val="none" w:sz="0" w:space="0" w:color="auto"/>
          </w:divBdr>
        </w:div>
      </w:divsChild>
    </w:div>
    <w:div w:id="1837574673">
      <w:bodyDiv w:val="1"/>
      <w:marLeft w:val="0"/>
      <w:marRight w:val="0"/>
      <w:marTop w:val="0"/>
      <w:marBottom w:val="0"/>
      <w:divBdr>
        <w:top w:val="none" w:sz="0" w:space="0" w:color="auto"/>
        <w:left w:val="none" w:sz="0" w:space="0" w:color="auto"/>
        <w:bottom w:val="none" w:sz="0" w:space="0" w:color="auto"/>
        <w:right w:val="none" w:sz="0" w:space="0" w:color="auto"/>
      </w:divBdr>
    </w:div>
    <w:div w:id="1837840913">
      <w:bodyDiv w:val="1"/>
      <w:marLeft w:val="0"/>
      <w:marRight w:val="0"/>
      <w:marTop w:val="0"/>
      <w:marBottom w:val="0"/>
      <w:divBdr>
        <w:top w:val="none" w:sz="0" w:space="0" w:color="auto"/>
        <w:left w:val="none" w:sz="0" w:space="0" w:color="auto"/>
        <w:bottom w:val="none" w:sz="0" w:space="0" w:color="auto"/>
        <w:right w:val="none" w:sz="0" w:space="0" w:color="auto"/>
      </w:divBdr>
    </w:div>
    <w:div w:id="1999917321">
      <w:bodyDiv w:val="1"/>
      <w:marLeft w:val="0"/>
      <w:marRight w:val="0"/>
      <w:marTop w:val="0"/>
      <w:marBottom w:val="0"/>
      <w:divBdr>
        <w:top w:val="none" w:sz="0" w:space="0" w:color="auto"/>
        <w:left w:val="none" w:sz="0" w:space="0" w:color="auto"/>
        <w:bottom w:val="none" w:sz="0" w:space="0" w:color="auto"/>
        <w:right w:val="none" w:sz="0" w:space="0" w:color="auto"/>
      </w:divBdr>
    </w:div>
    <w:div w:id="2085956857">
      <w:bodyDiv w:val="1"/>
      <w:marLeft w:val="0"/>
      <w:marRight w:val="0"/>
      <w:marTop w:val="0"/>
      <w:marBottom w:val="0"/>
      <w:divBdr>
        <w:top w:val="none" w:sz="0" w:space="0" w:color="auto"/>
        <w:left w:val="none" w:sz="0" w:space="0" w:color="auto"/>
        <w:bottom w:val="none" w:sz="0" w:space="0" w:color="auto"/>
        <w:right w:val="none" w:sz="0" w:space="0" w:color="auto"/>
      </w:divBdr>
    </w:div>
    <w:div w:id="2130472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4.wmf"/><Relationship Id="rId26" Type="http://schemas.openxmlformats.org/officeDocument/2006/relationships/image" Target="media/image10.jpeg"/><Relationship Id="rId39" Type="http://schemas.openxmlformats.org/officeDocument/2006/relationships/image" Target="media/image23.jp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8.jpe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oleObject" Target="embeddings/oleObject1.bin"/><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3.wmf"/><Relationship Id="rId20" Type="http://schemas.openxmlformats.org/officeDocument/2006/relationships/image" Target="media/image5.png"/><Relationship Id="rId29" Type="http://schemas.openxmlformats.org/officeDocument/2006/relationships/image" Target="media/image13.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jpg"/><Relationship Id="rId32" Type="http://schemas.openxmlformats.org/officeDocument/2006/relationships/image" Target="media/image16.jpeg"/><Relationship Id="rId37" Type="http://schemas.openxmlformats.org/officeDocument/2006/relationships/image" Target="media/image21.jpg"/><Relationship Id="rId40" Type="http://schemas.openxmlformats.org/officeDocument/2006/relationships/image" Target="media/image24.jp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ru.wikipedia.org/wiki/%D0%9B%D0%B5%D0%BD%D0%B8%D0%BD%D0%B3%D1%80%D0%B0%D0%B4%D1%81%D0%BA%D0%B0%D1%8F_%D0%BE%D0%B1%D0%BB%D0%B0%D1%81%D1%82%D1%8C" TargetMode="External"/><Relationship Id="rId23" Type="http://schemas.openxmlformats.org/officeDocument/2006/relationships/image" Target="media/image7.jp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header" Target="header1.xml"/><Relationship Id="rId19" Type="http://schemas.openxmlformats.org/officeDocument/2006/relationships/oleObject" Target="embeddings/oleObject2.bin"/><Relationship Id="rId31" Type="http://schemas.openxmlformats.org/officeDocument/2006/relationships/image" Target="media/image15.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ru.wikipedia.org/wiki/%D0%9C%D1%83%D0%BD%D0%B8%D1%86%D0%B8%D0%BF%D0%B0%D0%BB%D1%8C%D0%BD%D0%BE%D0%B5_%D0%BE%D0%B1%D1%80%D0%B0%D0%B7%D0%BE%D0%B2%D0%B0%D0%BD%D0%B8%D0%B5" TargetMode="External"/><Relationship Id="rId22" Type="http://schemas.openxmlformats.org/officeDocument/2006/relationships/hyperlink" Target="http://www.referent.ru/1/67014"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footer" Target="foot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1064;&#1072;&#1073;&#1083;&#1086;&#1085;&#1099;\&#1058;&#1069;&#1054;97-3\&#1058;&#1069;&#105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A1E3E0-D76F-42E6-AFC1-643028A4D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ТЭО</Template>
  <TotalTime>168</TotalTime>
  <Pages>41</Pages>
  <Words>7823</Words>
  <Characters>44596</Characters>
  <Application>Microsoft Office Word</Application>
  <DocSecurity>0</DocSecurity>
  <Lines>371</Lines>
  <Paragraphs>104</Paragraphs>
  <ScaleCrop>false</ScaleCrop>
  <HeadingPairs>
    <vt:vector size="2" baseType="variant">
      <vt:variant>
        <vt:lpstr>Название</vt:lpstr>
      </vt:variant>
      <vt:variant>
        <vt:i4>1</vt:i4>
      </vt:variant>
    </vt:vector>
  </HeadingPairs>
  <TitlesOfParts>
    <vt:vector size="1" baseType="lpstr">
      <vt:lpstr>ИТМ ГО ЧС</vt:lpstr>
    </vt:vector>
  </TitlesOfParts>
  <Manager>Пугач</Manager>
  <Company>Искатель</Company>
  <LinksUpToDate>false</LinksUpToDate>
  <CharactersWithSpaces>52315</CharactersWithSpaces>
  <SharedDoc>false</SharedDoc>
  <HLinks>
    <vt:vector size="6" baseType="variant">
      <vt:variant>
        <vt:i4>8060981</vt:i4>
      </vt:variant>
      <vt:variant>
        <vt:i4>6</vt:i4>
      </vt:variant>
      <vt:variant>
        <vt:i4>0</vt:i4>
      </vt:variant>
      <vt:variant>
        <vt:i4>5</vt:i4>
      </vt:variant>
      <vt:variant>
        <vt:lpwstr>http://www.referent.ru/1/67014</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ИТМ ГО ЧС</dc:title>
  <dc:subject>Павловское ГП</dc:subject>
  <dc:creator>Пугач</dc:creator>
  <cp:keywords>ГО ЧС</cp:keywords>
  <cp:lastModifiedBy>Ольга Гладкая</cp:lastModifiedBy>
  <cp:revision>14</cp:revision>
  <cp:lastPrinted>2010-09-21T11:43:00Z</cp:lastPrinted>
  <dcterms:created xsi:type="dcterms:W3CDTF">2016-05-17T08:27:00Z</dcterms:created>
  <dcterms:modified xsi:type="dcterms:W3CDTF">2016-05-18T18:05:00Z</dcterms:modified>
  <cp:category>текстовая документация</cp:category>
</cp:coreProperties>
</file>