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5A" w:rsidRDefault="00147389">
      <w:pPr>
        <w:pStyle w:val="20"/>
        <w:framePr w:w="15230" w:h="1007" w:hRule="exact" w:wrap="none" w:vAnchor="page" w:hAnchor="page" w:x="1019" w:y="1634"/>
        <w:shd w:val="clear" w:color="auto" w:fill="auto"/>
        <w:ind w:left="240"/>
      </w:pPr>
      <w:r>
        <w:t>СВЕДЕНИЯ о доходах за отчетный период с 01 января по 31 декабря 2019 года, об имуществе и обязательствах имущественного характера</w:t>
      </w:r>
      <w:r>
        <w:br/>
        <w:t>по состоянию на конец отчетного периода, представленных руководителями муниципальных образовательных организаций Лужского</w:t>
      </w:r>
    </w:p>
    <w:p w:rsidR="00ED7D5A" w:rsidRDefault="00147389">
      <w:pPr>
        <w:pStyle w:val="20"/>
        <w:framePr w:w="15230" w:h="1007" w:hRule="exact" w:wrap="none" w:vAnchor="page" w:hAnchor="page" w:x="1019" w:y="1634"/>
        <w:shd w:val="clear" w:color="auto" w:fill="auto"/>
        <w:ind w:left="240"/>
      </w:pPr>
      <w:r>
        <w:t>муниципального района Ленинградской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126"/>
        <w:gridCol w:w="29"/>
        <w:gridCol w:w="1392"/>
        <w:gridCol w:w="1838"/>
        <w:gridCol w:w="854"/>
        <w:gridCol w:w="1272"/>
        <w:gridCol w:w="1531"/>
        <w:gridCol w:w="2016"/>
        <w:gridCol w:w="1272"/>
        <w:gridCol w:w="1368"/>
      </w:tblGrid>
      <w:tr w:rsidR="00ED7D5A">
        <w:trPr>
          <w:trHeight w:hRule="exact" w:val="293"/>
        </w:trPr>
        <w:tc>
          <w:tcPr>
            <w:tcW w:w="152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  <w:rPr>
                <w:sz w:val="10"/>
                <w:szCs w:val="10"/>
              </w:rPr>
            </w:pPr>
          </w:p>
        </w:tc>
      </w:tr>
      <w:tr w:rsidR="00ED7D5A">
        <w:trPr>
          <w:trHeight w:hRule="exact" w:val="1114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21"/>
              </w:rPr>
              <w:t>Фамилия,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8" w:lineRule="exact"/>
            </w:pPr>
            <w:r>
              <w:rPr>
                <w:rStyle w:val="21"/>
              </w:rPr>
              <w:t>имя,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8" w:lineRule="exact"/>
            </w:pPr>
            <w:r>
              <w:rPr>
                <w:rStyle w:val="21"/>
              </w:rPr>
              <w:t>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20" w:lineRule="exac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83" w:lineRule="exact"/>
              <w:jc w:val="both"/>
            </w:pPr>
            <w:proofErr w:type="spellStart"/>
            <w:r>
              <w:rPr>
                <w:rStyle w:val="21"/>
              </w:rPr>
              <w:t>Деклариро</w:t>
            </w:r>
            <w:proofErr w:type="spellEnd"/>
            <w:r>
              <w:rPr>
                <w:rStyle w:val="21"/>
              </w:rPr>
              <w:t xml:space="preserve"> ванный годовой доход за 2019 год (ру</w:t>
            </w:r>
            <w:r>
              <w:rPr>
                <w:rStyle w:val="21"/>
                <w:vertAlign w:val="superscript"/>
              </w:rPr>
              <w:t>б</w:t>
            </w:r>
            <w:proofErr w:type="gramStart"/>
            <w:r>
              <w:rPr>
                <w:rStyle w:val="21"/>
              </w:rPr>
              <w:t>0</w:t>
            </w:r>
            <w:proofErr w:type="gramEnd"/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ED7D5A">
        <w:trPr>
          <w:trHeight w:hRule="exact" w:val="562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8" w:lineRule="exact"/>
            </w:pPr>
            <w:r>
              <w:rPr>
                <w:rStyle w:val="21"/>
              </w:rPr>
              <w:t>объекты недвижимого имущества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  <w:ind w:left="220"/>
              <w:jc w:val="left"/>
            </w:pPr>
            <w:proofErr w:type="spellStart"/>
            <w:r>
              <w:rPr>
                <w:rStyle w:val="21"/>
              </w:rPr>
              <w:t>транспортн</w:t>
            </w:r>
            <w:proofErr w:type="spell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ые</w:t>
            </w:r>
            <w:proofErr w:type="spell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средства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proofErr w:type="gramStart"/>
            <w:r>
              <w:rPr>
                <w:rStyle w:val="21"/>
              </w:rPr>
              <w:t>(вид,</w:t>
            </w:r>
            <w:proofErr w:type="gram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марка)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вид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объектов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недвижимого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имущества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страна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расположе</w:t>
            </w:r>
            <w:proofErr w:type="spell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ния</w:t>
            </w:r>
            <w:proofErr w:type="spellEnd"/>
          </w:p>
        </w:tc>
      </w:tr>
      <w:tr w:rsidR="00ED7D5A">
        <w:trPr>
          <w:trHeight w:hRule="exact" w:val="2198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вид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объектов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недвижимого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имущества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площ</w:t>
            </w:r>
            <w:proofErr w:type="spell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адь</w:t>
            </w:r>
            <w:proofErr w:type="spell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  <w:ind w:left="260"/>
              <w:jc w:val="left"/>
            </w:pPr>
            <w:proofErr w:type="gramStart"/>
            <w:r>
              <w:rPr>
                <w:rStyle w:val="21"/>
              </w:rPr>
              <w:t>(кв.</w:t>
            </w:r>
            <w:proofErr w:type="gram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  <w:ind w:left="380"/>
              <w:jc w:val="left"/>
            </w:pPr>
            <w:r>
              <w:rPr>
                <w:rStyle w:val="21"/>
              </w:rPr>
              <w:t>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страна</w:t>
            </w:r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располож</w:t>
            </w:r>
            <w:proofErr w:type="spell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ения</w:t>
            </w:r>
            <w:proofErr w:type="spellEnd"/>
          </w:p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&lt;***&gt;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</w:pPr>
          </w:p>
        </w:tc>
      </w:tr>
      <w:tr w:rsidR="00ED7D5A" w:rsidTr="00CD350F">
        <w:trPr>
          <w:trHeight w:hRule="exact" w:val="16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Самодумова</w:t>
            </w:r>
            <w:proofErr w:type="spellEnd"/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Елена</w:t>
            </w:r>
            <w:r w:rsidR="00CD350F">
              <w:t xml:space="preserve"> </w:t>
            </w:r>
            <w:r>
              <w:rPr>
                <w:rStyle w:val="21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74" w:lineRule="exact"/>
            </w:pPr>
            <w:r>
              <w:rPr>
                <w:rStyle w:val="21"/>
              </w:rPr>
              <w:t>Директор МКУ «Лужский городской Дом культуры»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1299 636,86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0F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Земельный участок ИЖС</w:t>
            </w:r>
          </w:p>
          <w:p w:rsidR="00CD350F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Жилой дом Квартира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1174,0</w:t>
            </w:r>
          </w:p>
          <w:p w:rsidR="00CD350F" w:rsidRDefault="00CD350F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50,1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35</w:t>
            </w:r>
            <w:r w:rsidR="00CD350F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ED7D5A" w:rsidRDefault="00CD350F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53,</w:t>
            </w:r>
            <w:r w:rsidR="00147389">
              <w:rPr>
                <w:rStyle w:val="2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CD350F" w:rsidRDefault="00CD350F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CD350F">
            <w:pPr>
              <w:framePr w:w="15230" w:h="8078" w:wrap="none" w:vAnchor="page" w:hAnchor="page" w:x="1019" w:y="2847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0F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Земельный участок ИЖС</w:t>
            </w:r>
          </w:p>
          <w:p w:rsidR="00CD350F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Жилой дом</w:t>
            </w:r>
          </w:p>
          <w:p w:rsidR="00CD350F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Квартира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1174,0</w:t>
            </w:r>
          </w:p>
          <w:p w:rsidR="00CD350F" w:rsidRDefault="00CD350F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50,1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35</w:t>
            </w:r>
            <w:r w:rsidR="00CD350F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ED7D5A" w:rsidRDefault="00CD350F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53,</w:t>
            </w:r>
            <w:r w:rsidR="00147389">
              <w:rPr>
                <w:rStyle w:val="21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CD350F" w:rsidRDefault="00CD350F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CD350F">
        <w:trPr>
          <w:trHeight w:hRule="exact" w:val="11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CD350F">
            <w:pPr>
              <w:framePr w:w="15230" w:h="8078" w:wrap="none" w:vAnchor="page" w:hAnchor="page" w:x="1019" w:y="2847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693 599,63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1"/>
              </w:rPr>
              <w:t>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Опель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Мерива</w:t>
            </w:r>
            <w:proofErr w:type="spellEnd"/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Прицеп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ind w:left="220"/>
            </w:pPr>
            <w:r>
              <w:rPr>
                <w:rStyle w:val="21"/>
              </w:rPr>
              <w:t>ЛАВ-8104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ind w:left="17"/>
            </w:pPr>
            <w:r>
              <w:rPr>
                <w:rStyle w:val="21"/>
              </w:rPr>
              <w:t>35</w:t>
            </w:r>
            <w:r w:rsidR="00CD350F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  <w:ind w:left="17"/>
            </w:pPr>
            <w:r>
              <w:rPr>
                <w:rStyle w:val="21"/>
              </w:rPr>
              <w:t>53</w:t>
            </w:r>
            <w:r w:rsidR="00CD350F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>
        <w:trPr>
          <w:trHeight w:hRule="exact" w:val="283"/>
        </w:trPr>
        <w:tc>
          <w:tcPr>
            <w:tcW w:w="152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8078" w:wrap="none" w:vAnchor="page" w:hAnchor="page" w:x="1019" w:y="2847"/>
              <w:rPr>
                <w:sz w:val="10"/>
                <w:szCs w:val="10"/>
              </w:rPr>
            </w:pPr>
          </w:p>
        </w:tc>
      </w:tr>
      <w:tr w:rsidR="00ED7D5A" w:rsidTr="00CD350F">
        <w:trPr>
          <w:trHeight w:hRule="exact" w:val="8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Феофилова</w:t>
            </w:r>
            <w:proofErr w:type="spellEnd"/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Юлия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Григорьевна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Директор МКУ «</w:t>
            </w:r>
            <w:proofErr w:type="spellStart"/>
            <w:r>
              <w:rPr>
                <w:rStyle w:val="21"/>
              </w:rPr>
              <w:t>Лужская</w:t>
            </w:r>
            <w:proofErr w:type="spellEnd"/>
            <w:r>
              <w:rPr>
                <w:rStyle w:val="21"/>
              </w:rPr>
              <w:t xml:space="preserve"> ЦБС»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864 202,94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Двухкомнатная </w:t>
            </w:r>
            <w:r w:rsidR="00CD350F">
              <w:rPr>
                <w:rStyle w:val="21"/>
              </w:rPr>
              <w:t xml:space="preserve">квартира, ½ </w:t>
            </w:r>
            <w:r>
              <w:rPr>
                <w:rStyle w:val="21"/>
              </w:rPr>
              <w:t xml:space="preserve"> доли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26,4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  <w:lang w:val="en-US" w:eastAsia="en-US" w:bidi="en-US"/>
              </w:rPr>
              <w:t>Renault</w:t>
            </w:r>
          </w:p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  <w:lang w:val="en-US" w:eastAsia="en-US" w:bidi="en-US"/>
              </w:rPr>
              <w:t>Duster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Двухкомнатная квартира, </w:t>
            </w:r>
            <w:r w:rsidR="00CD350F">
              <w:rPr>
                <w:rStyle w:val="21"/>
              </w:rPr>
              <w:t xml:space="preserve">½ </w:t>
            </w:r>
            <w:r>
              <w:rPr>
                <w:rStyle w:val="21"/>
              </w:rPr>
              <w:t xml:space="preserve"> доли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26,4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8078" w:wrap="none" w:vAnchor="page" w:hAnchor="page" w:x="1019" w:y="28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</w:tbl>
    <w:p w:rsidR="00ED7D5A" w:rsidRDefault="00ED7D5A">
      <w:pPr>
        <w:rPr>
          <w:sz w:val="2"/>
          <w:szCs w:val="2"/>
        </w:rPr>
        <w:sectPr w:rsidR="00ED7D5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126"/>
        <w:gridCol w:w="1421"/>
        <w:gridCol w:w="1838"/>
        <w:gridCol w:w="854"/>
        <w:gridCol w:w="1272"/>
        <w:gridCol w:w="1531"/>
        <w:gridCol w:w="2016"/>
        <w:gridCol w:w="1272"/>
        <w:gridCol w:w="1368"/>
      </w:tblGrid>
      <w:tr w:rsidR="00ED7D5A" w:rsidTr="00CD350F">
        <w:trPr>
          <w:trHeight w:hRule="exact" w:val="1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Рабочий по комплексному ремонту и обслуживанию зданий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187 635,79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Двухкомнатная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CD350F">
            <w:pPr>
              <w:framePr w:w="15230" w:h="9230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Двухкомнатная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46,8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>
        <w:trPr>
          <w:trHeight w:hRule="exact" w:val="283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9230" w:wrap="none" w:vAnchor="page" w:hAnchor="page" w:x="1019" w:y="1695"/>
              <w:rPr>
                <w:sz w:val="10"/>
                <w:szCs w:val="10"/>
              </w:rPr>
            </w:pPr>
          </w:p>
        </w:tc>
      </w:tr>
      <w:tr w:rsidR="00ED7D5A" w:rsidTr="00CD350F">
        <w:trPr>
          <w:trHeight w:hRule="exact" w:val="17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Юбко</w:t>
            </w:r>
            <w:proofErr w:type="spellEnd"/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Дмитрий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И.о.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директора МКУ «Лужский киноцентр «Смена»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758 096,69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0F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Двухкомнатная квартира </w:t>
            </w:r>
          </w:p>
          <w:p w:rsidR="00CD350F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Дачный земельный участок 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41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636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88,1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ind w:firstLine="80"/>
            </w:pPr>
            <w:r>
              <w:rPr>
                <w:rStyle w:val="21"/>
              </w:rPr>
              <w:t>Легковой автомобиль ВАЗ 21150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0F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Двухкомнатная квартира</w:t>
            </w:r>
          </w:p>
          <w:p w:rsidR="00CD350F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 Дачный земельный участок 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41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636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88,1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CD350F">
        <w:trPr>
          <w:trHeight w:hRule="exact" w:val="193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"/>
              </w:rPr>
              <w:t>561 057,66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9230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9230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9230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9230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0F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Двухкомнатная квартира</w:t>
            </w:r>
          </w:p>
          <w:p w:rsidR="00CD350F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Дачный земельный участок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41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636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88,1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CD350F" w:rsidRDefault="00CD350F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D5A" w:rsidRDefault="00147389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</w:tr>
      <w:tr w:rsidR="00ED7D5A">
        <w:trPr>
          <w:trHeight w:hRule="exact" w:val="288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9230" w:wrap="none" w:vAnchor="page" w:hAnchor="page" w:x="1019" w:y="1695"/>
              <w:rPr>
                <w:sz w:val="10"/>
                <w:szCs w:val="10"/>
              </w:rPr>
            </w:pPr>
          </w:p>
        </w:tc>
      </w:tr>
      <w:tr w:rsidR="00ED7D5A" w:rsidTr="00CD350F">
        <w:trPr>
          <w:trHeight w:hRule="exact" w:val="13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Будрин</w:t>
            </w:r>
            <w:proofErr w:type="spellEnd"/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Михаил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Владимиров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proofErr w:type="spellStart"/>
            <w:r>
              <w:rPr>
                <w:rStyle w:val="21"/>
              </w:rPr>
              <w:t>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И.о.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директора МКУ «</w:t>
            </w:r>
            <w:proofErr w:type="spellStart"/>
            <w:r>
              <w:rPr>
                <w:rStyle w:val="21"/>
              </w:rPr>
              <w:t>Спортивно</w:t>
            </w:r>
            <w:r>
              <w:rPr>
                <w:rStyle w:val="21"/>
              </w:rPr>
              <w:softHyphen/>
              <w:t>молодежный</w:t>
            </w:r>
            <w:proofErr w:type="spellEnd"/>
            <w:r>
              <w:rPr>
                <w:rStyle w:val="21"/>
              </w:rPr>
              <w:t xml:space="preserve"> центр»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637 947,26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50F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ind w:hanging="140"/>
              <w:rPr>
                <w:rStyle w:val="21"/>
                <w:lang w:eastAsia="en-US" w:bidi="en-US"/>
              </w:rPr>
            </w:pPr>
            <w:r>
              <w:rPr>
                <w:rStyle w:val="21"/>
              </w:rPr>
              <w:t xml:space="preserve">БМВ </w:t>
            </w:r>
            <w:r>
              <w:rPr>
                <w:rStyle w:val="21"/>
                <w:lang w:val="en-US" w:eastAsia="en-US" w:bidi="en-US"/>
              </w:rPr>
              <w:t xml:space="preserve">320i </w:t>
            </w:r>
          </w:p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  <w:ind w:hanging="140"/>
            </w:pPr>
            <w:r>
              <w:rPr>
                <w:rStyle w:val="21"/>
                <w:lang w:val="en-US" w:eastAsia="en-US" w:bidi="en-US"/>
              </w:rPr>
              <w:t>Renault Master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CD350F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55,6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ТАЙОТА </w:t>
            </w:r>
            <w:proofErr w:type="spellStart"/>
            <w:r>
              <w:rPr>
                <w:rStyle w:val="21"/>
              </w:rPr>
              <w:t>раф</w:t>
            </w:r>
            <w:proofErr w:type="spellEnd"/>
            <w:r>
              <w:rPr>
                <w:rStyle w:val="21"/>
              </w:rPr>
              <w:t xml:space="preserve"> 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55,6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CD350F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CD350F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</w:tr>
      <w:tr w:rsidR="00ED7D5A">
        <w:trPr>
          <w:trHeight w:hRule="exact" w:val="283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>
            <w:pPr>
              <w:framePr w:w="15230" w:h="9230" w:wrap="none" w:vAnchor="page" w:hAnchor="page" w:x="1019" w:y="1695"/>
              <w:rPr>
                <w:sz w:val="10"/>
                <w:szCs w:val="10"/>
              </w:rPr>
            </w:pPr>
          </w:p>
        </w:tc>
      </w:tr>
      <w:tr w:rsidR="00ED7D5A" w:rsidTr="00645F64">
        <w:trPr>
          <w:trHeight w:hRule="exact" w:val="5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Гришанова</w:t>
            </w:r>
          </w:p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И.о. директора МКУК «</w:t>
            </w:r>
            <w:proofErr w:type="spellStart"/>
            <w:proofErr w:type="gramStart"/>
            <w:r>
              <w:rPr>
                <w:rStyle w:val="21"/>
              </w:rPr>
              <w:t>Лужская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268 635,71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 участок (</w:t>
            </w:r>
            <w:proofErr w:type="gramStart"/>
            <w:r>
              <w:rPr>
                <w:rStyle w:val="21"/>
              </w:rPr>
              <w:t>долевая</w:t>
            </w:r>
            <w:proofErr w:type="gramEnd"/>
            <w:r w:rsidR="00645F64">
              <w:rPr>
                <w:rStyle w:val="21"/>
              </w:rPr>
              <w:t xml:space="preserve"> </w:t>
            </w:r>
            <w:r w:rsidR="00645F64">
              <w:rPr>
                <w:rStyle w:val="21"/>
              </w:rPr>
              <w:t>1/3)</w:t>
            </w:r>
            <w:r w:rsidR="00645F64">
              <w:rPr>
                <w:rStyle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230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</w:tbl>
    <w:p w:rsidR="00ED7D5A" w:rsidRDefault="00ED7D5A" w:rsidP="00645F64">
      <w:pPr>
        <w:rPr>
          <w:sz w:val="2"/>
          <w:szCs w:val="2"/>
        </w:rPr>
        <w:sectPr w:rsidR="00ED7D5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126"/>
        <w:gridCol w:w="1421"/>
        <w:gridCol w:w="1838"/>
        <w:gridCol w:w="854"/>
        <w:gridCol w:w="1272"/>
        <w:gridCol w:w="1531"/>
        <w:gridCol w:w="2016"/>
        <w:gridCol w:w="1272"/>
        <w:gridCol w:w="1368"/>
      </w:tblGrid>
      <w:tr w:rsidR="00ED7D5A" w:rsidTr="00645F64">
        <w:trPr>
          <w:trHeight w:hRule="exact" w:val="30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lastRenderedPageBreak/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"/>
              </w:rPr>
              <w:t>межпоселенческая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(долевая 1/3)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</w:tr>
      <w:tr w:rsidR="00ED7D5A" w:rsidTr="00645F64">
        <w:trPr>
          <w:trHeight w:hRule="exact" w:val="278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районная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44,4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proofErr w:type="gramStart"/>
            <w:r>
              <w:rPr>
                <w:rStyle w:val="21"/>
              </w:rPr>
              <w:t>Квартира (общая</w:t>
            </w:r>
            <w:proofErr w:type="gramEnd"/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44,4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69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библиотека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proofErr w:type="gramStart"/>
            <w:r>
              <w:rPr>
                <w:rStyle w:val="21"/>
              </w:rPr>
              <w:t>(общая долевая</w:t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долевая </w:t>
            </w:r>
            <w:r w:rsidR="00CD350F">
              <w:rPr>
                <w:rStyle w:val="21"/>
              </w:rPr>
              <w:t>¼</w:t>
            </w:r>
            <w:proofErr w:type="gramStart"/>
            <w:r w:rsidR="00CD350F">
              <w:rPr>
                <w:rStyle w:val="21"/>
              </w:rPr>
              <w:t xml:space="preserve"> </w:t>
            </w:r>
            <w:r>
              <w:rPr>
                <w:rStyle w:val="21"/>
              </w:rPr>
              <w:t>)</w:t>
            </w:r>
            <w:proofErr w:type="gramEnd"/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</w:tr>
      <w:tr w:rsidR="00ED7D5A" w:rsidTr="00645F64">
        <w:trPr>
          <w:trHeight w:hRule="exact" w:val="278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CD350F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¼ </w:t>
            </w:r>
            <w:r w:rsidR="00147389">
              <w:rPr>
                <w:rStyle w:val="21"/>
              </w:rPr>
              <w:t>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proofErr w:type="gramStart"/>
            <w:r>
              <w:rPr>
                <w:rStyle w:val="21"/>
              </w:rPr>
              <w:t>Квартира (общая</w:t>
            </w:r>
            <w:proofErr w:type="gramEnd"/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71,7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78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Pr="00645F64" w:rsidRDefault="00645F64" w:rsidP="00645F64">
            <w:pPr>
              <w:framePr w:w="15230" w:h="9173" w:wrap="none" w:vAnchor="page" w:hAnchor="page" w:x="1019" w:y="16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F64">
              <w:rPr>
                <w:rFonts w:ascii="Times New Roman" w:hAnsi="Times New Roman" w:cs="Times New Roman"/>
                <w:sz w:val="22"/>
                <w:szCs w:val="22"/>
              </w:rPr>
              <w:t>71,7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645F64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совместная)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</w:tr>
      <w:tr w:rsidR="00ED7D5A" w:rsidTr="00645F64">
        <w:trPr>
          <w:trHeight w:hRule="exact" w:val="269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proofErr w:type="gramStart"/>
            <w:r>
              <w:rPr>
                <w:rStyle w:val="21"/>
              </w:rPr>
              <w:t>(общая</w:t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</w:tr>
      <w:tr w:rsidR="00ED7D5A" w:rsidTr="00645F64">
        <w:trPr>
          <w:trHeight w:hRule="exact" w:val="269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совместная)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1480,0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1078 354,49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1480,</w:t>
            </w:r>
            <w:r w:rsidR="00645F64">
              <w:rPr>
                <w:rStyle w:val="2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proofErr w:type="gramStart"/>
            <w:r>
              <w:rPr>
                <w:rStyle w:val="21"/>
              </w:rPr>
              <w:t>Шкода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93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jc w:val="left"/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  <w:lang w:val="en-US" w:eastAsia="en-US" w:bidi="en-US"/>
              </w:rPr>
              <w:t>SUPERB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</w:tr>
      <w:tr w:rsidR="00ED7D5A" w:rsidTr="00645F64">
        <w:trPr>
          <w:trHeight w:hRule="exact" w:val="269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645F64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44,6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43,9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78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645F64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71,1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</w:tr>
      <w:tr w:rsidR="00ED7D5A" w:rsidTr="00645F64">
        <w:trPr>
          <w:trHeight w:hRule="exact" w:val="538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proofErr w:type="gramStart"/>
            <w:r>
              <w:rPr>
                <w:rStyle w:val="21"/>
              </w:rPr>
              <w:t>(общая</w:t>
            </w:r>
            <w:proofErr w:type="gramEnd"/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совместная)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jc w:val="center"/>
              <w:rPr>
                <w:sz w:val="10"/>
                <w:szCs w:val="10"/>
              </w:rPr>
            </w:pPr>
          </w:p>
        </w:tc>
      </w:tr>
      <w:tr w:rsidR="00ED7D5A" w:rsidTr="00645F64">
        <w:trPr>
          <w:trHeight w:hRule="exact" w:val="30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547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45F64" w:rsidRDefault="00645F64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43,9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</w:p>
          <w:p w:rsidR="00645F64" w:rsidRDefault="00645F64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533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 Земельный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44,6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93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645F64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1480,0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78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44,4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59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71,7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30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547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45F64" w:rsidRDefault="00645F64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43,9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64" w:rsidRDefault="00645F64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533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 Земельный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44,6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93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1480,0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78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44,4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59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71,7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31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600,0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542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45F64" w:rsidRDefault="00645F64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43,9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64" w:rsidRDefault="00645F64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  <w:rPr>
                <w:rStyle w:val="21"/>
              </w:rPr>
            </w:pPr>
          </w:p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bookmarkStart w:id="0" w:name="_GoBack"/>
            <w:bookmarkEnd w:id="0"/>
            <w:r>
              <w:rPr>
                <w:rStyle w:val="21"/>
              </w:rPr>
              <w:t>Россия</w:t>
            </w:r>
          </w:p>
        </w:tc>
      </w:tr>
      <w:tr w:rsidR="00ED7D5A" w:rsidTr="00645F64">
        <w:trPr>
          <w:trHeight w:hRule="exact" w:val="269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9173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44,6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147389" w:rsidP="00645F64">
            <w:pPr>
              <w:pStyle w:val="20"/>
              <w:framePr w:w="15230" w:h="9173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</w:tbl>
    <w:p w:rsidR="00ED7D5A" w:rsidRDefault="00ED7D5A" w:rsidP="00645F64">
      <w:pPr>
        <w:rPr>
          <w:sz w:val="2"/>
          <w:szCs w:val="2"/>
        </w:rPr>
        <w:sectPr w:rsidR="00ED7D5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126"/>
        <w:gridCol w:w="1421"/>
        <w:gridCol w:w="1838"/>
        <w:gridCol w:w="854"/>
        <w:gridCol w:w="1272"/>
        <w:gridCol w:w="1531"/>
        <w:gridCol w:w="2016"/>
        <w:gridCol w:w="1272"/>
        <w:gridCol w:w="1368"/>
      </w:tblGrid>
      <w:tr w:rsidR="00ED7D5A">
        <w:trPr>
          <w:trHeight w:hRule="exact" w:val="111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1406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1406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1406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1406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1406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1406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1406" w:wrap="none" w:vAnchor="page" w:hAnchor="page" w:x="1019" w:y="169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Земельный</w:t>
            </w:r>
          </w:p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1480,0</w:t>
            </w:r>
          </w:p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44,4</w:t>
            </w:r>
          </w:p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71,7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ED7D5A" w:rsidRDefault="00147389" w:rsidP="00645F64">
            <w:pPr>
              <w:pStyle w:val="20"/>
              <w:framePr w:w="15230" w:h="1406" w:wrap="none" w:vAnchor="page" w:hAnchor="page" w:x="1019" w:y="1695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ED7D5A">
        <w:trPr>
          <w:trHeight w:hRule="exact" w:val="288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D5A" w:rsidRDefault="00ED7D5A" w:rsidP="00645F64">
            <w:pPr>
              <w:framePr w:w="15230" w:h="1406" w:wrap="none" w:vAnchor="page" w:hAnchor="page" w:x="1019" w:y="1695"/>
              <w:rPr>
                <w:sz w:val="10"/>
                <w:szCs w:val="10"/>
              </w:rPr>
            </w:pPr>
          </w:p>
        </w:tc>
      </w:tr>
    </w:tbl>
    <w:p w:rsidR="00ED7D5A" w:rsidRDefault="00ED7D5A" w:rsidP="00645F64">
      <w:pPr>
        <w:rPr>
          <w:sz w:val="2"/>
          <w:szCs w:val="2"/>
        </w:rPr>
      </w:pPr>
    </w:p>
    <w:sectPr w:rsidR="00ED7D5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89" w:rsidRDefault="00147389">
      <w:r>
        <w:separator/>
      </w:r>
    </w:p>
  </w:endnote>
  <w:endnote w:type="continuationSeparator" w:id="0">
    <w:p w:rsidR="00147389" w:rsidRDefault="0014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89" w:rsidRDefault="00147389"/>
  </w:footnote>
  <w:footnote w:type="continuationSeparator" w:id="0">
    <w:p w:rsidR="00147389" w:rsidRDefault="001473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A"/>
    <w:rsid w:val="00147389"/>
    <w:rsid w:val="00645F64"/>
    <w:rsid w:val="00CD350F"/>
    <w:rsid w:val="00E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Рычагова Е.А</cp:lastModifiedBy>
  <cp:revision>2</cp:revision>
  <dcterms:created xsi:type="dcterms:W3CDTF">2020-09-15T12:56:00Z</dcterms:created>
  <dcterms:modified xsi:type="dcterms:W3CDTF">2020-09-16T08:05:00Z</dcterms:modified>
</cp:coreProperties>
</file>