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72" w:rsidRPr="00CA65B1" w:rsidRDefault="00DC3272" w:rsidP="00CA65B1">
      <w:pPr>
        <w:keepNext/>
        <w:keepLines/>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620C7" w:rsidRPr="00CA65B1" w:rsidRDefault="00F31C49" w:rsidP="00CA65B1">
      <w:pPr>
        <w:keepNext/>
        <w:keepLines/>
        <w:shd w:val="clear" w:color="auto" w:fill="FFFFFF"/>
        <w:spacing w:after="0" w:line="240" w:lineRule="auto"/>
        <w:jc w:val="center"/>
        <w:rPr>
          <w:rFonts w:ascii="Times New Roman" w:eastAsia="Times New Roman" w:hAnsi="Times New Roman" w:cs="Times New Roman"/>
          <w:sz w:val="28"/>
          <w:szCs w:val="28"/>
          <w:lang w:eastAsia="ru-RU"/>
        </w:rPr>
      </w:pPr>
      <w:r w:rsidRPr="00CA65B1">
        <w:rPr>
          <w:rFonts w:ascii="Times New Roman" w:eastAsia="Times New Roman" w:hAnsi="Times New Roman" w:cs="Times New Roman"/>
          <w:sz w:val="28"/>
          <w:szCs w:val="28"/>
          <w:lang w:eastAsia="ru-RU"/>
        </w:rPr>
        <w:t>ИЗМЕНЕНИЯ</w:t>
      </w:r>
      <w:r w:rsidR="00E620C7" w:rsidRPr="00CA65B1">
        <w:rPr>
          <w:rFonts w:ascii="Times New Roman" w:eastAsia="Times New Roman" w:hAnsi="Times New Roman" w:cs="Times New Roman"/>
          <w:sz w:val="28"/>
          <w:szCs w:val="28"/>
          <w:lang w:eastAsia="ru-RU"/>
        </w:rPr>
        <w:t xml:space="preserve"> </w:t>
      </w:r>
    </w:p>
    <w:p w:rsidR="00DC3272" w:rsidRPr="00CA65B1" w:rsidRDefault="00E620C7" w:rsidP="00CA65B1">
      <w:pPr>
        <w:keepNext/>
        <w:keepLines/>
        <w:shd w:val="clear" w:color="auto" w:fill="FFFFFF"/>
        <w:spacing w:after="0" w:line="240" w:lineRule="auto"/>
        <w:jc w:val="center"/>
        <w:rPr>
          <w:rFonts w:ascii="Times New Roman" w:eastAsia="Times New Roman" w:hAnsi="Times New Roman" w:cs="Times New Roman"/>
          <w:sz w:val="28"/>
          <w:szCs w:val="28"/>
          <w:lang w:eastAsia="ru-RU"/>
        </w:rPr>
      </w:pPr>
      <w:r w:rsidRPr="00CA65B1">
        <w:rPr>
          <w:rFonts w:ascii="Times New Roman" w:eastAsia="Times New Roman" w:hAnsi="Times New Roman" w:cs="Times New Roman"/>
          <w:sz w:val="28"/>
          <w:szCs w:val="28"/>
          <w:lang w:eastAsia="ru-RU"/>
        </w:rPr>
        <w:t>в</w:t>
      </w:r>
      <w:r w:rsidRPr="00CA65B1">
        <w:rPr>
          <w:rFonts w:ascii="Times New Roman" w:eastAsia="Times New Roman" w:hAnsi="Times New Roman" w:cs="Times New Roman"/>
          <w:color w:val="000000"/>
          <w:sz w:val="28"/>
          <w:szCs w:val="28"/>
          <w:lang w:eastAsia="ru-RU"/>
        </w:rPr>
        <w:t xml:space="preserve"> </w:t>
      </w:r>
      <w:r w:rsidR="00DC3272" w:rsidRPr="00CA65B1">
        <w:rPr>
          <w:rFonts w:ascii="Times New Roman" w:eastAsia="Times New Roman" w:hAnsi="Times New Roman" w:cs="Times New Roman"/>
          <w:sz w:val="28"/>
          <w:szCs w:val="28"/>
          <w:lang w:eastAsia="ru-RU"/>
        </w:rPr>
        <w:t xml:space="preserve">«План мероприятий по реализации стратегии социально-экономического развития </w:t>
      </w:r>
      <w:r w:rsidR="00FB1DE3">
        <w:rPr>
          <w:rFonts w:ascii="Times New Roman" w:eastAsia="Times New Roman" w:hAnsi="Times New Roman" w:cs="Times New Roman"/>
          <w:sz w:val="28"/>
          <w:szCs w:val="28"/>
          <w:lang w:eastAsia="ru-RU"/>
        </w:rPr>
        <w:br/>
      </w:r>
      <w:r w:rsidR="00DC3272" w:rsidRPr="00CA65B1">
        <w:rPr>
          <w:rFonts w:ascii="Times New Roman" w:eastAsia="Times New Roman" w:hAnsi="Times New Roman" w:cs="Times New Roman"/>
          <w:sz w:val="28"/>
          <w:szCs w:val="28"/>
          <w:lang w:eastAsia="ru-RU"/>
        </w:rPr>
        <w:t>Лужского муниципального района на 2016-2030 гг.»</w:t>
      </w:r>
    </w:p>
    <w:p w:rsidR="00DC3272" w:rsidRPr="00CA65B1" w:rsidRDefault="00DC3272" w:rsidP="00CA65B1">
      <w:pPr>
        <w:keepNext/>
        <w:keepLines/>
        <w:shd w:val="clear" w:color="auto" w:fill="FFFFFF"/>
        <w:spacing w:after="0" w:line="240" w:lineRule="auto"/>
        <w:rPr>
          <w:rFonts w:ascii="Times New Roman" w:eastAsia="Times New Roman" w:hAnsi="Times New Roman" w:cs="Times New Roman"/>
          <w:sz w:val="28"/>
          <w:szCs w:val="28"/>
          <w:lang w:eastAsia="ru-RU"/>
        </w:rPr>
      </w:pPr>
    </w:p>
    <w:p w:rsidR="00DC3272" w:rsidRPr="00CA65B1" w:rsidRDefault="00DC3272" w:rsidP="00CA65B1">
      <w:pPr>
        <w:pStyle w:val="a4"/>
        <w:keepNext/>
        <w:keepLines/>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CA65B1">
        <w:rPr>
          <w:rFonts w:ascii="Times New Roman" w:eastAsia="Times New Roman" w:hAnsi="Times New Roman" w:cs="Times New Roman"/>
          <w:sz w:val="28"/>
          <w:szCs w:val="28"/>
          <w:lang w:eastAsia="ru-RU"/>
        </w:rPr>
        <w:t xml:space="preserve">Внести </w:t>
      </w:r>
      <w:r w:rsidRPr="00CA65B1">
        <w:rPr>
          <w:rFonts w:ascii="Times New Roman" w:eastAsia="Times New Roman" w:hAnsi="Times New Roman" w:cs="Times New Roman"/>
          <w:color w:val="000000"/>
          <w:sz w:val="28"/>
          <w:szCs w:val="28"/>
          <w:lang w:eastAsia="ru-RU"/>
        </w:rPr>
        <w:t xml:space="preserve">в </w:t>
      </w:r>
      <w:r w:rsidRPr="00CA65B1">
        <w:rPr>
          <w:rFonts w:ascii="Times New Roman" w:eastAsia="Times New Roman" w:hAnsi="Times New Roman" w:cs="Times New Roman"/>
          <w:sz w:val="28"/>
          <w:szCs w:val="28"/>
          <w:lang w:eastAsia="ru-RU"/>
        </w:rPr>
        <w:t xml:space="preserve">«План мероприятий по реализации стратегии социально-экономического развития Лужского муниципального района на 2016-2030 гг.», утвержденный  решением </w:t>
      </w:r>
      <w:r w:rsidRPr="00CA65B1">
        <w:rPr>
          <w:rFonts w:ascii="Times New Roman" w:hAnsi="Times New Roman" w:cs="Times New Roman"/>
          <w:sz w:val="28"/>
          <w:szCs w:val="28"/>
        </w:rPr>
        <w:t xml:space="preserve">Совета депутатов МО </w:t>
      </w:r>
      <w:r w:rsidRPr="00CA65B1">
        <w:rPr>
          <w:rFonts w:ascii="Times New Roman" w:eastAsia="Times New Roman" w:hAnsi="Times New Roman" w:cs="Times New Roman"/>
          <w:sz w:val="28"/>
          <w:szCs w:val="28"/>
          <w:lang w:eastAsia="ru-RU"/>
        </w:rPr>
        <w:t>Лужский муниципальный район Ленинградской области</w:t>
      </w:r>
      <w:r w:rsidRPr="00CA65B1">
        <w:rPr>
          <w:rFonts w:ascii="Times New Roman" w:hAnsi="Times New Roman" w:cs="Times New Roman"/>
          <w:sz w:val="28"/>
          <w:szCs w:val="28"/>
        </w:rPr>
        <w:t xml:space="preserve">  от 31.05.2016 № 143 «</w:t>
      </w:r>
      <w:r w:rsidRPr="00CA65B1">
        <w:rPr>
          <w:rFonts w:ascii="Times New Roman" w:eastAsia="Times New Roman" w:hAnsi="Times New Roman" w:cs="Times New Roman"/>
          <w:sz w:val="28"/>
          <w:szCs w:val="28"/>
          <w:lang w:eastAsia="ru-RU"/>
        </w:rPr>
        <w:t xml:space="preserve">Об утверждении Стратегии социально-экономического развития Лужского муниципального района на 2016-2030 гг. и Плана мероприятий по реализации стратегии социально-экономического развития Лужского муниципального района на 2016-2030 гг.» </w:t>
      </w:r>
      <w:r w:rsidR="00AD50F2" w:rsidRPr="00CA65B1">
        <w:rPr>
          <w:rFonts w:ascii="Times New Roman" w:eastAsia="Times New Roman" w:hAnsi="Times New Roman" w:cs="Times New Roman"/>
          <w:sz w:val="28"/>
          <w:szCs w:val="28"/>
          <w:lang w:eastAsia="ru-RU"/>
        </w:rPr>
        <w:t xml:space="preserve">(далее – План) </w:t>
      </w:r>
      <w:r w:rsidRPr="00CA65B1">
        <w:rPr>
          <w:rFonts w:ascii="Times New Roman" w:eastAsia="Times New Roman" w:hAnsi="Times New Roman" w:cs="Times New Roman"/>
          <w:sz w:val="28"/>
          <w:szCs w:val="28"/>
          <w:lang w:eastAsia="ru-RU"/>
        </w:rPr>
        <w:t>следующие изменения:</w:t>
      </w:r>
      <w:proofErr w:type="gramEnd"/>
    </w:p>
    <w:p w:rsidR="00F31C49" w:rsidRPr="00CA65B1" w:rsidRDefault="00F31C49" w:rsidP="00CA65B1">
      <w:pPr>
        <w:pStyle w:val="a4"/>
        <w:keepNext/>
        <w:keepLines/>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p>
    <w:p w:rsidR="00DC3272" w:rsidRPr="00CA65B1" w:rsidRDefault="00DC3272" w:rsidP="00CA65B1">
      <w:pPr>
        <w:pStyle w:val="a4"/>
        <w:keepNext/>
        <w:keepLines/>
        <w:numPr>
          <w:ilvl w:val="1"/>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A65B1">
        <w:rPr>
          <w:rFonts w:ascii="Times New Roman" w:eastAsia="Times New Roman" w:hAnsi="Times New Roman" w:cs="Times New Roman"/>
          <w:sz w:val="28"/>
          <w:szCs w:val="28"/>
          <w:lang w:eastAsia="ru-RU"/>
        </w:rPr>
        <w:t xml:space="preserve">Изложить таблицу 1 </w:t>
      </w:r>
      <w:r w:rsidR="00AD50F2" w:rsidRPr="00CA65B1">
        <w:rPr>
          <w:rFonts w:ascii="Times New Roman" w:eastAsia="Times New Roman" w:hAnsi="Times New Roman" w:cs="Times New Roman"/>
          <w:sz w:val="28"/>
          <w:szCs w:val="28"/>
          <w:lang w:eastAsia="ru-RU"/>
        </w:rPr>
        <w:t>Плана</w:t>
      </w:r>
      <w:r w:rsidRPr="00CA65B1">
        <w:rPr>
          <w:rFonts w:ascii="Times New Roman" w:eastAsia="Times New Roman" w:hAnsi="Times New Roman" w:cs="Times New Roman"/>
          <w:sz w:val="28"/>
          <w:szCs w:val="28"/>
          <w:lang w:eastAsia="ru-RU"/>
        </w:rPr>
        <w:t xml:space="preserve"> в </w:t>
      </w:r>
      <w:r w:rsidR="000C2D47" w:rsidRPr="00CA65B1">
        <w:rPr>
          <w:rFonts w:ascii="Times New Roman" w:eastAsia="Times New Roman" w:hAnsi="Times New Roman" w:cs="Times New Roman"/>
          <w:sz w:val="28"/>
          <w:szCs w:val="28"/>
          <w:lang w:eastAsia="ru-RU"/>
        </w:rPr>
        <w:t xml:space="preserve">следующей </w:t>
      </w:r>
      <w:r w:rsidR="00241F7D" w:rsidRPr="00CA65B1">
        <w:rPr>
          <w:rFonts w:ascii="Times New Roman" w:eastAsia="Times New Roman" w:hAnsi="Times New Roman" w:cs="Times New Roman"/>
          <w:sz w:val="28"/>
          <w:szCs w:val="28"/>
          <w:lang w:eastAsia="ru-RU"/>
        </w:rPr>
        <w:t>редакции</w:t>
      </w:r>
      <w:r w:rsidR="000C2D47" w:rsidRPr="00CA65B1">
        <w:rPr>
          <w:rFonts w:ascii="Times New Roman" w:eastAsia="Times New Roman" w:hAnsi="Times New Roman" w:cs="Times New Roman"/>
          <w:sz w:val="28"/>
          <w:szCs w:val="28"/>
          <w:lang w:eastAsia="ru-RU"/>
        </w:rPr>
        <w:t>:</w:t>
      </w:r>
    </w:p>
    <w:p w:rsidR="00467A4D" w:rsidRPr="00CA65B1" w:rsidRDefault="00467A4D" w:rsidP="00CA65B1">
      <w:pPr>
        <w:pStyle w:val="af5"/>
        <w:keepNext/>
        <w:keepLines/>
        <w:spacing w:before="0" w:beforeAutospacing="0" w:after="0" w:afterAutospacing="0"/>
        <w:jc w:val="right"/>
      </w:pPr>
    </w:p>
    <w:p w:rsidR="00467A4D" w:rsidRPr="00CA65B1" w:rsidRDefault="00F31C49" w:rsidP="00CA65B1">
      <w:pPr>
        <w:pStyle w:val="af5"/>
        <w:keepNext/>
        <w:keepLines/>
        <w:spacing w:before="0" w:beforeAutospacing="0" w:after="0" w:afterAutospacing="0"/>
      </w:pPr>
      <w:r w:rsidRPr="00CA65B1">
        <w:t>«</w:t>
      </w:r>
      <w:r w:rsidR="00467A4D" w:rsidRPr="00CA65B1">
        <w:t xml:space="preserve">Таблица 1. </w:t>
      </w:r>
      <w:r w:rsidR="00E00629" w:rsidRPr="00CA65B1">
        <w:t>(новая редакция)</w:t>
      </w:r>
    </w:p>
    <w:p w:rsidR="00E00629" w:rsidRPr="00CA65B1" w:rsidRDefault="00E00629" w:rsidP="00CA65B1">
      <w:pPr>
        <w:pStyle w:val="af5"/>
        <w:keepNext/>
        <w:keepLines/>
        <w:spacing w:before="0" w:beforeAutospacing="0" w:after="0" w:afterAutospacing="0"/>
        <w:jc w:val="center"/>
        <w:rPr>
          <w:b/>
        </w:rPr>
      </w:pPr>
      <w:r w:rsidRPr="00CA65B1">
        <w:rPr>
          <w:b/>
        </w:rPr>
        <w:t xml:space="preserve">Комплексы мероприятий, обеспечивающих достижение долгосрочных целей социально-экономического развития Лужского района </w:t>
      </w:r>
    </w:p>
    <w:p w:rsidR="001F3710" w:rsidRPr="00CA65B1" w:rsidRDefault="001F3710" w:rsidP="00CA65B1">
      <w:pPr>
        <w:pStyle w:val="af5"/>
        <w:keepNext/>
        <w:keepLines/>
        <w:spacing w:before="0" w:beforeAutospacing="0" w:after="0" w:afterAutospacing="0"/>
        <w:jc w:val="center"/>
        <w:rPr>
          <w:b/>
        </w:rPr>
      </w:pPr>
    </w:p>
    <w:p w:rsidR="001F3710" w:rsidRDefault="001F3710" w:rsidP="00CA65B1">
      <w:pPr>
        <w:pStyle w:val="af5"/>
        <w:keepNext/>
        <w:keepLines/>
        <w:spacing w:before="0" w:beforeAutospacing="0" w:after="0" w:afterAutospacing="0"/>
        <w:rPr>
          <w:b/>
          <w:bCs/>
          <w:color w:val="444444"/>
          <w:u w:val="single"/>
        </w:rPr>
      </w:pPr>
      <w:r w:rsidRPr="00CA65B1">
        <w:rPr>
          <w:b/>
          <w:bCs/>
          <w:color w:val="444444"/>
          <w:u w:val="single"/>
        </w:rPr>
        <w:t>Цель 1 – Лужский район – благоприятная бизнес-среда</w:t>
      </w:r>
    </w:p>
    <w:p w:rsidR="00CA65B1" w:rsidRDefault="00CA65B1" w:rsidP="00CA65B1">
      <w:pPr>
        <w:pStyle w:val="af5"/>
        <w:keepNext/>
        <w:keepLines/>
        <w:spacing w:before="0" w:beforeAutospacing="0" w:after="0" w:afterAutospacing="0"/>
        <w:rPr>
          <w:b/>
          <w:bCs/>
          <w:color w:val="444444"/>
          <w:u w:val="single"/>
        </w:rPr>
      </w:pPr>
    </w:p>
    <w:p w:rsidR="00CA65B1" w:rsidRPr="00CA65B1" w:rsidRDefault="00CA65B1" w:rsidP="00CA65B1">
      <w:pPr>
        <w:pStyle w:val="af5"/>
        <w:keepNext/>
        <w:keepLines/>
        <w:spacing w:before="0" w:beforeAutospacing="0" w:after="0" w:afterAutospacing="0"/>
        <w:rPr>
          <w:b/>
          <w:bCs/>
          <w:color w:val="444444"/>
          <w:u w:val="single"/>
        </w:rPr>
      </w:pPr>
      <w:r w:rsidRPr="00CA65B1">
        <w:rPr>
          <w:b/>
          <w:bCs/>
          <w:i/>
          <w:iCs/>
          <w:color w:val="000000"/>
          <w:u w:val="single"/>
        </w:rPr>
        <w:t>1.1.   Приоритет «Лучшие условия для бизнеса: инфраструктура и институты»</w:t>
      </w:r>
    </w:p>
    <w:p w:rsidR="00CA65B1" w:rsidRPr="00CA65B1" w:rsidRDefault="00CA65B1" w:rsidP="00CA65B1">
      <w:pPr>
        <w:pStyle w:val="af5"/>
        <w:keepNext/>
        <w:keepLines/>
        <w:spacing w:before="0" w:beforeAutospacing="0" w:after="0" w:afterAutospacing="0"/>
        <w:rPr>
          <w:b/>
        </w:rPr>
      </w:pPr>
    </w:p>
    <w:tbl>
      <w:tblPr>
        <w:tblW w:w="14911" w:type="dxa"/>
        <w:tblInd w:w="94" w:type="dxa"/>
        <w:tblLook w:val="04A0"/>
      </w:tblPr>
      <w:tblGrid>
        <w:gridCol w:w="960"/>
        <w:gridCol w:w="10111"/>
        <w:gridCol w:w="960"/>
        <w:gridCol w:w="960"/>
        <w:gridCol w:w="960"/>
        <w:gridCol w:w="960"/>
      </w:tblGrid>
      <w:tr w:rsidR="001F3710" w:rsidRPr="00CA65B1" w:rsidTr="002A73FB">
        <w:trPr>
          <w:trHeight w:val="57"/>
        </w:trPr>
        <w:tc>
          <w:tcPr>
            <w:tcW w:w="14911" w:type="dxa"/>
            <w:gridSpan w:val="6"/>
            <w:tcBorders>
              <w:top w:val="nil"/>
              <w:left w:val="nil"/>
              <w:bottom w:val="nil"/>
              <w:right w:val="nil"/>
            </w:tcBorders>
            <w:shd w:val="clear" w:color="auto" w:fill="auto"/>
            <w:noWrap/>
            <w:vAlign w:val="center"/>
            <w:hideMark/>
          </w:tcPr>
          <w:p w:rsidR="001F3710" w:rsidRPr="00CA65B1" w:rsidRDefault="001F3710" w:rsidP="002A73FB">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социально-экономического развития Лужского муниципального района, определенные Стратегией</w:t>
            </w:r>
          </w:p>
        </w:tc>
      </w:tr>
      <w:tr w:rsidR="001F3710" w:rsidRPr="00CA65B1" w:rsidTr="002A73FB">
        <w:trPr>
          <w:trHeight w:val="5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1011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Целевые показатели СЭР Лужского района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Ед. </w:t>
            </w:r>
            <w:proofErr w:type="spellStart"/>
            <w:r w:rsidRPr="00CA65B1">
              <w:rPr>
                <w:rFonts w:ascii="Times New Roman" w:eastAsia="Times New Roman" w:hAnsi="Times New Roman" w:cs="Times New Roman"/>
                <w:color w:val="000000"/>
                <w:sz w:val="20"/>
                <w:szCs w:val="20"/>
                <w:lang w:eastAsia="ru-RU"/>
              </w:rPr>
              <w:t>изм</w:t>
            </w:r>
            <w:proofErr w:type="spellEnd"/>
            <w:r w:rsidRPr="00CA65B1">
              <w:rPr>
                <w:rFonts w:ascii="Times New Roman" w:eastAsia="Times New Roman" w:hAnsi="Times New Roman" w:cs="Times New Roman"/>
                <w:color w:val="000000"/>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r>
      <w:tr w:rsidR="001F3710" w:rsidRPr="00CA65B1" w:rsidTr="002A73FB">
        <w:trPr>
          <w:trHeight w:val="57"/>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011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2019</w:t>
            </w:r>
          </w:p>
        </w:tc>
        <w:tc>
          <w:tcPr>
            <w:tcW w:w="96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2024</w:t>
            </w:r>
          </w:p>
        </w:tc>
        <w:tc>
          <w:tcPr>
            <w:tcW w:w="96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2030</w:t>
            </w:r>
          </w:p>
        </w:tc>
      </w:tr>
      <w:tr w:rsidR="002A73FB" w:rsidRPr="00CA65B1" w:rsidTr="002A73FB">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1.1.</w:t>
            </w:r>
          </w:p>
        </w:tc>
        <w:tc>
          <w:tcPr>
            <w:tcW w:w="10111" w:type="dxa"/>
            <w:tcBorders>
              <w:top w:val="single" w:sz="4" w:space="0" w:color="auto"/>
              <w:left w:val="nil"/>
              <w:bottom w:val="single" w:sz="4" w:space="0" w:color="auto"/>
              <w:right w:val="single" w:sz="4" w:space="0" w:color="000000"/>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Среднесписочная численность работников организаций, не относящихся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ОБРАБАТЫВАЮЩИЕ ПРОИЗВОДСТВА </w:t>
            </w:r>
          </w:p>
        </w:tc>
        <w:tc>
          <w:tcPr>
            <w:tcW w:w="960" w:type="dxa"/>
            <w:tcBorders>
              <w:top w:val="nil"/>
              <w:left w:val="nil"/>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чел</w:t>
            </w:r>
          </w:p>
        </w:tc>
        <w:tc>
          <w:tcPr>
            <w:tcW w:w="960" w:type="dxa"/>
            <w:tcBorders>
              <w:top w:val="nil"/>
              <w:left w:val="nil"/>
              <w:bottom w:val="single" w:sz="4" w:space="0" w:color="auto"/>
              <w:right w:val="single" w:sz="4" w:space="0" w:color="auto"/>
            </w:tcBorders>
            <w:shd w:val="clear" w:color="auto" w:fill="auto"/>
            <w:vAlign w:val="center"/>
            <w:hideMark/>
          </w:tcPr>
          <w:p w:rsidR="002A73FB" w:rsidRPr="00CA65B1" w:rsidRDefault="002A73FB" w:rsidP="002D552D">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2 2</w:t>
            </w:r>
            <w:r w:rsidR="002D552D">
              <w:rPr>
                <w:rFonts w:ascii="Times New Roman" w:eastAsia="Times New Roman" w:hAnsi="Times New Roman" w:cs="Times New Roman"/>
                <w:color w:val="000000"/>
                <w:sz w:val="20"/>
                <w:szCs w:val="20"/>
                <w:lang w:eastAsia="ru-RU"/>
              </w:rPr>
              <w:t>30</w:t>
            </w:r>
          </w:p>
        </w:tc>
        <w:tc>
          <w:tcPr>
            <w:tcW w:w="960" w:type="dxa"/>
            <w:tcBorders>
              <w:top w:val="nil"/>
              <w:left w:val="nil"/>
              <w:bottom w:val="single" w:sz="4" w:space="0" w:color="auto"/>
              <w:right w:val="single" w:sz="4" w:space="0" w:color="auto"/>
            </w:tcBorders>
            <w:shd w:val="clear" w:color="auto" w:fill="auto"/>
            <w:vAlign w:val="center"/>
            <w:hideMark/>
          </w:tcPr>
          <w:p w:rsidR="002A73FB" w:rsidRPr="00A47176"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A47176">
              <w:rPr>
                <w:rFonts w:ascii="Times New Roman" w:eastAsia="Times New Roman" w:hAnsi="Times New Roman" w:cs="Times New Roman"/>
                <w:bCs/>
                <w:color w:val="000000"/>
                <w:sz w:val="20"/>
                <w:szCs w:val="20"/>
                <w:lang w:eastAsia="ru-RU"/>
              </w:rPr>
              <w:t xml:space="preserve">2 245  </w:t>
            </w:r>
          </w:p>
        </w:tc>
        <w:tc>
          <w:tcPr>
            <w:tcW w:w="960" w:type="dxa"/>
            <w:tcBorders>
              <w:top w:val="nil"/>
              <w:left w:val="nil"/>
              <w:bottom w:val="single" w:sz="4" w:space="0" w:color="auto"/>
              <w:right w:val="single" w:sz="4" w:space="0" w:color="auto"/>
            </w:tcBorders>
            <w:shd w:val="clear" w:color="auto" w:fill="auto"/>
            <w:vAlign w:val="center"/>
            <w:hideMark/>
          </w:tcPr>
          <w:p w:rsidR="002A73FB" w:rsidRPr="00A47176" w:rsidRDefault="002A73FB" w:rsidP="002A73FB">
            <w:pPr>
              <w:keepNext/>
              <w:keepLines/>
              <w:spacing w:after="0" w:line="240" w:lineRule="auto"/>
              <w:rPr>
                <w:rFonts w:ascii="Times New Roman" w:eastAsia="Times New Roman" w:hAnsi="Times New Roman" w:cs="Times New Roman"/>
                <w:bCs/>
                <w:color w:val="0F253F"/>
                <w:sz w:val="20"/>
                <w:szCs w:val="20"/>
                <w:lang w:eastAsia="ru-RU"/>
              </w:rPr>
            </w:pPr>
            <w:r w:rsidRPr="00A47176">
              <w:rPr>
                <w:rFonts w:ascii="Times New Roman" w:eastAsia="Times New Roman" w:hAnsi="Times New Roman" w:cs="Times New Roman"/>
                <w:bCs/>
                <w:color w:val="0F253F"/>
                <w:sz w:val="20"/>
                <w:szCs w:val="20"/>
                <w:lang w:eastAsia="ru-RU"/>
              </w:rPr>
              <w:t>2 254</w:t>
            </w:r>
          </w:p>
        </w:tc>
      </w:tr>
      <w:tr w:rsidR="002D552D" w:rsidRPr="00CA65B1" w:rsidTr="0062191C">
        <w:trPr>
          <w:trHeight w:val="5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Число субъектов малого и среднего предпринимательства в расчете на 10 тыс. человек населения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ед.</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D552D">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01,0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A47176"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343,0</w:t>
            </w:r>
            <w:r w:rsidRPr="00A47176">
              <w:rPr>
                <w:rFonts w:ascii="Times New Roman" w:eastAsia="Times New Roman" w:hAnsi="Times New Roman" w:cs="Times New Roman"/>
                <w:bCs/>
                <w:color w:val="000000"/>
                <w:sz w:val="20"/>
                <w:szCs w:val="20"/>
                <w:lang w:eastAsia="ru-RU"/>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D552D" w:rsidRPr="00A47176" w:rsidRDefault="002D552D" w:rsidP="0062191C">
            <w:pPr>
              <w:keepNext/>
              <w:keepLines/>
              <w:spacing w:after="0" w:line="240" w:lineRule="auto"/>
              <w:rPr>
                <w:rFonts w:ascii="Times New Roman" w:eastAsia="Times New Roman" w:hAnsi="Times New Roman" w:cs="Times New Roman"/>
                <w:bCs/>
                <w:color w:val="000000"/>
                <w:sz w:val="20"/>
                <w:szCs w:val="20"/>
                <w:lang w:eastAsia="ru-RU"/>
              </w:rPr>
            </w:pPr>
            <w:r w:rsidRPr="008F68ED">
              <w:rPr>
                <w:rFonts w:ascii="Times New Roman" w:hAnsi="Times New Roman" w:cs="Times New Roman"/>
                <w:sz w:val="20"/>
                <w:szCs w:val="20"/>
              </w:rPr>
              <w:t>392,4</w:t>
            </w:r>
          </w:p>
        </w:tc>
      </w:tr>
      <w:tr w:rsidR="002D552D" w:rsidRPr="00CA65B1" w:rsidTr="002A73FB">
        <w:trPr>
          <w:trHeight w:val="5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1.3.</w:t>
            </w:r>
          </w:p>
        </w:tc>
        <w:tc>
          <w:tcPr>
            <w:tcW w:w="10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Объем инвестиций в основной капитал  (за исключением бюджетных средств) на душу населения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тыс. руб.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28,16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A47176"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38,92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52D" w:rsidRPr="00A47176"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57,55</w:t>
            </w:r>
          </w:p>
        </w:tc>
      </w:tr>
      <w:tr w:rsidR="002D552D" w:rsidRPr="00CA65B1" w:rsidTr="002A73FB">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1.4.</w:t>
            </w:r>
          </w:p>
        </w:tc>
        <w:tc>
          <w:tcPr>
            <w:tcW w:w="10111" w:type="dxa"/>
            <w:tcBorders>
              <w:top w:val="single" w:sz="4" w:space="0" w:color="auto"/>
              <w:left w:val="nil"/>
              <w:bottom w:val="single" w:sz="4" w:space="0" w:color="auto"/>
              <w:right w:val="single" w:sz="4" w:space="0" w:color="000000"/>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Объем отгруженных товаров собственного производства, выполненных работ и услуг - в расчете на душу населения (январь-декабрь)</w:t>
            </w:r>
          </w:p>
        </w:tc>
        <w:tc>
          <w:tcPr>
            <w:tcW w:w="960" w:type="dxa"/>
            <w:tcBorders>
              <w:top w:val="nil"/>
              <w:left w:val="nil"/>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тыс. руб.</w:t>
            </w:r>
          </w:p>
        </w:tc>
        <w:tc>
          <w:tcPr>
            <w:tcW w:w="960" w:type="dxa"/>
            <w:tcBorders>
              <w:top w:val="nil"/>
              <w:left w:val="nil"/>
              <w:bottom w:val="single" w:sz="4" w:space="0" w:color="auto"/>
              <w:right w:val="single" w:sz="4" w:space="0" w:color="auto"/>
            </w:tcBorders>
            <w:shd w:val="clear" w:color="auto" w:fill="auto"/>
            <w:vAlign w:val="center"/>
            <w:hideMark/>
          </w:tcPr>
          <w:p w:rsidR="002D552D" w:rsidRPr="00CA65B1"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229,07</w:t>
            </w:r>
          </w:p>
        </w:tc>
        <w:tc>
          <w:tcPr>
            <w:tcW w:w="960" w:type="dxa"/>
            <w:tcBorders>
              <w:top w:val="nil"/>
              <w:left w:val="nil"/>
              <w:bottom w:val="single" w:sz="4" w:space="0" w:color="auto"/>
              <w:right w:val="single" w:sz="4" w:space="0" w:color="auto"/>
            </w:tcBorders>
            <w:shd w:val="clear" w:color="auto" w:fill="auto"/>
            <w:vAlign w:val="center"/>
            <w:hideMark/>
          </w:tcPr>
          <w:p w:rsidR="002D552D" w:rsidRPr="00A47176"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277,1</w:t>
            </w:r>
          </w:p>
        </w:tc>
        <w:tc>
          <w:tcPr>
            <w:tcW w:w="960" w:type="dxa"/>
            <w:tcBorders>
              <w:top w:val="nil"/>
              <w:left w:val="nil"/>
              <w:bottom w:val="single" w:sz="4" w:space="0" w:color="auto"/>
              <w:right w:val="single" w:sz="4" w:space="0" w:color="auto"/>
            </w:tcBorders>
            <w:shd w:val="clear" w:color="auto" w:fill="auto"/>
            <w:vAlign w:val="center"/>
            <w:hideMark/>
          </w:tcPr>
          <w:p w:rsidR="002D552D" w:rsidRPr="00A47176"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404,8</w:t>
            </w:r>
          </w:p>
        </w:tc>
      </w:tr>
    </w:tbl>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Pr="00CA65B1" w:rsidRDefault="001F3710" w:rsidP="00CA65B1">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реализации комплекса мероприятий</w:t>
      </w:r>
    </w:p>
    <w:tbl>
      <w:tblPr>
        <w:tblW w:w="15190" w:type="dxa"/>
        <w:tblLook w:val="04A0"/>
      </w:tblPr>
      <w:tblGrid>
        <w:gridCol w:w="840"/>
        <w:gridCol w:w="4600"/>
        <w:gridCol w:w="4630"/>
        <w:gridCol w:w="1100"/>
        <w:gridCol w:w="1200"/>
        <w:gridCol w:w="1240"/>
        <w:gridCol w:w="1580"/>
      </w:tblGrid>
      <w:tr w:rsidR="001F3710" w:rsidRPr="00CA65B1" w:rsidTr="00CA65B1">
        <w:trPr>
          <w:trHeight w:val="57"/>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 xml:space="preserve">N </w:t>
            </w:r>
            <w:proofErr w:type="spellStart"/>
            <w:proofErr w:type="gramStart"/>
            <w:r w:rsidRPr="00CA65B1">
              <w:rPr>
                <w:rFonts w:ascii="Times New Roman" w:eastAsia="Times New Roman" w:hAnsi="Times New Roman" w:cs="Times New Roman"/>
                <w:color w:val="000000"/>
                <w:sz w:val="20"/>
                <w:szCs w:val="20"/>
                <w:lang w:eastAsia="ru-RU"/>
              </w:rPr>
              <w:t>п</w:t>
            </w:r>
            <w:proofErr w:type="spellEnd"/>
            <w:proofErr w:type="gramEnd"/>
            <w:r w:rsidRPr="00CA65B1">
              <w:rPr>
                <w:rFonts w:ascii="Times New Roman" w:eastAsia="Times New Roman" w:hAnsi="Times New Roman" w:cs="Times New Roman"/>
                <w:color w:val="000000"/>
                <w:sz w:val="20"/>
                <w:szCs w:val="20"/>
                <w:lang w:eastAsia="ru-RU"/>
              </w:rPr>
              <w:t>/</w:t>
            </w:r>
            <w:proofErr w:type="spellStart"/>
            <w:r w:rsidRPr="00CA65B1">
              <w:rPr>
                <w:rFonts w:ascii="Times New Roman" w:eastAsia="Times New Roman" w:hAnsi="Times New Roman" w:cs="Times New Roman"/>
                <w:color w:val="000000"/>
                <w:sz w:val="20"/>
                <w:szCs w:val="20"/>
                <w:lang w:eastAsia="ru-RU"/>
              </w:rPr>
              <w:t>п</w:t>
            </w:r>
            <w:proofErr w:type="spellEnd"/>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задачи социально-экономической политики</w:t>
            </w:r>
          </w:p>
        </w:tc>
        <w:tc>
          <w:tcPr>
            <w:tcW w:w="4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индикатора реализации комплекса мероприятий</w:t>
            </w:r>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Значение индикатора</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16"/>
                <w:szCs w:val="16"/>
                <w:lang w:eastAsia="ru-RU"/>
              </w:rPr>
            </w:pPr>
            <w:r w:rsidRPr="00CA65B1">
              <w:rPr>
                <w:rFonts w:ascii="Times New Roman" w:eastAsia="Times New Roman" w:hAnsi="Times New Roman" w:cs="Times New Roman"/>
                <w:color w:val="000000"/>
                <w:sz w:val="16"/>
                <w:szCs w:val="16"/>
                <w:lang w:eastAsia="ru-RU"/>
              </w:rPr>
              <w:t xml:space="preserve">Ответственный за достижение </w:t>
            </w:r>
            <w:proofErr w:type="gramStart"/>
            <w:r w:rsidRPr="00CA65B1">
              <w:rPr>
                <w:rFonts w:ascii="Times New Roman" w:eastAsia="Times New Roman" w:hAnsi="Times New Roman" w:cs="Times New Roman"/>
                <w:color w:val="000000"/>
                <w:sz w:val="16"/>
                <w:szCs w:val="16"/>
                <w:lang w:eastAsia="ru-RU"/>
              </w:rPr>
              <w:t>значений индикатора/ реализации комплекса мероприятий</w:t>
            </w:r>
            <w:proofErr w:type="gramEnd"/>
          </w:p>
        </w:tc>
      </w:tr>
      <w:tr w:rsidR="001F3710" w:rsidRPr="00CA65B1" w:rsidTr="00CA65B1">
        <w:trPr>
          <w:trHeight w:val="57"/>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3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12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124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18"/>
                <w:szCs w:val="18"/>
                <w:lang w:eastAsia="ru-RU"/>
              </w:rPr>
            </w:pPr>
          </w:p>
        </w:tc>
      </w:tr>
      <w:tr w:rsidR="001F3710" w:rsidRPr="00CA65B1" w:rsidTr="00CA65B1">
        <w:trPr>
          <w:trHeight w:val="57"/>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3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2019</w:t>
            </w:r>
          </w:p>
        </w:tc>
        <w:tc>
          <w:tcPr>
            <w:tcW w:w="12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2024</w:t>
            </w:r>
          </w:p>
        </w:tc>
        <w:tc>
          <w:tcPr>
            <w:tcW w:w="124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2030</w:t>
            </w: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18"/>
                <w:szCs w:val="18"/>
                <w:lang w:eastAsia="ru-RU"/>
              </w:rPr>
            </w:pPr>
          </w:p>
        </w:tc>
      </w:tr>
      <w:tr w:rsidR="001F3710" w:rsidRPr="00CA65B1" w:rsidTr="00CA65B1">
        <w:trPr>
          <w:trHeight w:val="57"/>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46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4630" w:type="dxa"/>
            <w:tcBorders>
              <w:top w:val="nil"/>
              <w:left w:val="nil"/>
              <w:bottom w:val="single" w:sz="4" w:space="0" w:color="auto"/>
              <w:right w:val="single" w:sz="4" w:space="0" w:color="auto"/>
            </w:tcBorders>
            <w:shd w:val="clear" w:color="auto" w:fill="auto"/>
            <w:vAlign w:val="center"/>
            <w:hideMark/>
          </w:tcPr>
          <w:p w:rsidR="001F3710" w:rsidRPr="00CA65B1" w:rsidRDefault="00CA65B1" w:rsidP="00CA65B1">
            <w:pPr>
              <w:keepNext/>
              <w:keepLine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100" w:type="dxa"/>
            <w:tcBorders>
              <w:top w:val="nil"/>
              <w:left w:val="nil"/>
              <w:bottom w:val="single" w:sz="4" w:space="0" w:color="auto"/>
              <w:right w:val="single" w:sz="4" w:space="0" w:color="auto"/>
            </w:tcBorders>
            <w:shd w:val="clear" w:color="auto" w:fill="auto"/>
            <w:vAlign w:val="center"/>
            <w:hideMark/>
          </w:tcPr>
          <w:p w:rsidR="001F3710" w:rsidRPr="00CA65B1" w:rsidRDefault="00CA65B1" w:rsidP="00CA65B1">
            <w:pPr>
              <w:keepNext/>
              <w:keepLine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200" w:type="dxa"/>
            <w:tcBorders>
              <w:top w:val="nil"/>
              <w:left w:val="nil"/>
              <w:bottom w:val="single" w:sz="4" w:space="0" w:color="auto"/>
              <w:right w:val="single" w:sz="4" w:space="0" w:color="auto"/>
            </w:tcBorders>
            <w:shd w:val="clear" w:color="auto" w:fill="auto"/>
            <w:vAlign w:val="center"/>
            <w:hideMark/>
          </w:tcPr>
          <w:p w:rsidR="001F3710" w:rsidRPr="00CA65B1" w:rsidRDefault="00CA65B1" w:rsidP="00CA65B1">
            <w:pPr>
              <w:keepNext/>
              <w:keepLine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40" w:type="dxa"/>
            <w:tcBorders>
              <w:top w:val="nil"/>
              <w:left w:val="nil"/>
              <w:bottom w:val="single" w:sz="4" w:space="0" w:color="auto"/>
              <w:right w:val="single" w:sz="4" w:space="0" w:color="auto"/>
            </w:tcBorders>
            <w:shd w:val="clear" w:color="auto" w:fill="auto"/>
            <w:vAlign w:val="center"/>
            <w:hideMark/>
          </w:tcPr>
          <w:p w:rsidR="001F3710" w:rsidRPr="00CA65B1" w:rsidRDefault="00CA65B1" w:rsidP="00CA65B1">
            <w:pPr>
              <w:keepNext/>
              <w:keepLine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1F3710" w:rsidRPr="00CA65B1" w:rsidRDefault="00CA65B1" w:rsidP="00CA65B1">
            <w:pPr>
              <w:keepNext/>
              <w:keepLine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CA65B1" w:rsidRPr="00CA65B1" w:rsidTr="00E073EE">
        <w:trPr>
          <w:trHeight w:val="57"/>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1.1.1</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Инициирование и продвижение проектов по подготовке индустриальной инфраструктуры, соответствующей требованиям потенциальных резидентов, на региональном уровне.</w:t>
            </w: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Строительство автовокзала, ед. за этап</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ОТСиЖКХ</w:t>
            </w:r>
            <w:proofErr w:type="spellEnd"/>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Установка модульных очистных сооружений (станций водоподготовки), ед. за этап</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17</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ОТСиЖКХ</w:t>
            </w:r>
            <w:proofErr w:type="spellEnd"/>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Протяженность вновь построенных газопроводов высокого, среднего и низкого давления, п.м. за этап</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45649</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60000</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90000</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ОТСиЖКХ</w:t>
            </w:r>
            <w:proofErr w:type="spellEnd"/>
          </w:p>
        </w:tc>
      </w:tr>
      <w:tr w:rsidR="00CA65B1" w:rsidRPr="00CA65B1" w:rsidTr="00E073EE">
        <w:trPr>
          <w:trHeight w:val="57"/>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1.1.2</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Регламентация сопровождения и предоставления льгот инвестиционным проектам на территории Лужского района.</w:t>
            </w: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Принятие инвестиционного паспорта Лужского муниципального района, ежегодно</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Внедрение  </w:t>
            </w:r>
            <w:proofErr w:type="gramStart"/>
            <w:r w:rsidRPr="00CA65B1">
              <w:rPr>
                <w:rFonts w:ascii="Times New Roman" w:eastAsia="Times New Roman" w:hAnsi="Times New Roman" w:cs="Times New Roman"/>
                <w:color w:val="000000"/>
                <w:sz w:val="20"/>
                <w:szCs w:val="20"/>
                <w:lang w:eastAsia="ru-RU"/>
              </w:rPr>
              <w:t>Стандарта деятельности органов местного самоуправления муниципального образования</w:t>
            </w:r>
            <w:proofErr w:type="gramEnd"/>
            <w:r w:rsidRPr="00CA65B1">
              <w:rPr>
                <w:rFonts w:ascii="Times New Roman" w:eastAsia="Times New Roman" w:hAnsi="Times New Roman" w:cs="Times New Roman"/>
                <w:color w:val="000000"/>
                <w:sz w:val="20"/>
                <w:szCs w:val="20"/>
                <w:lang w:eastAsia="ru-RU"/>
              </w:rPr>
              <w:t xml:space="preserve"> Лужский муниципальный район</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Принятие инвестиционной декларации (инвестиционного меморандума) Лужского р-на</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Разработка и утверждение процедуры реализации инвестиционных проектов на основе принципа </w:t>
            </w:r>
            <w:proofErr w:type="spellStart"/>
            <w:r w:rsidRPr="00CA65B1">
              <w:rPr>
                <w:rFonts w:ascii="Times New Roman" w:eastAsia="Times New Roman" w:hAnsi="Times New Roman" w:cs="Times New Roman"/>
                <w:color w:val="000000"/>
                <w:sz w:val="20"/>
                <w:szCs w:val="20"/>
                <w:lang w:eastAsia="ru-RU"/>
              </w:rPr>
              <w:t>муниципально-частного</w:t>
            </w:r>
            <w:proofErr w:type="spellEnd"/>
            <w:r w:rsidRPr="00CA65B1">
              <w:rPr>
                <w:rFonts w:ascii="Times New Roman" w:eastAsia="Times New Roman" w:hAnsi="Times New Roman" w:cs="Times New Roman"/>
                <w:color w:val="000000"/>
                <w:sz w:val="20"/>
                <w:szCs w:val="20"/>
                <w:lang w:eastAsia="ru-RU"/>
              </w:rPr>
              <w:t xml:space="preserve"> партнерства</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1.1.3</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Снижение финансовых затрат и административных барьеров для реализации предпринимательской деятельности.</w:t>
            </w: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Численность занятых в сфере малого и среднего предпринимательства, включая индивидуальных предпринимателей, тыс. чел.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7,8</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9,1</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10,9</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Налоговые поступления по налогам на совокупный доход (</w:t>
            </w:r>
            <w:proofErr w:type="gramStart"/>
            <w:r w:rsidRPr="00CA65B1">
              <w:rPr>
                <w:rFonts w:ascii="Times New Roman" w:eastAsia="Times New Roman" w:hAnsi="Times New Roman" w:cs="Times New Roman"/>
                <w:color w:val="000000"/>
                <w:sz w:val="20"/>
                <w:szCs w:val="20"/>
                <w:lang w:eastAsia="ru-RU"/>
              </w:rPr>
              <w:t>спец</w:t>
            </w:r>
            <w:proofErr w:type="gramEnd"/>
            <w:r w:rsidRPr="00CA65B1">
              <w:rPr>
                <w:rFonts w:ascii="Times New Roman" w:eastAsia="Times New Roman" w:hAnsi="Times New Roman" w:cs="Times New Roman"/>
                <w:color w:val="000000"/>
                <w:sz w:val="20"/>
                <w:szCs w:val="20"/>
                <w:lang w:eastAsia="ru-RU"/>
              </w:rPr>
              <w:t xml:space="preserve">. режимы) от субъектов малого и среднего предпринимательства, млн. руб.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138,5</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189,1</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258,1</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муниципальных услуг, предоставленных заявителям посредством многофункциональных центров, в общем числе обращений (за исключением услуг, предоставленных в электронном виде),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15</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массовых социально значимых услуг, доступных в электронном виде,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45</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95</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Выполнение плановых показателей по увеличению количества объектов имущества в перечнях муниципального имущества в Ленинградской области, свободного от прав третьих лиц (за исключением права хозяйственного ведения, права </w:t>
            </w:r>
            <w:r w:rsidRPr="00CA65B1">
              <w:rPr>
                <w:rFonts w:ascii="Times New Roman" w:eastAsia="Times New Roman" w:hAnsi="Times New Roman" w:cs="Times New Roman"/>
                <w:color w:val="000000"/>
                <w:sz w:val="20"/>
                <w:szCs w:val="20"/>
                <w:lang w:eastAsia="ru-RU"/>
              </w:rPr>
              <w:lastRenderedPageBreak/>
              <w:t xml:space="preserve">оперативного управления, а также имущественных прав субъектов малого и среднего предпринимательства), для предоставления во владение </w:t>
            </w:r>
            <w:proofErr w:type="gramStart"/>
            <w:r w:rsidRPr="00CA65B1">
              <w:rPr>
                <w:rFonts w:ascii="Times New Roman" w:eastAsia="Times New Roman" w:hAnsi="Times New Roman" w:cs="Times New Roman"/>
                <w:color w:val="000000"/>
                <w:sz w:val="20"/>
                <w:szCs w:val="20"/>
                <w:lang w:eastAsia="ru-RU"/>
              </w:rPr>
              <w:t>и(</w:t>
            </w:r>
            <w:proofErr w:type="gramEnd"/>
            <w:r w:rsidRPr="00CA65B1">
              <w:rPr>
                <w:rFonts w:ascii="Times New Roman" w:eastAsia="Times New Roman" w:hAnsi="Times New Roman" w:cs="Times New Roman"/>
                <w:color w:val="000000"/>
                <w:sz w:val="20"/>
                <w:szCs w:val="20"/>
                <w:lang w:eastAsia="ru-RU"/>
              </w:rPr>
              <w:t>или) пользование на долгосрочной основе субъектам малого и среднего предпринимательства,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100</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100</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КУМИ</w:t>
            </w:r>
          </w:p>
        </w:tc>
      </w:tr>
      <w:tr w:rsidR="00CA65B1" w:rsidRPr="00CA65B1" w:rsidTr="00E073EE">
        <w:trPr>
          <w:trHeight w:val="57"/>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1.1.4</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Информационное сопровождение предпринимателей и новых инвестиционных проектов о возможностях ведения бизнеса и встраивания в существующие механизмы поддержки предпринимательской деятельности на территории Лужского района.</w:t>
            </w: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муниципальных услуг предоставляемых в электронном виде, от общего количества предоставленных муниципальных услуг,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5,7</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25</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65</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муниципальных контрактов, заключенных с субъектами малого предпринимательства и социально ориентированными некоммерческими организациями, в совокупном годовом объеме закупок,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32</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40</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50</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3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Эффективность </w:t>
            </w:r>
            <w:proofErr w:type="gramStart"/>
            <w:r w:rsidRPr="00CA65B1">
              <w:rPr>
                <w:rFonts w:ascii="Times New Roman" w:eastAsia="Times New Roman" w:hAnsi="Times New Roman" w:cs="Times New Roman"/>
                <w:color w:val="000000"/>
                <w:sz w:val="20"/>
                <w:szCs w:val="20"/>
                <w:lang w:eastAsia="ru-RU"/>
              </w:rPr>
              <w:t>работы организаций муниципальной инфраструктуры поддержки субъектов малого</w:t>
            </w:r>
            <w:proofErr w:type="gramEnd"/>
            <w:r w:rsidRPr="00CA65B1">
              <w:rPr>
                <w:rFonts w:ascii="Times New Roman" w:eastAsia="Times New Roman" w:hAnsi="Times New Roman" w:cs="Times New Roman"/>
                <w:color w:val="000000"/>
                <w:sz w:val="20"/>
                <w:szCs w:val="20"/>
                <w:lang w:eastAsia="ru-RU"/>
              </w:rPr>
              <w:t xml:space="preserve"> и среднего предпринимательства по результатам интегрального рейтинга деловой активности организаций инфраструктуры поддержки малого и среднего предпринимательства Ленинградской области, %</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51</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75</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95</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bl>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Pr="00CA65B1" w:rsidRDefault="001F3710" w:rsidP="00CA65B1">
      <w:pPr>
        <w:keepNext/>
        <w:keepLines/>
        <w:spacing w:after="0" w:line="240" w:lineRule="auto"/>
        <w:rPr>
          <w:rFonts w:ascii="Times New Roman" w:eastAsia="Times New Roman" w:hAnsi="Times New Roman" w:cs="Times New Roman"/>
          <w:b/>
          <w:bCs/>
          <w:i/>
          <w:iCs/>
          <w:color w:val="000000"/>
          <w:sz w:val="24"/>
          <w:szCs w:val="24"/>
          <w:lang w:eastAsia="ru-RU"/>
        </w:rPr>
      </w:pPr>
      <w:r w:rsidRPr="00CA65B1">
        <w:rPr>
          <w:rFonts w:ascii="Times New Roman" w:eastAsia="Times New Roman" w:hAnsi="Times New Roman" w:cs="Times New Roman"/>
          <w:b/>
          <w:bCs/>
          <w:i/>
          <w:iCs/>
          <w:color w:val="000000"/>
          <w:sz w:val="24"/>
          <w:szCs w:val="24"/>
          <w:lang w:eastAsia="ru-RU"/>
        </w:rPr>
        <w:t>1.2.   Приоритет «Развитие АПК»</w:t>
      </w:r>
    </w:p>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tbl>
      <w:tblPr>
        <w:tblW w:w="14756" w:type="dxa"/>
        <w:tblInd w:w="94" w:type="dxa"/>
        <w:tblLook w:val="04A0"/>
      </w:tblPr>
      <w:tblGrid>
        <w:gridCol w:w="960"/>
        <w:gridCol w:w="9260"/>
        <w:gridCol w:w="960"/>
        <w:gridCol w:w="1025"/>
        <w:gridCol w:w="1276"/>
        <w:gridCol w:w="1275"/>
      </w:tblGrid>
      <w:tr w:rsidR="001F3710" w:rsidRPr="00CA65B1" w:rsidTr="002A73FB">
        <w:trPr>
          <w:trHeight w:val="57"/>
        </w:trPr>
        <w:tc>
          <w:tcPr>
            <w:tcW w:w="14756" w:type="dxa"/>
            <w:gridSpan w:val="6"/>
            <w:tcBorders>
              <w:top w:val="nil"/>
              <w:left w:val="nil"/>
              <w:bottom w:val="nil"/>
              <w:right w:val="nil"/>
            </w:tcBorders>
            <w:shd w:val="clear" w:color="auto" w:fill="auto"/>
            <w:noWrap/>
            <w:vAlign w:val="center"/>
            <w:hideMark/>
          </w:tcPr>
          <w:p w:rsidR="001F3710" w:rsidRPr="00CA65B1" w:rsidRDefault="001F3710" w:rsidP="002A73FB">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социально-экономического развития Лужского муниципального района, определенные Стратегией</w:t>
            </w:r>
          </w:p>
        </w:tc>
      </w:tr>
      <w:tr w:rsidR="001F3710" w:rsidRPr="00CA65B1" w:rsidTr="002A73FB">
        <w:trPr>
          <w:trHeight w:val="5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9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Целевые показатели СЭР Лужского района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Ед. </w:t>
            </w:r>
            <w:proofErr w:type="spellStart"/>
            <w:r w:rsidRPr="00CA65B1">
              <w:rPr>
                <w:rFonts w:ascii="Times New Roman" w:eastAsia="Times New Roman" w:hAnsi="Times New Roman" w:cs="Times New Roman"/>
                <w:color w:val="000000"/>
                <w:sz w:val="20"/>
                <w:szCs w:val="20"/>
                <w:lang w:eastAsia="ru-RU"/>
              </w:rPr>
              <w:t>изм</w:t>
            </w:r>
            <w:proofErr w:type="spellEnd"/>
            <w:r w:rsidRPr="00CA65B1">
              <w:rPr>
                <w:rFonts w:ascii="Times New Roman" w:eastAsia="Times New Roman" w:hAnsi="Times New Roman" w:cs="Times New Roman"/>
                <w:color w:val="000000"/>
                <w:sz w:val="20"/>
                <w:szCs w:val="20"/>
                <w:lang w:eastAsia="ru-RU"/>
              </w:rPr>
              <w:t>.</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r>
      <w:tr w:rsidR="001F3710" w:rsidRPr="00CA65B1" w:rsidTr="002A73FB">
        <w:trPr>
          <w:trHeight w:val="57"/>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26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025"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2019</w:t>
            </w:r>
          </w:p>
        </w:tc>
        <w:tc>
          <w:tcPr>
            <w:tcW w:w="1276"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2024</w:t>
            </w:r>
          </w:p>
        </w:tc>
        <w:tc>
          <w:tcPr>
            <w:tcW w:w="1275"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2030</w:t>
            </w:r>
          </w:p>
        </w:tc>
      </w:tr>
      <w:tr w:rsidR="002A73FB" w:rsidRPr="00CA65B1" w:rsidTr="002A73FB">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1.2.1</w:t>
            </w:r>
          </w:p>
        </w:tc>
        <w:tc>
          <w:tcPr>
            <w:tcW w:w="9260"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Объем  отгруженных товаров собственного производства, выполненных работ и услуг  по организациям сельского хозяйства, не относящимся к субъектам малого предпринимательства (включая средние предприятия), средняя численность работников которых превышает 15 человек</w:t>
            </w:r>
          </w:p>
        </w:tc>
        <w:tc>
          <w:tcPr>
            <w:tcW w:w="960" w:type="dxa"/>
            <w:tcBorders>
              <w:top w:val="nil"/>
              <w:left w:val="nil"/>
              <w:bottom w:val="single" w:sz="4" w:space="0" w:color="auto"/>
              <w:right w:val="single" w:sz="4" w:space="0" w:color="auto"/>
            </w:tcBorders>
            <w:shd w:val="clear" w:color="auto" w:fill="auto"/>
            <w:vAlign w:val="center"/>
            <w:hideMark/>
          </w:tcPr>
          <w:p w:rsidR="002A73FB" w:rsidRPr="002A73FB" w:rsidRDefault="00A67193" w:rsidP="00A67193">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млн.</w:t>
            </w:r>
            <w:r w:rsidR="002A73FB" w:rsidRPr="002A73FB">
              <w:rPr>
                <w:rFonts w:ascii="Times New Roman" w:eastAsia="Times New Roman" w:hAnsi="Times New Roman" w:cs="Times New Roman"/>
                <w:color w:val="000000"/>
                <w:sz w:val="20"/>
                <w:szCs w:val="20"/>
                <w:lang w:eastAsia="ru-RU"/>
              </w:rPr>
              <w:t xml:space="preserve"> руб.</w:t>
            </w:r>
          </w:p>
        </w:tc>
        <w:tc>
          <w:tcPr>
            <w:tcW w:w="1025" w:type="dxa"/>
            <w:tcBorders>
              <w:top w:val="nil"/>
              <w:left w:val="nil"/>
              <w:bottom w:val="single" w:sz="4" w:space="0" w:color="auto"/>
              <w:right w:val="single" w:sz="4" w:space="0" w:color="auto"/>
            </w:tcBorders>
            <w:shd w:val="clear" w:color="auto" w:fill="auto"/>
            <w:vAlign w:val="center"/>
            <w:hideMark/>
          </w:tcPr>
          <w:p w:rsidR="002A73FB" w:rsidRPr="002A73FB" w:rsidRDefault="002A73FB" w:rsidP="002D552D">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2 56</w:t>
            </w:r>
            <w:r w:rsidR="002D552D">
              <w:rPr>
                <w:rFonts w:ascii="Times New Roman" w:eastAsia="Times New Roman" w:hAnsi="Times New Roman" w:cs="Times New Roman"/>
                <w:color w:val="000000"/>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2A73FB" w:rsidRPr="002A73FB" w:rsidRDefault="00F4548D" w:rsidP="002D552D">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3723</w:t>
            </w:r>
          </w:p>
        </w:tc>
        <w:tc>
          <w:tcPr>
            <w:tcW w:w="1275" w:type="dxa"/>
            <w:tcBorders>
              <w:top w:val="nil"/>
              <w:left w:val="nil"/>
              <w:bottom w:val="single" w:sz="4" w:space="0" w:color="auto"/>
              <w:right w:val="single" w:sz="4" w:space="0" w:color="auto"/>
            </w:tcBorders>
            <w:shd w:val="clear" w:color="auto" w:fill="auto"/>
            <w:vAlign w:val="center"/>
            <w:hideMark/>
          </w:tcPr>
          <w:p w:rsidR="00F4548D" w:rsidRPr="002A73FB" w:rsidRDefault="00F4548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4766</w:t>
            </w:r>
          </w:p>
        </w:tc>
      </w:tr>
      <w:tr w:rsidR="002A73FB" w:rsidRPr="00CA65B1" w:rsidTr="0005779C">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1.2.2</w:t>
            </w:r>
          </w:p>
        </w:tc>
        <w:tc>
          <w:tcPr>
            <w:tcW w:w="9260"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proofErr w:type="gramStart"/>
            <w:r w:rsidRPr="002A73FB">
              <w:rPr>
                <w:rFonts w:ascii="Times New Roman" w:eastAsia="Times New Roman" w:hAnsi="Times New Roman" w:cs="Times New Roman"/>
                <w:color w:val="000000"/>
                <w:sz w:val="20"/>
                <w:szCs w:val="20"/>
                <w:lang w:eastAsia="ru-RU"/>
              </w:rPr>
              <w:t>Объем инвестиций в основной капитал предприятий сельского хозяйства, не относящимся к субъектам малого предпринимательства (включая средние предприятия), средняя численность работников которых превышает 15 человек (за исключением бюджетных средств)</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тыс. руб.</w:t>
            </w:r>
          </w:p>
        </w:tc>
        <w:tc>
          <w:tcPr>
            <w:tcW w:w="1025" w:type="dxa"/>
            <w:tcBorders>
              <w:top w:val="nil"/>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1 045 583</w:t>
            </w:r>
          </w:p>
        </w:tc>
        <w:tc>
          <w:tcPr>
            <w:tcW w:w="1276" w:type="dxa"/>
            <w:tcBorders>
              <w:top w:val="nil"/>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2A73FB">
              <w:rPr>
                <w:rFonts w:ascii="Times New Roman" w:eastAsia="Times New Roman" w:hAnsi="Times New Roman" w:cs="Times New Roman"/>
                <w:bCs/>
                <w:color w:val="000000"/>
                <w:sz w:val="20"/>
                <w:szCs w:val="20"/>
                <w:lang w:eastAsia="ru-RU"/>
              </w:rPr>
              <w:t>484</w:t>
            </w:r>
            <w:r w:rsidR="00E6061A">
              <w:rPr>
                <w:rFonts w:ascii="Times New Roman" w:eastAsia="Times New Roman" w:hAnsi="Times New Roman" w:cs="Times New Roman"/>
                <w:bCs/>
                <w:color w:val="000000"/>
                <w:sz w:val="20"/>
                <w:szCs w:val="20"/>
                <w:lang w:eastAsia="ru-RU"/>
              </w:rPr>
              <w:t xml:space="preserve"> </w:t>
            </w:r>
            <w:r w:rsidRPr="002A73FB">
              <w:rPr>
                <w:rFonts w:ascii="Times New Roman" w:eastAsia="Times New Roman" w:hAnsi="Times New Roman" w:cs="Times New Roman"/>
                <w:bCs/>
                <w:color w:val="000000"/>
                <w:sz w:val="20"/>
                <w:szCs w:val="20"/>
                <w:lang w:eastAsia="ru-RU"/>
              </w:rPr>
              <w:t>120</w:t>
            </w:r>
          </w:p>
        </w:tc>
        <w:tc>
          <w:tcPr>
            <w:tcW w:w="1275" w:type="dxa"/>
            <w:tcBorders>
              <w:top w:val="nil"/>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2A73FB">
              <w:rPr>
                <w:rFonts w:ascii="Times New Roman" w:eastAsia="Times New Roman" w:hAnsi="Times New Roman" w:cs="Times New Roman"/>
                <w:bCs/>
                <w:color w:val="000000"/>
                <w:sz w:val="20"/>
                <w:szCs w:val="20"/>
                <w:lang w:eastAsia="ru-RU"/>
              </w:rPr>
              <w:t>736 860</w:t>
            </w:r>
          </w:p>
        </w:tc>
      </w:tr>
      <w:tr w:rsidR="002A73FB" w:rsidRPr="00CA65B1" w:rsidTr="0005779C">
        <w:trPr>
          <w:trHeight w:val="5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1.2.3</w:t>
            </w:r>
          </w:p>
        </w:tc>
        <w:tc>
          <w:tcPr>
            <w:tcW w:w="9260"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 xml:space="preserve">Среднемесячная начисленная заработная плата работников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за январь-декабрь (чистый ОКВЭД) – СЕЛЬСКОЕ ХОЗЯЙСТВО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руб.</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36233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2A73FB">
              <w:rPr>
                <w:rFonts w:ascii="Times New Roman" w:eastAsia="Times New Roman" w:hAnsi="Times New Roman" w:cs="Times New Roman"/>
                <w:bCs/>
                <w:color w:val="000000"/>
                <w:sz w:val="20"/>
                <w:szCs w:val="20"/>
                <w:lang w:eastAsia="ru-RU"/>
              </w:rPr>
              <w:t xml:space="preserve">48 596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2A73FB">
              <w:rPr>
                <w:rFonts w:ascii="Times New Roman" w:eastAsia="Times New Roman" w:hAnsi="Times New Roman" w:cs="Times New Roman"/>
                <w:bCs/>
                <w:color w:val="000000"/>
                <w:sz w:val="20"/>
                <w:szCs w:val="20"/>
                <w:lang w:eastAsia="ru-RU"/>
              </w:rPr>
              <w:t>63 168</w:t>
            </w:r>
          </w:p>
        </w:tc>
      </w:tr>
      <w:tr w:rsidR="003334AA" w:rsidRPr="00CA65B1" w:rsidTr="003334AA">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334AA" w:rsidRPr="00CA65B1" w:rsidRDefault="003334AA"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1.2.4</w:t>
            </w:r>
          </w:p>
        </w:tc>
        <w:tc>
          <w:tcPr>
            <w:tcW w:w="9260" w:type="dxa"/>
            <w:tcBorders>
              <w:top w:val="single" w:sz="4" w:space="0" w:color="auto"/>
              <w:left w:val="nil"/>
              <w:bottom w:val="single" w:sz="4" w:space="0" w:color="auto"/>
              <w:right w:val="single" w:sz="4" w:space="0" w:color="auto"/>
            </w:tcBorders>
            <w:shd w:val="clear" w:color="auto" w:fill="auto"/>
            <w:vAlign w:val="center"/>
            <w:hideMark/>
          </w:tcPr>
          <w:p w:rsidR="003334AA" w:rsidRPr="002A73FB" w:rsidRDefault="003334AA"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Индекс производства продукции сельского хозяйства (в хозяйствах всех категорий) в сопоставимых ценах *2015 (оценка)</w:t>
            </w:r>
          </w:p>
        </w:tc>
        <w:tc>
          <w:tcPr>
            <w:tcW w:w="960" w:type="dxa"/>
            <w:tcBorders>
              <w:top w:val="nil"/>
              <w:left w:val="nil"/>
              <w:bottom w:val="single" w:sz="4" w:space="0" w:color="auto"/>
              <w:right w:val="single" w:sz="4" w:space="0" w:color="auto"/>
            </w:tcBorders>
            <w:shd w:val="clear" w:color="auto" w:fill="auto"/>
            <w:vAlign w:val="center"/>
            <w:hideMark/>
          </w:tcPr>
          <w:p w:rsidR="003334AA" w:rsidRPr="002A73FB" w:rsidRDefault="003334AA"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w:t>
            </w:r>
          </w:p>
        </w:tc>
        <w:tc>
          <w:tcPr>
            <w:tcW w:w="1025" w:type="dxa"/>
            <w:tcBorders>
              <w:top w:val="nil"/>
              <w:left w:val="nil"/>
              <w:bottom w:val="single" w:sz="4" w:space="0" w:color="auto"/>
              <w:right w:val="single" w:sz="4" w:space="0" w:color="auto"/>
            </w:tcBorders>
            <w:shd w:val="clear" w:color="auto" w:fill="auto"/>
            <w:vAlign w:val="center"/>
            <w:hideMark/>
          </w:tcPr>
          <w:p w:rsidR="003334AA" w:rsidRPr="002A73FB" w:rsidRDefault="003334AA"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t>101,1</w:t>
            </w:r>
          </w:p>
        </w:tc>
        <w:tc>
          <w:tcPr>
            <w:tcW w:w="1276" w:type="dxa"/>
            <w:tcBorders>
              <w:top w:val="nil"/>
              <w:left w:val="nil"/>
              <w:bottom w:val="single" w:sz="4" w:space="0" w:color="auto"/>
              <w:right w:val="single" w:sz="4" w:space="0" w:color="auto"/>
            </w:tcBorders>
            <w:shd w:val="clear" w:color="auto" w:fill="auto"/>
            <w:vAlign w:val="center"/>
            <w:hideMark/>
          </w:tcPr>
          <w:p w:rsidR="003334AA" w:rsidRPr="003334AA" w:rsidRDefault="003334AA" w:rsidP="003334AA">
            <w:pPr>
              <w:keepNext/>
              <w:keepLines/>
              <w:spacing w:after="0" w:line="240" w:lineRule="auto"/>
              <w:rPr>
                <w:rFonts w:ascii="Times New Roman" w:eastAsia="Times New Roman" w:hAnsi="Times New Roman" w:cs="Times New Roman"/>
                <w:color w:val="000000"/>
                <w:sz w:val="20"/>
                <w:szCs w:val="20"/>
                <w:lang w:eastAsia="ru-RU"/>
              </w:rPr>
            </w:pPr>
            <w:r w:rsidRPr="003334AA">
              <w:rPr>
                <w:rFonts w:ascii="Times New Roman" w:eastAsia="Times New Roman" w:hAnsi="Times New Roman" w:cs="Times New Roman"/>
                <w:color w:val="000000"/>
                <w:sz w:val="20"/>
                <w:szCs w:val="20"/>
                <w:lang w:eastAsia="ru-RU"/>
              </w:rPr>
              <w:t>106,7</w:t>
            </w:r>
          </w:p>
        </w:tc>
        <w:tc>
          <w:tcPr>
            <w:tcW w:w="1275" w:type="dxa"/>
            <w:tcBorders>
              <w:top w:val="nil"/>
              <w:left w:val="nil"/>
              <w:bottom w:val="single" w:sz="4" w:space="0" w:color="auto"/>
              <w:right w:val="single" w:sz="4" w:space="0" w:color="auto"/>
            </w:tcBorders>
            <w:shd w:val="clear" w:color="auto" w:fill="auto"/>
            <w:vAlign w:val="center"/>
            <w:hideMark/>
          </w:tcPr>
          <w:p w:rsidR="003334AA" w:rsidRPr="003334AA" w:rsidRDefault="003334AA" w:rsidP="003334AA">
            <w:pPr>
              <w:keepNext/>
              <w:keepLines/>
              <w:spacing w:after="0" w:line="240" w:lineRule="auto"/>
              <w:rPr>
                <w:rFonts w:ascii="Times New Roman" w:eastAsia="Times New Roman" w:hAnsi="Times New Roman" w:cs="Times New Roman"/>
                <w:color w:val="000000"/>
                <w:sz w:val="20"/>
                <w:szCs w:val="20"/>
                <w:lang w:eastAsia="ru-RU"/>
              </w:rPr>
            </w:pPr>
            <w:r w:rsidRPr="003334AA">
              <w:rPr>
                <w:rFonts w:ascii="Times New Roman" w:eastAsia="Times New Roman" w:hAnsi="Times New Roman" w:cs="Times New Roman"/>
                <w:color w:val="000000"/>
                <w:sz w:val="20"/>
                <w:szCs w:val="20"/>
                <w:lang w:eastAsia="ru-RU"/>
              </w:rPr>
              <w:t>109,6</w:t>
            </w:r>
          </w:p>
        </w:tc>
      </w:tr>
      <w:tr w:rsidR="002A73FB" w:rsidRPr="00CA65B1" w:rsidTr="002A73FB">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1.2.5</w:t>
            </w:r>
          </w:p>
        </w:tc>
        <w:tc>
          <w:tcPr>
            <w:tcW w:w="9260" w:type="dxa"/>
            <w:tcBorders>
              <w:top w:val="single" w:sz="4" w:space="0" w:color="auto"/>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proofErr w:type="gramStart"/>
            <w:r w:rsidRPr="002A73FB">
              <w:rPr>
                <w:rFonts w:ascii="Times New Roman" w:eastAsia="Times New Roman" w:hAnsi="Times New Roman" w:cs="Times New Roman"/>
                <w:color w:val="000000"/>
                <w:sz w:val="20"/>
                <w:szCs w:val="20"/>
                <w:lang w:eastAsia="ru-RU"/>
              </w:rPr>
              <w:t xml:space="preserve">Среднесписочная численность работников в организациях, не относящимся к субъектам малого </w:t>
            </w:r>
            <w:r w:rsidRPr="002A73FB">
              <w:rPr>
                <w:rFonts w:ascii="Times New Roman" w:eastAsia="Times New Roman" w:hAnsi="Times New Roman" w:cs="Times New Roman"/>
                <w:color w:val="000000"/>
                <w:sz w:val="20"/>
                <w:szCs w:val="20"/>
                <w:lang w:eastAsia="ru-RU"/>
              </w:rPr>
              <w:lastRenderedPageBreak/>
              <w:t>предпринимательства (включая средние предприятия), средняя численность работников которых превышает 15 человек за январь-декабрь (чистый ОКВЭД) – СЕЛЬСКОЕ ХОЗЯЙСТВО</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2A73FB" w:rsidRPr="002A73FB"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2A73FB">
              <w:rPr>
                <w:rFonts w:ascii="Times New Roman" w:eastAsia="Times New Roman" w:hAnsi="Times New Roman" w:cs="Times New Roman"/>
                <w:color w:val="000000"/>
                <w:sz w:val="20"/>
                <w:szCs w:val="20"/>
                <w:lang w:eastAsia="ru-RU"/>
              </w:rPr>
              <w:lastRenderedPageBreak/>
              <w:t>чел</w:t>
            </w:r>
          </w:p>
        </w:tc>
        <w:tc>
          <w:tcPr>
            <w:tcW w:w="1025" w:type="dxa"/>
            <w:tcBorders>
              <w:top w:val="nil"/>
              <w:left w:val="nil"/>
              <w:bottom w:val="single" w:sz="4" w:space="0" w:color="auto"/>
              <w:right w:val="single" w:sz="4" w:space="0" w:color="auto"/>
            </w:tcBorders>
            <w:shd w:val="clear" w:color="auto" w:fill="auto"/>
            <w:vAlign w:val="center"/>
            <w:hideMark/>
          </w:tcPr>
          <w:p w:rsidR="002A73FB" w:rsidRPr="002A73FB" w:rsidRDefault="002D552D" w:rsidP="002A73FB">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782</w:t>
            </w:r>
          </w:p>
        </w:tc>
        <w:tc>
          <w:tcPr>
            <w:tcW w:w="1276" w:type="dxa"/>
            <w:tcBorders>
              <w:top w:val="nil"/>
              <w:left w:val="nil"/>
              <w:bottom w:val="single" w:sz="4" w:space="0" w:color="auto"/>
              <w:right w:val="single" w:sz="4" w:space="0" w:color="auto"/>
            </w:tcBorders>
            <w:shd w:val="clear" w:color="auto" w:fill="auto"/>
            <w:vAlign w:val="center"/>
            <w:hideMark/>
          </w:tcPr>
          <w:p w:rsidR="002A73FB" w:rsidRPr="002A73FB"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779</w:t>
            </w:r>
            <w:r w:rsidR="002A73FB" w:rsidRPr="002A73FB">
              <w:rPr>
                <w:rFonts w:ascii="Times New Roman" w:eastAsia="Times New Roman" w:hAnsi="Times New Roman" w:cs="Times New Roman"/>
                <w:bCs/>
                <w:color w:val="000000"/>
                <w:sz w:val="20"/>
                <w:szCs w:val="20"/>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2A73FB" w:rsidRPr="002A73FB"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772</w:t>
            </w:r>
          </w:p>
        </w:tc>
      </w:tr>
    </w:tbl>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Pr="00CA65B1" w:rsidRDefault="001F3710" w:rsidP="00CA65B1">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реализации комплекса мероприятий</w:t>
      </w:r>
    </w:p>
    <w:tbl>
      <w:tblPr>
        <w:tblW w:w="15048" w:type="dxa"/>
        <w:tblInd w:w="103" w:type="dxa"/>
        <w:tblLook w:val="04A0"/>
      </w:tblPr>
      <w:tblGrid>
        <w:gridCol w:w="840"/>
        <w:gridCol w:w="4600"/>
        <w:gridCol w:w="4488"/>
        <w:gridCol w:w="1100"/>
        <w:gridCol w:w="1200"/>
        <w:gridCol w:w="1240"/>
        <w:gridCol w:w="1580"/>
      </w:tblGrid>
      <w:tr w:rsidR="001F3710" w:rsidRPr="00CA65B1" w:rsidTr="00CA65B1">
        <w:trPr>
          <w:trHeight w:val="57"/>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N </w:t>
            </w:r>
            <w:proofErr w:type="spellStart"/>
            <w:proofErr w:type="gramStart"/>
            <w:r w:rsidRPr="00CA65B1">
              <w:rPr>
                <w:rFonts w:ascii="Times New Roman" w:eastAsia="Times New Roman" w:hAnsi="Times New Roman" w:cs="Times New Roman"/>
                <w:color w:val="000000"/>
                <w:sz w:val="20"/>
                <w:szCs w:val="20"/>
                <w:lang w:eastAsia="ru-RU"/>
              </w:rPr>
              <w:t>п</w:t>
            </w:r>
            <w:proofErr w:type="spellEnd"/>
            <w:proofErr w:type="gramEnd"/>
            <w:r w:rsidRPr="00CA65B1">
              <w:rPr>
                <w:rFonts w:ascii="Times New Roman" w:eastAsia="Times New Roman" w:hAnsi="Times New Roman" w:cs="Times New Roman"/>
                <w:color w:val="000000"/>
                <w:sz w:val="20"/>
                <w:szCs w:val="20"/>
                <w:lang w:eastAsia="ru-RU"/>
              </w:rPr>
              <w:t>/</w:t>
            </w:r>
            <w:proofErr w:type="spellStart"/>
            <w:r w:rsidRPr="00CA65B1">
              <w:rPr>
                <w:rFonts w:ascii="Times New Roman" w:eastAsia="Times New Roman" w:hAnsi="Times New Roman" w:cs="Times New Roman"/>
                <w:color w:val="000000"/>
                <w:sz w:val="20"/>
                <w:szCs w:val="20"/>
                <w:lang w:eastAsia="ru-RU"/>
              </w:rPr>
              <w:t>п</w:t>
            </w:r>
            <w:proofErr w:type="spellEnd"/>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задачи социально-экономической политики</w:t>
            </w:r>
          </w:p>
        </w:tc>
        <w:tc>
          <w:tcPr>
            <w:tcW w:w="4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индикатора реализации комплекса мероприятий</w:t>
            </w:r>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Значение индикатора</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16"/>
                <w:szCs w:val="16"/>
                <w:lang w:eastAsia="ru-RU"/>
              </w:rPr>
            </w:pPr>
            <w:r w:rsidRPr="00CA65B1">
              <w:rPr>
                <w:rFonts w:ascii="Times New Roman" w:eastAsia="Times New Roman" w:hAnsi="Times New Roman" w:cs="Times New Roman"/>
                <w:color w:val="000000"/>
                <w:sz w:val="16"/>
                <w:szCs w:val="16"/>
                <w:lang w:eastAsia="ru-RU"/>
              </w:rPr>
              <w:t xml:space="preserve">Ответственный за достижение </w:t>
            </w:r>
            <w:proofErr w:type="gramStart"/>
            <w:r w:rsidRPr="00CA65B1">
              <w:rPr>
                <w:rFonts w:ascii="Times New Roman" w:eastAsia="Times New Roman" w:hAnsi="Times New Roman" w:cs="Times New Roman"/>
                <w:color w:val="000000"/>
                <w:sz w:val="16"/>
                <w:szCs w:val="16"/>
                <w:lang w:eastAsia="ru-RU"/>
              </w:rPr>
              <w:t>значений индикатора/ реализации комплекса мероприятий</w:t>
            </w:r>
            <w:proofErr w:type="gramEnd"/>
          </w:p>
        </w:tc>
      </w:tr>
      <w:tr w:rsidR="001F3710" w:rsidRPr="00CA65B1" w:rsidTr="00CA65B1">
        <w:trPr>
          <w:trHeight w:val="57"/>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488"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12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124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18"/>
                <w:szCs w:val="18"/>
                <w:lang w:eastAsia="ru-RU"/>
              </w:rPr>
            </w:pPr>
          </w:p>
        </w:tc>
      </w:tr>
      <w:tr w:rsidR="001F3710" w:rsidRPr="00CA65B1" w:rsidTr="00CA65B1">
        <w:trPr>
          <w:trHeight w:val="57"/>
        </w:trPr>
        <w:tc>
          <w:tcPr>
            <w:tcW w:w="84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488"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2019</w:t>
            </w:r>
          </w:p>
        </w:tc>
        <w:tc>
          <w:tcPr>
            <w:tcW w:w="12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2024</w:t>
            </w:r>
          </w:p>
        </w:tc>
        <w:tc>
          <w:tcPr>
            <w:tcW w:w="124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2030</w:t>
            </w: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18"/>
                <w:szCs w:val="18"/>
                <w:lang w:eastAsia="ru-RU"/>
              </w:rPr>
            </w:pPr>
          </w:p>
        </w:tc>
      </w:tr>
      <w:tr w:rsidR="001F3710" w:rsidRPr="00CA65B1" w:rsidTr="00CA65B1">
        <w:trPr>
          <w:trHeight w:val="57"/>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46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4488"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w:t>
            </w:r>
          </w:p>
        </w:tc>
        <w:tc>
          <w:tcPr>
            <w:tcW w:w="11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w:t>
            </w:r>
          </w:p>
        </w:tc>
        <w:tc>
          <w:tcPr>
            <w:tcW w:w="120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w:t>
            </w:r>
          </w:p>
        </w:tc>
        <w:tc>
          <w:tcPr>
            <w:tcW w:w="124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w:t>
            </w:r>
          </w:p>
        </w:tc>
        <w:tc>
          <w:tcPr>
            <w:tcW w:w="1580" w:type="dxa"/>
            <w:tcBorders>
              <w:top w:val="nil"/>
              <w:left w:val="nil"/>
              <w:bottom w:val="single" w:sz="4" w:space="0" w:color="auto"/>
              <w:right w:val="single" w:sz="4" w:space="0" w:color="auto"/>
            </w:tcBorders>
            <w:shd w:val="clear" w:color="auto" w:fill="auto"/>
            <w:vAlign w:val="center"/>
            <w:hideMark/>
          </w:tcPr>
          <w:p w:rsidR="001F3710" w:rsidRPr="00CA65B1" w:rsidRDefault="001F3710" w:rsidP="00CA65B1">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7</w:t>
            </w:r>
          </w:p>
        </w:tc>
      </w:tr>
      <w:tr w:rsidR="00CA65B1" w:rsidRPr="00CA65B1" w:rsidTr="00E073EE">
        <w:trPr>
          <w:trHeight w:val="2135"/>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1.2.1</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Развитие производства новой продукции, в том числе импортозамещающей продукции, а также продукции, обладающей экспортным потенциалом, развитие органического сельского хозяйства, производство продукции глубокой переработки, соответствующей высоким стандартам качества.</w:t>
            </w: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Объем  отгруженных товаров собственного производства, выполненных работ и услуг  по организациям сельского хозяйства, не относящимся к субъектам малого предпринимательства (включая средние предприятия), средняя численность работников которых превышает 15 человек по виду экономической деятельности "Производство пищевых продуктов", млн. руб. в год</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1 952</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2 342</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2 905</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br/>
              <w:t>ОАПК</w:t>
            </w:r>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Реализация инвестиционных проектов в сфере сельского хозяйства, объем инвестиций которых составляет не менее 50,0 </w:t>
            </w:r>
            <w:proofErr w:type="spellStart"/>
            <w:r w:rsidRPr="00CA65B1">
              <w:rPr>
                <w:rFonts w:ascii="Times New Roman" w:eastAsia="Times New Roman" w:hAnsi="Times New Roman" w:cs="Times New Roman"/>
                <w:color w:val="000000"/>
                <w:sz w:val="20"/>
                <w:szCs w:val="20"/>
                <w:lang w:eastAsia="ru-RU"/>
              </w:rPr>
              <w:t>млн</w:t>
            </w:r>
            <w:proofErr w:type="gramStart"/>
            <w:r w:rsidRPr="00CA65B1">
              <w:rPr>
                <w:rFonts w:ascii="Times New Roman" w:eastAsia="Times New Roman" w:hAnsi="Times New Roman" w:cs="Times New Roman"/>
                <w:color w:val="000000"/>
                <w:sz w:val="20"/>
                <w:szCs w:val="20"/>
                <w:lang w:eastAsia="ru-RU"/>
              </w:rPr>
              <w:t>.р</w:t>
            </w:r>
            <w:proofErr w:type="gramEnd"/>
            <w:r w:rsidRPr="00CA65B1">
              <w:rPr>
                <w:rFonts w:ascii="Times New Roman" w:eastAsia="Times New Roman" w:hAnsi="Times New Roman" w:cs="Times New Roman"/>
                <w:color w:val="000000"/>
                <w:sz w:val="20"/>
                <w:szCs w:val="20"/>
                <w:lang w:eastAsia="ru-RU"/>
              </w:rPr>
              <w:t>уб.,ед</w:t>
            </w:r>
            <w:proofErr w:type="spellEnd"/>
            <w:r w:rsidRPr="00CA65B1">
              <w:rPr>
                <w:rFonts w:ascii="Times New Roman" w:eastAsia="Times New Roman" w:hAnsi="Times New Roman" w:cs="Times New Roman"/>
                <w:color w:val="000000"/>
                <w:sz w:val="20"/>
                <w:szCs w:val="20"/>
                <w:lang w:eastAsia="ru-RU"/>
              </w:rPr>
              <w:t>. за этап</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2</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ОАПК</w:t>
            </w:r>
          </w:p>
        </w:tc>
      </w:tr>
      <w:tr w:rsidR="00CA65B1" w:rsidRPr="00CA65B1" w:rsidTr="00E073EE">
        <w:trPr>
          <w:trHeight w:val="57"/>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1.2.2</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Обеспечение повышения доходности сельскохозяйственных товаропроизводителей в целях создания условий для расширенного воспроизводства и сближения уровня оплаты труда занятых в сельском хозяйстве со средним его значением по муниципальному району и Ленинградской области, повышение престижности сельскохозяйственного труда. </w:t>
            </w: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Площадь поставленных на кадастровый учет земельных участков, находящихся или относящихся к собственности муниципального образования, и (или) земель сельскохозяйственного назначения, расположенных на территории сельских поселений Лужского муниципального района, государственная собственность на которые не разграничена, с целью разграничения собственности на землю, </w:t>
            </w:r>
            <w:proofErr w:type="gramStart"/>
            <w:r w:rsidRPr="00CA65B1">
              <w:rPr>
                <w:rFonts w:ascii="Times New Roman" w:eastAsia="Times New Roman" w:hAnsi="Times New Roman" w:cs="Times New Roman"/>
                <w:color w:val="000000"/>
                <w:sz w:val="20"/>
                <w:szCs w:val="20"/>
                <w:lang w:eastAsia="ru-RU"/>
              </w:rPr>
              <w:t>га</w:t>
            </w:r>
            <w:proofErr w:type="gramEnd"/>
            <w:r w:rsidRPr="00CA65B1">
              <w:rPr>
                <w:rFonts w:ascii="Times New Roman" w:eastAsia="Times New Roman" w:hAnsi="Times New Roman" w:cs="Times New Roman"/>
                <w:color w:val="000000"/>
                <w:sz w:val="20"/>
                <w:szCs w:val="20"/>
                <w:lang w:eastAsia="ru-RU"/>
              </w:rPr>
              <w:t xml:space="preserve"> за этап</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5152,53</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407,06</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КУМИ</w:t>
            </w:r>
          </w:p>
        </w:tc>
      </w:tr>
      <w:tr w:rsidR="00CA65B1" w:rsidRPr="00CA65B1" w:rsidTr="00E073EE">
        <w:trPr>
          <w:trHeight w:val="57"/>
        </w:trPr>
        <w:tc>
          <w:tcPr>
            <w:tcW w:w="840" w:type="dxa"/>
            <w:vMerge/>
            <w:tcBorders>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Сохранение и прирост поголовья с/</w:t>
            </w:r>
            <w:proofErr w:type="spellStart"/>
            <w:r w:rsidRPr="00CA65B1">
              <w:rPr>
                <w:rFonts w:ascii="Times New Roman" w:eastAsia="Times New Roman" w:hAnsi="Times New Roman" w:cs="Times New Roman"/>
                <w:color w:val="000000"/>
                <w:sz w:val="20"/>
                <w:szCs w:val="20"/>
                <w:lang w:eastAsia="ru-RU"/>
              </w:rPr>
              <w:t>х</w:t>
            </w:r>
            <w:proofErr w:type="spellEnd"/>
            <w:r w:rsidRPr="00CA65B1">
              <w:rPr>
                <w:rFonts w:ascii="Times New Roman" w:eastAsia="Times New Roman" w:hAnsi="Times New Roman" w:cs="Times New Roman"/>
                <w:color w:val="000000"/>
                <w:sz w:val="20"/>
                <w:szCs w:val="20"/>
                <w:lang w:eastAsia="ru-RU"/>
              </w:rPr>
              <w:t xml:space="preserve"> животных, % к предыдущему году</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110</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120</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130</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ОАПК</w:t>
            </w:r>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Производительность труда по ОКВЭД 01 (соотношение объема  отгруженных товаров собственного производства, выполненных работ и услуг  по организациям сельского хозяйства, не относящимся к субъектам малого предпринимательства (включая средние </w:t>
            </w:r>
            <w:r w:rsidRPr="00CA65B1">
              <w:rPr>
                <w:rFonts w:ascii="Times New Roman" w:eastAsia="Times New Roman" w:hAnsi="Times New Roman" w:cs="Times New Roman"/>
                <w:color w:val="000000"/>
                <w:sz w:val="20"/>
                <w:szCs w:val="20"/>
                <w:lang w:eastAsia="ru-RU"/>
              </w:rPr>
              <w:lastRenderedPageBreak/>
              <w:t>предприятия), средняя численность работников которых превышает 15 человек к среднесписочной численности работников таких организаций), тыс. руб./чел.</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 xml:space="preserve">3 282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4 884</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6 056</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ОАПК</w:t>
            </w:r>
          </w:p>
        </w:tc>
      </w:tr>
      <w:tr w:rsidR="00CA65B1" w:rsidRPr="00CA65B1" w:rsidTr="00E073EE">
        <w:trPr>
          <w:trHeight w:val="57"/>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1.2.3</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Поддержка вывода агропромышленной продукции, производимой в Лужском районе, на </w:t>
            </w:r>
            <w:proofErr w:type="spellStart"/>
            <w:r w:rsidRPr="00CA65B1">
              <w:rPr>
                <w:rFonts w:ascii="Times New Roman" w:eastAsia="Times New Roman" w:hAnsi="Times New Roman" w:cs="Times New Roman"/>
                <w:color w:val="000000"/>
                <w:sz w:val="20"/>
                <w:szCs w:val="20"/>
                <w:lang w:eastAsia="ru-RU"/>
              </w:rPr>
              <w:t>внутрирегиональные</w:t>
            </w:r>
            <w:proofErr w:type="spellEnd"/>
            <w:r w:rsidRPr="00CA65B1">
              <w:rPr>
                <w:rFonts w:ascii="Times New Roman" w:eastAsia="Times New Roman" w:hAnsi="Times New Roman" w:cs="Times New Roman"/>
                <w:color w:val="000000"/>
                <w:sz w:val="20"/>
                <w:szCs w:val="20"/>
                <w:lang w:eastAsia="ru-RU"/>
              </w:rPr>
              <w:t>, межрегиональные и зарубежные рынки.</w:t>
            </w: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выездных мероприятий, выставок, семинаров на областном и международном уровнях, ед. в год</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 3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5 </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ОАПК</w:t>
            </w:r>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проведенных на территории муниципального района  конкурсов, ярмарок, ед. в год</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 6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6 </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6 </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ОАПК</w:t>
            </w:r>
          </w:p>
        </w:tc>
      </w:tr>
      <w:tr w:rsidR="00CA65B1" w:rsidRPr="00CA65B1" w:rsidTr="00E073EE">
        <w:trPr>
          <w:trHeight w:val="57"/>
        </w:trPr>
        <w:tc>
          <w:tcPr>
            <w:tcW w:w="840" w:type="dxa"/>
            <w:vMerge w:val="restart"/>
            <w:tcBorders>
              <w:top w:val="nil"/>
              <w:left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1.2.4</w:t>
            </w:r>
          </w:p>
        </w:tc>
        <w:tc>
          <w:tcPr>
            <w:tcW w:w="4600" w:type="dxa"/>
            <w:vMerge w:val="restart"/>
            <w:tcBorders>
              <w:top w:val="nil"/>
              <w:left w:val="nil"/>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Развитие малых форм хозяйствования на селе (крестьянские (фермерские) хозяйства, личные подсобные хозяйства, семейные фермы)</w:t>
            </w: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плательщиков ЕСН</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E413B8" w:rsidP="00CA65B1">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CA65B1" w:rsidRPr="00CA65B1">
              <w:rPr>
                <w:rFonts w:ascii="Times New Roman" w:eastAsia="Times New Roman" w:hAnsi="Times New Roman" w:cs="Times New Roman"/>
                <w:color w:val="000000"/>
                <w:sz w:val="20"/>
                <w:szCs w:val="20"/>
                <w:lang w:eastAsia="ru-RU"/>
              </w:rPr>
              <w:t xml:space="preserve">3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4 </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ОАПК</w:t>
            </w:r>
          </w:p>
        </w:tc>
      </w:tr>
      <w:tr w:rsidR="00CA65B1" w:rsidRPr="00CA65B1" w:rsidTr="00E073EE">
        <w:trPr>
          <w:trHeight w:val="57"/>
        </w:trPr>
        <w:tc>
          <w:tcPr>
            <w:tcW w:w="840" w:type="dxa"/>
            <w:vMerge/>
            <w:tcBorders>
              <w:left w:val="single" w:sz="4" w:space="0" w:color="auto"/>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p>
        </w:tc>
        <w:tc>
          <w:tcPr>
            <w:tcW w:w="4488"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Количество участников в конкурсных отборах </w:t>
            </w:r>
            <w:proofErr w:type="gramStart"/>
            <w:r w:rsidRPr="00CA65B1">
              <w:rPr>
                <w:rFonts w:ascii="Times New Roman" w:eastAsia="Times New Roman" w:hAnsi="Times New Roman" w:cs="Times New Roman"/>
                <w:color w:val="000000"/>
                <w:sz w:val="20"/>
                <w:szCs w:val="20"/>
                <w:lang w:eastAsia="ru-RU"/>
              </w:rPr>
              <w:t>федерального</w:t>
            </w:r>
            <w:proofErr w:type="gramEnd"/>
            <w:r w:rsidRPr="00CA65B1">
              <w:rPr>
                <w:rFonts w:ascii="Times New Roman" w:eastAsia="Times New Roman" w:hAnsi="Times New Roman" w:cs="Times New Roman"/>
                <w:color w:val="000000"/>
                <w:sz w:val="20"/>
                <w:szCs w:val="20"/>
                <w:lang w:eastAsia="ru-RU"/>
              </w:rPr>
              <w:t xml:space="preserve"> и регионального уровней на предоставлений грантов на развитие</w:t>
            </w:r>
          </w:p>
        </w:tc>
        <w:tc>
          <w:tcPr>
            <w:tcW w:w="11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4   </w:t>
            </w:r>
          </w:p>
        </w:tc>
        <w:tc>
          <w:tcPr>
            <w:tcW w:w="120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w:t>
            </w:r>
          </w:p>
        </w:tc>
        <w:tc>
          <w:tcPr>
            <w:tcW w:w="124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w:t>
            </w:r>
          </w:p>
        </w:tc>
        <w:tc>
          <w:tcPr>
            <w:tcW w:w="1580" w:type="dxa"/>
            <w:tcBorders>
              <w:top w:val="nil"/>
              <w:left w:val="nil"/>
              <w:bottom w:val="single" w:sz="4" w:space="0" w:color="auto"/>
              <w:right w:val="single" w:sz="4" w:space="0" w:color="auto"/>
            </w:tcBorders>
            <w:shd w:val="clear" w:color="auto" w:fill="auto"/>
            <w:hideMark/>
          </w:tcPr>
          <w:p w:rsidR="00CA65B1" w:rsidRPr="00CA65B1" w:rsidRDefault="00CA65B1"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ОАПК</w:t>
            </w:r>
          </w:p>
        </w:tc>
      </w:tr>
      <w:tr w:rsidR="001F3710" w:rsidRPr="00CA65B1" w:rsidTr="00CA65B1">
        <w:trPr>
          <w:trHeight w:val="57"/>
        </w:trPr>
        <w:tc>
          <w:tcPr>
            <w:tcW w:w="840" w:type="dxa"/>
            <w:tcBorders>
              <w:top w:val="nil"/>
              <w:left w:val="single" w:sz="4" w:space="0" w:color="auto"/>
              <w:bottom w:val="single" w:sz="4" w:space="0" w:color="auto"/>
              <w:right w:val="single" w:sz="4" w:space="0" w:color="auto"/>
            </w:tcBorders>
            <w:shd w:val="clear" w:color="auto" w:fill="auto"/>
            <w:hideMark/>
          </w:tcPr>
          <w:p w:rsidR="001F3710" w:rsidRPr="00CA65B1" w:rsidRDefault="001F3710"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1.2.5</w:t>
            </w:r>
          </w:p>
        </w:tc>
        <w:tc>
          <w:tcPr>
            <w:tcW w:w="4600" w:type="dxa"/>
            <w:tcBorders>
              <w:top w:val="nil"/>
              <w:left w:val="nil"/>
              <w:bottom w:val="single" w:sz="4" w:space="0" w:color="auto"/>
              <w:right w:val="single" w:sz="4" w:space="0" w:color="auto"/>
            </w:tcBorders>
            <w:shd w:val="clear" w:color="auto" w:fill="auto"/>
            <w:hideMark/>
          </w:tcPr>
          <w:p w:rsidR="001F3710" w:rsidRPr="00CA65B1" w:rsidRDefault="001F3710"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Обеспечение развития  рыночной инфраструктуры  и  повышение доступа  мелких  и  средних  товаропроизводителей к рынкам сбыта </w:t>
            </w:r>
            <w:proofErr w:type="spellStart"/>
            <w:r w:rsidRPr="00CA65B1">
              <w:rPr>
                <w:rFonts w:ascii="Times New Roman" w:eastAsia="Times New Roman" w:hAnsi="Times New Roman" w:cs="Times New Roman"/>
                <w:color w:val="000000"/>
                <w:sz w:val="20"/>
                <w:szCs w:val="20"/>
                <w:lang w:eastAsia="ru-RU"/>
              </w:rPr>
              <w:t>сельхозяйственной</w:t>
            </w:r>
            <w:proofErr w:type="spellEnd"/>
            <w:r w:rsidRPr="00CA65B1">
              <w:rPr>
                <w:rFonts w:ascii="Times New Roman" w:eastAsia="Times New Roman" w:hAnsi="Times New Roman" w:cs="Times New Roman"/>
                <w:color w:val="000000"/>
                <w:sz w:val="20"/>
                <w:szCs w:val="20"/>
                <w:lang w:eastAsia="ru-RU"/>
              </w:rPr>
              <w:t xml:space="preserve"> продукции.</w:t>
            </w:r>
          </w:p>
        </w:tc>
        <w:tc>
          <w:tcPr>
            <w:tcW w:w="4488" w:type="dxa"/>
            <w:tcBorders>
              <w:top w:val="nil"/>
              <w:left w:val="nil"/>
              <w:bottom w:val="single" w:sz="4" w:space="0" w:color="auto"/>
              <w:right w:val="single" w:sz="4" w:space="0" w:color="auto"/>
            </w:tcBorders>
            <w:shd w:val="clear" w:color="auto" w:fill="auto"/>
            <w:hideMark/>
          </w:tcPr>
          <w:p w:rsidR="001F3710" w:rsidRPr="00CA65B1" w:rsidRDefault="001F3710"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Фактическая обеспеченность торговыми местами на ярмарках в муниципальном районе, %</w:t>
            </w:r>
          </w:p>
        </w:tc>
        <w:tc>
          <w:tcPr>
            <w:tcW w:w="1100" w:type="dxa"/>
            <w:tcBorders>
              <w:top w:val="nil"/>
              <w:left w:val="nil"/>
              <w:bottom w:val="single" w:sz="4" w:space="0" w:color="auto"/>
              <w:right w:val="single" w:sz="4" w:space="0" w:color="auto"/>
            </w:tcBorders>
            <w:shd w:val="clear" w:color="auto" w:fill="auto"/>
            <w:hideMark/>
          </w:tcPr>
          <w:p w:rsidR="001F3710" w:rsidRPr="00CA65B1" w:rsidRDefault="001F3710"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258</w:t>
            </w:r>
          </w:p>
        </w:tc>
        <w:tc>
          <w:tcPr>
            <w:tcW w:w="1200" w:type="dxa"/>
            <w:tcBorders>
              <w:top w:val="nil"/>
              <w:left w:val="nil"/>
              <w:bottom w:val="single" w:sz="4" w:space="0" w:color="auto"/>
              <w:right w:val="single" w:sz="4" w:space="0" w:color="auto"/>
            </w:tcBorders>
            <w:shd w:val="clear" w:color="auto" w:fill="auto"/>
            <w:hideMark/>
          </w:tcPr>
          <w:p w:rsidR="001F3710" w:rsidRPr="00CA65B1" w:rsidRDefault="001F3710"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265</w:t>
            </w:r>
          </w:p>
        </w:tc>
        <w:tc>
          <w:tcPr>
            <w:tcW w:w="1240" w:type="dxa"/>
            <w:tcBorders>
              <w:top w:val="nil"/>
              <w:left w:val="nil"/>
              <w:bottom w:val="single" w:sz="4" w:space="0" w:color="auto"/>
              <w:right w:val="single" w:sz="4" w:space="0" w:color="auto"/>
            </w:tcBorders>
            <w:shd w:val="clear" w:color="auto" w:fill="auto"/>
            <w:hideMark/>
          </w:tcPr>
          <w:p w:rsidR="001F3710" w:rsidRPr="00CA65B1" w:rsidRDefault="001F3710" w:rsidP="00CA65B1">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270</w:t>
            </w:r>
          </w:p>
        </w:tc>
        <w:tc>
          <w:tcPr>
            <w:tcW w:w="1580" w:type="dxa"/>
            <w:tcBorders>
              <w:top w:val="nil"/>
              <w:left w:val="nil"/>
              <w:bottom w:val="single" w:sz="4" w:space="0" w:color="auto"/>
              <w:right w:val="single" w:sz="4" w:space="0" w:color="auto"/>
            </w:tcBorders>
            <w:shd w:val="clear" w:color="auto" w:fill="auto"/>
            <w:hideMark/>
          </w:tcPr>
          <w:p w:rsidR="001F3710" w:rsidRPr="00CA65B1" w:rsidRDefault="001F3710" w:rsidP="00CA65B1">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bl>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Pr="00E413B8" w:rsidRDefault="001F3710" w:rsidP="00E413B8">
      <w:pPr>
        <w:keepNext/>
        <w:keepLines/>
        <w:spacing w:after="0" w:line="240" w:lineRule="auto"/>
        <w:rPr>
          <w:rFonts w:ascii="Times New Roman" w:eastAsia="Times New Roman" w:hAnsi="Times New Roman" w:cs="Times New Roman"/>
          <w:b/>
          <w:bCs/>
          <w:color w:val="000000"/>
          <w:u w:val="single"/>
          <w:lang w:eastAsia="ru-RU"/>
        </w:rPr>
      </w:pPr>
      <w:r w:rsidRPr="00E413B8">
        <w:rPr>
          <w:rFonts w:ascii="Times New Roman" w:eastAsia="Times New Roman" w:hAnsi="Times New Roman" w:cs="Times New Roman"/>
          <w:b/>
          <w:bCs/>
          <w:color w:val="000000"/>
          <w:u w:val="single"/>
          <w:lang w:eastAsia="ru-RU"/>
        </w:rPr>
        <w:t>Цель 2 – Лужский район – комфортная среда для жизни</w:t>
      </w:r>
    </w:p>
    <w:p w:rsidR="001F3710" w:rsidRPr="00CA65B1"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Default="001F3710" w:rsidP="00CA65B1">
      <w:pPr>
        <w:keepNext/>
        <w:keepLines/>
        <w:spacing w:after="0" w:line="240" w:lineRule="auto"/>
        <w:rPr>
          <w:rFonts w:ascii="Times New Roman" w:eastAsia="Times New Roman" w:hAnsi="Times New Roman" w:cs="Times New Roman"/>
          <w:b/>
          <w:bCs/>
          <w:i/>
          <w:iCs/>
          <w:color w:val="000000"/>
          <w:sz w:val="24"/>
          <w:szCs w:val="24"/>
          <w:u w:val="single"/>
          <w:lang w:eastAsia="ru-RU"/>
        </w:rPr>
      </w:pPr>
      <w:r w:rsidRPr="00E413B8">
        <w:rPr>
          <w:rFonts w:ascii="Times New Roman" w:eastAsia="Times New Roman" w:hAnsi="Times New Roman" w:cs="Times New Roman"/>
          <w:b/>
          <w:bCs/>
          <w:i/>
          <w:iCs/>
          <w:color w:val="000000"/>
          <w:sz w:val="24"/>
          <w:szCs w:val="24"/>
          <w:u w:val="single"/>
          <w:lang w:eastAsia="ru-RU"/>
        </w:rPr>
        <w:t>2.1 Приоритет «Новое качество жизни, туризма и спорта»</w:t>
      </w:r>
    </w:p>
    <w:p w:rsidR="00E413B8" w:rsidRPr="00E413B8" w:rsidRDefault="00E413B8" w:rsidP="00CA65B1">
      <w:pPr>
        <w:keepNext/>
        <w:keepLines/>
        <w:spacing w:after="0" w:line="240" w:lineRule="auto"/>
        <w:rPr>
          <w:rFonts w:ascii="Times New Roman" w:eastAsia="Times New Roman" w:hAnsi="Times New Roman" w:cs="Times New Roman"/>
          <w:b/>
          <w:bCs/>
          <w:i/>
          <w:iCs/>
          <w:color w:val="000000"/>
          <w:sz w:val="24"/>
          <w:szCs w:val="24"/>
          <w:u w:val="single"/>
          <w:lang w:eastAsia="ru-RU"/>
        </w:rPr>
      </w:pPr>
    </w:p>
    <w:tbl>
      <w:tblPr>
        <w:tblW w:w="14486" w:type="dxa"/>
        <w:tblInd w:w="94" w:type="dxa"/>
        <w:tblLook w:val="04A0"/>
      </w:tblPr>
      <w:tblGrid>
        <w:gridCol w:w="960"/>
        <w:gridCol w:w="9686"/>
        <w:gridCol w:w="960"/>
        <w:gridCol w:w="960"/>
        <w:gridCol w:w="960"/>
        <w:gridCol w:w="960"/>
      </w:tblGrid>
      <w:tr w:rsidR="001F3710" w:rsidRPr="00CA65B1" w:rsidTr="00E413B8">
        <w:trPr>
          <w:trHeight w:val="57"/>
        </w:trPr>
        <w:tc>
          <w:tcPr>
            <w:tcW w:w="14486" w:type="dxa"/>
            <w:gridSpan w:val="6"/>
            <w:tcBorders>
              <w:top w:val="nil"/>
              <w:left w:val="nil"/>
              <w:bottom w:val="nil"/>
              <w:right w:val="nil"/>
            </w:tcBorders>
            <w:shd w:val="clear" w:color="auto" w:fill="auto"/>
            <w:noWrap/>
            <w:vAlign w:val="bottom"/>
            <w:hideMark/>
          </w:tcPr>
          <w:p w:rsidR="001F3710" w:rsidRPr="00CA65B1" w:rsidRDefault="001F3710" w:rsidP="00CA65B1">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социально-экономического развития Лужского муниципального района, определенные Стратегией</w:t>
            </w:r>
          </w:p>
        </w:tc>
      </w:tr>
      <w:tr w:rsidR="001F3710" w:rsidRPr="00CA65B1" w:rsidTr="002A73FB">
        <w:trPr>
          <w:trHeight w:val="5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96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Целевые показатели СЭР Лужского района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Ед. </w:t>
            </w:r>
            <w:proofErr w:type="spellStart"/>
            <w:r w:rsidRPr="00CA65B1">
              <w:rPr>
                <w:rFonts w:ascii="Times New Roman" w:eastAsia="Times New Roman" w:hAnsi="Times New Roman" w:cs="Times New Roman"/>
                <w:color w:val="000000"/>
                <w:sz w:val="20"/>
                <w:szCs w:val="20"/>
                <w:lang w:eastAsia="ru-RU"/>
              </w:rPr>
              <w:t>изм</w:t>
            </w:r>
            <w:proofErr w:type="spellEnd"/>
            <w:r w:rsidRPr="00CA65B1">
              <w:rPr>
                <w:rFonts w:ascii="Times New Roman" w:eastAsia="Times New Roman" w:hAnsi="Times New Roman" w:cs="Times New Roman"/>
                <w:color w:val="000000"/>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r>
      <w:tr w:rsidR="001F3710" w:rsidRPr="00CA65B1" w:rsidTr="002A73FB">
        <w:trPr>
          <w:trHeight w:val="57"/>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8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2019</w:t>
            </w:r>
          </w:p>
        </w:tc>
        <w:tc>
          <w:tcPr>
            <w:tcW w:w="960" w:type="dxa"/>
            <w:tcBorders>
              <w:top w:val="nil"/>
              <w:left w:val="nil"/>
              <w:bottom w:val="nil"/>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2024</w:t>
            </w:r>
          </w:p>
        </w:tc>
        <w:tc>
          <w:tcPr>
            <w:tcW w:w="960" w:type="dxa"/>
            <w:tcBorders>
              <w:top w:val="nil"/>
              <w:left w:val="nil"/>
              <w:bottom w:val="nil"/>
              <w:right w:val="single" w:sz="4" w:space="0" w:color="auto"/>
            </w:tcBorders>
            <w:shd w:val="clear" w:color="auto" w:fill="auto"/>
            <w:vAlign w:val="center"/>
            <w:hideMark/>
          </w:tcPr>
          <w:p w:rsidR="001F3710" w:rsidRPr="00CA65B1" w:rsidRDefault="001F3710" w:rsidP="002A73FB">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2030</w:t>
            </w:r>
          </w:p>
        </w:tc>
      </w:tr>
      <w:tr w:rsidR="002A73FB" w:rsidRPr="00CA65B1" w:rsidTr="002A73FB">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9686" w:type="dxa"/>
            <w:tcBorders>
              <w:top w:val="single" w:sz="4" w:space="0" w:color="auto"/>
              <w:left w:val="nil"/>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Общий коэффициент рождаемости (на 1000 человек населения)</w:t>
            </w:r>
          </w:p>
        </w:tc>
        <w:tc>
          <w:tcPr>
            <w:tcW w:w="960" w:type="dxa"/>
            <w:tcBorders>
              <w:top w:val="nil"/>
              <w:left w:val="nil"/>
              <w:bottom w:val="single" w:sz="4" w:space="0" w:color="auto"/>
              <w:right w:val="nil"/>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A73FB" w:rsidRPr="00A47176"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A47176">
              <w:rPr>
                <w:rFonts w:ascii="Times New Roman" w:eastAsia="Times New Roman" w:hAnsi="Times New Roman" w:cs="Times New Roman"/>
                <w:bCs/>
                <w:color w:val="000000"/>
                <w:sz w:val="20"/>
                <w:szCs w:val="20"/>
                <w:lang w:eastAsia="ru-RU"/>
              </w:rPr>
              <w:t>8,10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A73FB" w:rsidRPr="00A47176"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A47176">
              <w:rPr>
                <w:rFonts w:ascii="Times New Roman" w:eastAsia="Times New Roman" w:hAnsi="Times New Roman" w:cs="Times New Roman"/>
                <w:bCs/>
                <w:color w:val="000000"/>
                <w:sz w:val="20"/>
                <w:szCs w:val="20"/>
                <w:lang w:eastAsia="ru-RU"/>
              </w:rPr>
              <w:t>9,0</w:t>
            </w:r>
          </w:p>
        </w:tc>
      </w:tr>
      <w:tr w:rsidR="002A73FB" w:rsidRPr="00CA65B1" w:rsidTr="002A73FB">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9686" w:type="dxa"/>
            <w:tcBorders>
              <w:top w:val="single" w:sz="4" w:space="0" w:color="auto"/>
              <w:left w:val="nil"/>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Общий коэффициент смертности (на 1000 человек населения)</w:t>
            </w:r>
          </w:p>
        </w:tc>
        <w:tc>
          <w:tcPr>
            <w:tcW w:w="960" w:type="dxa"/>
            <w:tcBorders>
              <w:top w:val="nil"/>
              <w:left w:val="nil"/>
              <w:bottom w:val="single" w:sz="4" w:space="0" w:color="auto"/>
              <w:right w:val="nil"/>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w:t>
            </w:r>
          </w:p>
        </w:tc>
        <w:tc>
          <w:tcPr>
            <w:tcW w:w="960" w:type="dxa"/>
            <w:tcBorders>
              <w:top w:val="nil"/>
              <w:left w:val="nil"/>
              <w:bottom w:val="single" w:sz="4" w:space="0" w:color="auto"/>
              <w:right w:val="single" w:sz="4" w:space="0" w:color="auto"/>
            </w:tcBorders>
            <w:shd w:val="clear" w:color="auto" w:fill="auto"/>
            <w:vAlign w:val="center"/>
            <w:hideMark/>
          </w:tcPr>
          <w:p w:rsidR="002A73FB" w:rsidRPr="00A47176"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20,0</w:t>
            </w:r>
          </w:p>
        </w:tc>
        <w:tc>
          <w:tcPr>
            <w:tcW w:w="960" w:type="dxa"/>
            <w:tcBorders>
              <w:top w:val="nil"/>
              <w:left w:val="nil"/>
              <w:bottom w:val="single" w:sz="4" w:space="0" w:color="auto"/>
              <w:right w:val="single" w:sz="4" w:space="0" w:color="auto"/>
            </w:tcBorders>
            <w:shd w:val="clear" w:color="auto" w:fill="auto"/>
            <w:vAlign w:val="center"/>
            <w:hideMark/>
          </w:tcPr>
          <w:p w:rsidR="002A73FB" w:rsidRPr="00A47176" w:rsidRDefault="002D552D"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17,9</w:t>
            </w:r>
          </w:p>
        </w:tc>
      </w:tr>
      <w:tr w:rsidR="00071FA0" w:rsidRPr="00CA65B1" w:rsidTr="00071FA0">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1FA0" w:rsidRPr="00CA65B1" w:rsidRDefault="00071FA0"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9686" w:type="dxa"/>
            <w:tcBorders>
              <w:top w:val="single" w:sz="4" w:space="0" w:color="auto"/>
              <w:left w:val="nil"/>
              <w:bottom w:val="single" w:sz="4" w:space="0" w:color="auto"/>
              <w:right w:val="single" w:sz="4" w:space="0" w:color="auto"/>
            </w:tcBorders>
            <w:shd w:val="clear" w:color="auto" w:fill="auto"/>
            <w:vAlign w:val="center"/>
            <w:hideMark/>
          </w:tcPr>
          <w:p w:rsidR="00071FA0" w:rsidRPr="00CA65B1" w:rsidRDefault="00071FA0"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туристов и экскурсантов, посетивших район (в год)</w:t>
            </w:r>
          </w:p>
        </w:tc>
        <w:tc>
          <w:tcPr>
            <w:tcW w:w="960" w:type="dxa"/>
            <w:tcBorders>
              <w:top w:val="nil"/>
              <w:left w:val="nil"/>
              <w:bottom w:val="single" w:sz="4" w:space="0" w:color="auto"/>
              <w:right w:val="nil"/>
            </w:tcBorders>
            <w:shd w:val="clear" w:color="auto" w:fill="auto"/>
            <w:vAlign w:val="center"/>
            <w:hideMark/>
          </w:tcPr>
          <w:p w:rsidR="00071FA0" w:rsidRPr="00CA65B1" w:rsidRDefault="00071FA0"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чел.</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71FA0" w:rsidRPr="00A47176" w:rsidRDefault="00071FA0" w:rsidP="002A73FB">
            <w:pPr>
              <w:keepNext/>
              <w:keepLines/>
              <w:spacing w:after="0" w:line="240" w:lineRule="auto"/>
              <w:rPr>
                <w:rFonts w:ascii="Times New Roman" w:eastAsia="Times New Roman" w:hAnsi="Times New Roman" w:cs="Times New Roman"/>
                <w:bCs/>
                <w:color w:val="000000"/>
                <w:sz w:val="20"/>
                <w:szCs w:val="20"/>
                <w:lang w:eastAsia="ru-RU"/>
              </w:rPr>
            </w:pPr>
            <w:r w:rsidRPr="00A47176">
              <w:rPr>
                <w:rFonts w:ascii="Times New Roman" w:eastAsia="Times New Roman" w:hAnsi="Times New Roman" w:cs="Times New Roman"/>
                <w:bCs/>
                <w:color w:val="000000"/>
                <w:sz w:val="20"/>
                <w:szCs w:val="20"/>
                <w:lang w:eastAsia="ru-RU"/>
              </w:rPr>
              <w:t xml:space="preserve">102 331  </w:t>
            </w:r>
          </w:p>
        </w:tc>
        <w:tc>
          <w:tcPr>
            <w:tcW w:w="960" w:type="dxa"/>
            <w:tcBorders>
              <w:top w:val="nil"/>
              <w:left w:val="nil"/>
              <w:bottom w:val="single" w:sz="4" w:space="0" w:color="auto"/>
              <w:right w:val="single" w:sz="4" w:space="0" w:color="auto"/>
            </w:tcBorders>
            <w:shd w:val="clear" w:color="auto" w:fill="auto"/>
            <w:hideMark/>
          </w:tcPr>
          <w:p w:rsidR="00071FA0" w:rsidRPr="00071FA0" w:rsidRDefault="00E6061A" w:rsidP="00071F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115 000</w:t>
            </w:r>
          </w:p>
        </w:tc>
        <w:tc>
          <w:tcPr>
            <w:tcW w:w="960" w:type="dxa"/>
            <w:tcBorders>
              <w:top w:val="nil"/>
              <w:left w:val="nil"/>
              <w:bottom w:val="single" w:sz="4" w:space="0" w:color="auto"/>
              <w:right w:val="single" w:sz="4" w:space="0" w:color="auto"/>
            </w:tcBorders>
            <w:shd w:val="clear" w:color="auto" w:fill="auto"/>
            <w:hideMark/>
          </w:tcPr>
          <w:p w:rsidR="00071FA0" w:rsidRPr="00071FA0" w:rsidRDefault="00E6061A" w:rsidP="00071FA0">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w:t>
            </w:r>
            <w:r w:rsidR="00071FA0" w:rsidRPr="00071FA0">
              <w:rPr>
                <w:rFonts w:ascii="Times New Roman" w:eastAsia="Times New Roman" w:hAnsi="Times New Roman" w:cs="Times New Roman"/>
                <w:color w:val="000000"/>
                <w:sz w:val="20"/>
                <w:szCs w:val="20"/>
                <w:lang w:eastAsia="ru-RU"/>
              </w:rPr>
              <w:t xml:space="preserve"> 000</w:t>
            </w:r>
          </w:p>
        </w:tc>
      </w:tr>
      <w:tr w:rsidR="002A73FB" w:rsidRPr="00CA65B1" w:rsidTr="002A73FB">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9686" w:type="dxa"/>
            <w:tcBorders>
              <w:top w:val="single" w:sz="4" w:space="0" w:color="auto"/>
              <w:left w:val="nil"/>
              <w:bottom w:val="single" w:sz="4" w:space="0" w:color="auto"/>
              <w:right w:val="single" w:sz="4" w:space="0" w:color="auto"/>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Доля населения, систематически </w:t>
            </w:r>
            <w:proofErr w:type="gramStart"/>
            <w:r w:rsidRPr="00CA65B1">
              <w:rPr>
                <w:rFonts w:ascii="Times New Roman" w:eastAsia="Times New Roman" w:hAnsi="Times New Roman" w:cs="Times New Roman"/>
                <w:color w:val="000000"/>
                <w:sz w:val="20"/>
                <w:szCs w:val="20"/>
                <w:lang w:eastAsia="ru-RU"/>
              </w:rPr>
              <w:t>занимающихся</w:t>
            </w:r>
            <w:proofErr w:type="gramEnd"/>
            <w:r w:rsidRPr="00CA65B1">
              <w:rPr>
                <w:rFonts w:ascii="Times New Roman" w:eastAsia="Times New Roman" w:hAnsi="Times New Roman" w:cs="Times New Roman"/>
                <w:color w:val="000000"/>
                <w:sz w:val="20"/>
                <w:szCs w:val="20"/>
                <w:lang w:eastAsia="ru-RU"/>
              </w:rPr>
              <w:t xml:space="preserve"> физической культурой и спортом</w:t>
            </w:r>
          </w:p>
        </w:tc>
        <w:tc>
          <w:tcPr>
            <w:tcW w:w="960" w:type="dxa"/>
            <w:tcBorders>
              <w:top w:val="nil"/>
              <w:left w:val="nil"/>
              <w:bottom w:val="single" w:sz="4" w:space="0" w:color="auto"/>
              <w:right w:val="nil"/>
            </w:tcBorders>
            <w:shd w:val="clear" w:color="auto" w:fill="auto"/>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2A73FB" w:rsidRPr="00CA65B1" w:rsidRDefault="002A73FB" w:rsidP="002A73FB">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43,3</w:t>
            </w:r>
          </w:p>
        </w:tc>
        <w:tc>
          <w:tcPr>
            <w:tcW w:w="960" w:type="dxa"/>
            <w:tcBorders>
              <w:top w:val="nil"/>
              <w:left w:val="nil"/>
              <w:bottom w:val="single" w:sz="4" w:space="0" w:color="auto"/>
              <w:right w:val="single" w:sz="4" w:space="0" w:color="auto"/>
            </w:tcBorders>
            <w:shd w:val="clear" w:color="auto" w:fill="auto"/>
            <w:vAlign w:val="center"/>
            <w:hideMark/>
          </w:tcPr>
          <w:p w:rsidR="002A73FB" w:rsidRPr="00A47176"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50,0</w:t>
            </w:r>
          </w:p>
        </w:tc>
        <w:tc>
          <w:tcPr>
            <w:tcW w:w="960" w:type="dxa"/>
            <w:tcBorders>
              <w:top w:val="nil"/>
              <w:left w:val="nil"/>
              <w:bottom w:val="single" w:sz="4" w:space="0" w:color="auto"/>
              <w:right w:val="single" w:sz="4" w:space="0" w:color="auto"/>
            </w:tcBorders>
            <w:shd w:val="clear" w:color="auto" w:fill="auto"/>
            <w:vAlign w:val="center"/>
            <w:hideMark/>
          </w:tcPr>
          <w:p w:rsidR="002A73FB" w:rsidRPr="00A47176" w:rsidRDefault="002A73FB" w:rsidP="002A73FB">
            <w:pPr>
              <w:keepNext/>
              <w:keepLines/>
              <w:spacing w:after="0" w:line="240" w:lineRule="auto"/>
              <w:rPr>
                <w:rFonts w:ascii="Times New Roman" w:eastAsia="Times New Roman" w:hAnsi="Times New Roman" w:cs="Times New Roman"/>
                <w:bCs/>
                <w:color w:val="000000"/>
                <w:sz w:val="20"/>
                <w:szCs w:val="20"/>
                <w:lang w:eastAsia="ru-RU"/>
              </w:rPr>
            </w:pPr>
            <w:r w:rsidRPr="00A47176">
              <w:rPr>
                <w:rFonts w:ascii="Times New Roman" w:eastAsia="Times New Roman" w:hAnsi="Times New Roman" w:cs="Times New Roman"/>
                <w:bCs/>
                <w:color w:val="000000"/>
                <w:sz w:val="20"/>
                <w:szCs w:val="20"/>
                <w:lang w:eastAsia="ru-RU"/>
              </w:rPr>
              <w:t>70,0</w:t>
            </w:r>
          </w:p>
        </w:tc>
      </w:tr>
    </w:tbl>
    <w:p w:rsidR="001F3710"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Pr="00CA65B1" w:rsidRDefault="001F3710" w:rsidP="00CA65B1">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реализации комплекса мероприятий</w:t>
      </w:r>
    </w:p>
    <w:tbl>
      <w:tblPr>
        <w:tblW w:w="150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4600"/>
        <w:gridCol w:w="4488"/>
        <w:gridCol w:w="1100"/>
        <w:gridCol w:w="1200"/>
        <w:gridCol w:w="1240"/>
        <w:gridCol w:w="1580"/>
      </w:tblGrid>
      <w:tr w:rsidR="001F3710" w:rsidRPr="00CA65B1" w:rsidTr="00E413B8">
        <w:trPr>
          <w:trHeight w:val="57"/>
        </w:trPr>
        <w:tc>
          <w:tcPr>
            <w:tcW w:w="840" w:type="dxa"/>
            <w:vMerge w:val="restart"/>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N </w:t>
            </w:r>
            <w:proofErr w:type="spellStart"/>
            <w:proofErr w:type="gramStart"/>
            <w:r w:rsidRPr="00CA65B1">
              <w:rPr>
                <w:rFonts w:ascii="Times New Roman" w:eastAsia="Times New Roman" w:hAnsi="Times New Roman" w:cs="Times New Roman"/>
                <w:color w:val="000000"/>
                <w:sz w:val="20"/>
                <w:szCs w:val="20"/>
                <w:lang w:eastAsia="ru-RU"/>
              </w:rPr>
              <w:t>п</w:t>
            </w:r>
            <w:proofErr w:type="spellEnd"/>
            <w:proofErr w:type="gramEnd"/>
            <w:r w:rsidRPr="00CA65B1">
              <w:rPr>
                <w:rFonts w:ascii="Times New Roman" w:eastAsia="Times New Roman" w:hAnsi="Times New Roman" w:cs="Times New Roman"/>
                <w:color w:val="000000"/>
                <w:sz w:val="20"/>
                <w:szCs w:val="20"/>
                <w:lang w:eastAsia="ru-RU"/>
              </w:rPr>
              <w:t>/</w:t>
            </w:r>
            <w:proofErr w:type="spellStart"/>
            <w:r w:rsidRPr="00CA65B1">
              <w:rPr>
                <w:rFonts w:ascii="Times New Roman" w:eastAsia="Times New Roman" w:hAnsi="Times New Roman" w:cs="Times New Roman"/>
                <w:color w:val="000000"/>
                <w:sz w:val="20"/>
                <w:szCs w:val="20"/>
                <w:lang w:eastAsia="ru-RU"/>
              </w:rPr>
              <w:t>п</w:t>
            </w:r>
            <w:proofErr w:type="spellEnd"/>
          </w:p>
        </w:tc>
        <w:tc>
          <w:tcPr>
            <w:tcW w:w="4600" w:type="dxa"/>
            <w:vMerge w:val="restart"/>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задачи социально-экономической политики</w:t>
            </w:r>
          </w:p>
        </w:tc>
        <w:tc>
          <w:tcPr>
            <w:tcW w:w="4488" w:type="dxa"/>
            <w:vMerge w:val="restart"/>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индикатора реализации комплекса мероприятий</w:t>
            </w:r>
          </w:p>
        </w:tc>
        <w:tc>
          <w:tcPr>
            <w:tcW w:w="3540" w:type="dxa"/>
            <w:gridSpan w:val="3"/>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Значение индикатора</w:t>
            </w:r>
          </w:p>
        </w:tc>
        <w:tc>
          <w:tcPr>
            <w:tcW w:w="1580" w:type="dxa"/>
            <w:vMerge w:val="restart"/>
            <w:shd w:val="clear" w:color="auto" w:fill="auto"/>
            <w:vAlign w:val="center"/>
            <w:hideMark/>
          </w:tcPr>
          <w:p w:rsidR="001F3710" w:rsidRPr="00E413B8" w:rsidRDefault="001F3710" w:rsidP="00E413B8">
            <w:pPr>
              <w:keepNext/>
              <w:keepLines/>
              <w:spacing w:after="0" w:line="240" w:lineRule="auto"/>
              <w:jc w:val="center"/>
              <w:rPr>
                <w:rFonts w:ascii="Times New Roman" w:eastAsia="Times New Roman" w:hAnsi="Times New Roman" w:cs="Times New Roman"/>
                <w:color w:val="000000"/>
                <w:sz w:val="16"/>
                <w:szCs w:val="16"/>
                <w:lang w:eastAsia="ru-RU"/>
              </w:rPr>
            </w:pPr>
            <w:r w:rsidRPr="00E413B8">
              <w:rPr>
                <w:rFonts w:ascii="Times New Roman" w:eastAsia="Times New Roman" w:hAnsi="Times New Roman" w:cs="Times New Roman"/>
                <w:color w:val="000000"/>
                <w:sz w:val="16"/>
                <w:szCs w:val="16"/>
                <w:lang w:eastAsia="ru-RU"/>
              </w:rPr>
              <w:t xml:space="preserve">Ответственный за достижение </w:t>
            </w:r>
            <w:proofErr w:type="gramStart"/>
            <w:r w:rsidRPr="00E413B8">
              <w:rPr>
                <w:rFonts w:ascii="Times New Roman" w:eastAsia="Times New Roman" w:hAnsi="Times New Roman" w:cs="Times New Roman"/>
                <w:color w:val="000000"/>
                <w:sz w:val="16"/>
                <w:szCs w:val="16"/>
                <w:lang w:eastAsia="ru-RU"/>
              </w:rPr>
              <w:t>значений индикатора/ реализации комплекса мероприятий</w:t>
            </w:r>
            <w:proofErr w:type="gramEnd"/>
          </w:p>
        </w:tc>
      </w:tr>
      <w:tr w:rsidR="001F3710" w:rsidRPr="00CA65B1" w:rsidTr="00E413B8">
        <w:trPr>
          <w:trHeight w:val="57"/>
        </w:trPr>
        <w:tc>
          <w:tcPr>
            <w:tcW w:w="840"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488"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120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124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c>
          <w:tcPr>
            <w:tcW w:w="1580"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18"/>
                <w:szCs w:val="18"/>
                <w:lang w:eastAsia="ru-RU"/>
              </w:rPr>
            </w:pPr>
          </w:p>
        </w:tc>
      </w:tr>
      <w:tr w:rsidR="001F3710" w:rsidRPr="00CA65B1" w:rsidTr="00E413B8">
        <w:trPr>
          <w:trHeight w:val="57"/>
        </w:trPr>
        <w:tc>
          <w:tcPr>
            <w:tcW w:w="840"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488"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2019</w:t>
            </w:r>
          </w:p>
        </w:tc>
        <w:tc>
          <w:tcPr>
            <w:tcW w:w="120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2024</w:t>
            </w:r>
          </w:p>
        </w:tc>
        <w:tc>
          <w:tcPr>
            <w:tcW w:w="124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2030</w:t>
            </w:r>
          </w:p>
        </w:tc>
        <w:tc>
          <w:tcPr>
            <w:tcW w:w="1580" w:type="dxa"/>
            <w:vMerge/>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18"/>
                <w:szCs w:val="18"/>
                <w:lang w:eastAsia="ru-RU"/>
              </w:rPr>
            </w:pPr>
          </w:p>
        </w:tc>
      </w:tr>
      <w:tr w:rsidR="001F3710" w:rsidRPr="00CA65B1" w:rsidTr="00E413B8">
        <w:trPr>
          <w:trHeight w:val="57"/>
        </w:trPr>
        <w:tc>
          <w:tcPr>
            <w:tcW w:w="84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460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4488"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w:t>
            </w:r>
          </w:p>
        </w:tc>
        <w:tc>
          <w:tcPr>
            <w:tcW w:w="110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w:t>
            </w:r>
          </w:p>
        </w:tc>
        <w:tc>
          <w:tcPr>
            <w:tcW w:w="120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w:t>
            </w:r>
          </w:p>
        </w:tc>
        <w:tc>
          <w:tcPr>
            <w:tcW w:w="124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w:t>
            </w:r>
          </w:p>
        </w:tc>
        <w:tc>
          <w:tcPr>
            <w:tcW w:w="1580" w:type="dxa"/>
            <w:shd w:val="clear" w:color="auto" w:fill="auto"/>
            <w:vAlign w:val="center"/>
            <w:hideMark/>
          </w:tcPr>
          <w:p w:rsidR="001F3710" w:rsidRPr="00CA65B1" w:rsidRDefault="001F3710"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7</w:t>
            </w:r>
          </w:p>
        </w:tc>
      </w:tr>
      <w:tr w:rsidR="00E413B8" w:rsidRPr="00CA65B1" w:rsidTr="00E413B8">
        <w:trPr>
          <w:trHeight w:val="57"/>
        </w:trPr>
        <w:tc>
          <w:tcPr>
            <w:tcW w:w="84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2.1.1</w:t>
            </w:r>
          </w:p>
        </w:tc>
        <w:tc>
          <w:tcPr>
            <w:tcW w:w="460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1.    Формирование у населения ответственного </w:t>
            </w:r>
            <w:r w:rsidRPr="00CA65B1">
              <w:rPr>
                <w:rFonts w:ascii="Times New Roman" w:eastAsia="Times New Roman" w:hAnsi="Times New Roman" w:cs="Times New Roman"/>
                <w:color w:val="000000"/>
                <w:sz w:val="20"/>
                <w:szCs w:val="20"/>
                <w:lang w:eastAsia="ru-RU"/>
              </w:rPr>
              <w:lastRenderedPageBreak/>
              <w:t>отношения к своему здоровью, стимулирование ведения здорового образа жизни.</w:t>
            </w: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 xml:space="preserve">Доля населения, принявшего участие в </w:t>
            </w:r>
            <w:r w:rsidRPr="00CA65B1">
              <w:rPr>
                <w:rFonts w:ascii="Times New Roman" w:eastAsia="Times New Roman" w:hAnsi="Times New Roman" w:cs="Times New Roman"/>
                <w:color w:val="000000"/>
                <w:sz w:val="20"/>
                <w:szCs w:val="20"/>
                <w:lang w:eastAsia="ru-RU"/>
              </w:rPr>
              <w:lastRenderedPageBreak/>
              <w:t>выполнении нормативов Всероссийского физкультурно-спортивного комплекса "Готов к труду и обороне", от общей численности населения в муниципальном районе (городском округе) в возрасте от 6 лет и старше</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0</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E413B8">
        <w:trPr>
          <w:trHeight w:val="57"/>
        </w:trPr>
        <w:tc>
          <w:tcPr>
            <w:tcW w:w="84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Число участников мероприятий, направленных на пропаганду здорового образа жизни в молодежной среде и семейных ценностей</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1260</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1322</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1800</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E413B8">
        <w:trPr>
          <w:trHeight w:val="57"/>
        </w:trPr>
        <w:tc>
          <w:tcPr>
            <w:tcW w:w="84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2.1.2</w:t>
            </w:r>
          </w:p>
        </w:tc>
        <w:tc>
          <w:tcPr>
            <w:tcW w:w="460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Создание условий для вовлечения молодёжи в социальную практику; укрепление института семьи.</w:t>
            </w: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Обеспеченность населения объектами молодежной политики, кв. м/тыс. чел.</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23,5</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25</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30</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E413B8">
        <w:trPr>
          <w:trHeight w:val="57"/>
        </w:trPr>
        <w:tc>
          <w:tcPr>
            <w:tcW w:w="84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граждан,</w:t>
            </w:r>
            <w:proofErr w:type="gramStart"/>
            <w:r w:rsidRPr="00CA65B1">
              <w:rPr>
                <w:rFonts w:ascii="Times New Roman" w:eastAsia="Times New Roman" w:hAnsi="Times New Roman" w:cs="Times New Roman"/>
                <w:color w:val="000000"/>
                <w:sz w:val="20"/>
                <w:szCs w:val="20"/>
                <w:lang w:eastAsia="ru-RU"/>
              </w:rPr>
              <w:t xml:space="preserve"> ,</w:t>
            </w:r>
            <w:proofErr w:type="gramEnd"/>
            <w:r w:rsidRPr="00CA65B1">
              <w:rPr>
                <w:rFonts w:ascii="Times New Roman" w:eastAsia="Times New Roman" w:hAnsi="Times New Roman" w:cs="Times New Roman"/>
                <w:color w:val="000000"/>
                <w:sz w:val="20"/>
                <w:szCs w:val="20"/>
                <w:lang w:eastAsia="ru-RU"/>
              </w:rPr>
              <w:t xml:space="preserve"> занимающихся волонтерской (добровольческой) деятельностью или вовлеченных в деятельность волонтерских (добровольческих) организаций, %</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2,5</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5 </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15</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E413B8">
        <w:trPr>
          <w:trHeight w:val="57"/>
        </w:trPr>
        <w:tc>
          <w:tcPr>
            <w:tcW w:w="84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Число участников мероприятий по гражданско-патриотическому и духовно- нравственному воспитанию молодежи </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3676</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3858</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4200</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1F3710" w:rsidRPr="00CA65B1" w:rsidTr="00E413B8">
        <w:trPr>
          <w:trHeight w:val="57"/>
        </w:trPr>
        <w:tc>
          <w:tcPr>
            <w:tcW w:w="8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2.1.3</w:t>
            </w:r>
          </w:p>
        </w:tc>
        <w:tc>
          <w:tcPr>
            <w:tcW w:w="46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Развитие системы отбора, подготовки и поощрения творческого потенциала молодежи.</w:t>
            </w:r>
          </w:p>
        </w:tc>
        <w:tc>
          <w:tcPr>
            <w:tcW w:w="4488"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Число участников мероприятий по поддержке творческой и талантливой молодежи, культурно-массовых мероприятий, а также мероприятий, посвященных государственным праздникам </w:t>
            </w:r>
          </w:p>
        </w:tc>
        <w:tc>
          <w:tcPr>
            <w:tcW w:w="11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20168</w:t>
            </w:r>
          </w:p>
        </w:tc>
        <w:tc>
          <w:tcPr>
            <w:tcW w:w="12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22000</w:t>
            </w:r>
          </w:p>
        </w:tc>
        <w:tc>
          <w:tcPr>
            <w:tcW w:w="12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24000</w:t>
            </w:r>
          </w:p>
        </w:tc>
        <w:tc>
          <w:tcPr>
            <w:tcW w:w="158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1F3710" w:rsidRPr="00CA65B1" w:rsidTr="00E413B8">
        <w:trPr>
          <w:trHeight w:val="57"/>
        </w:trPr>
        <w:tc>
          <w:tcPr>
            <w:tcW w:w="8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2.1.4</w:t>
            </w:r>
          </w:p>
        </w:tc>
        <w:tc>
          <w:tcPr>
            <w:tcW w:w="46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Обеспечение развития и стимулирование спроса на использование профилактических технологий в здравоохранении и смежных сферах в Лужском районе.</w:t>
            </w:r>
          </w:p>
        </w:tc>
        <w:tc>
          <w:tcPr>
            <w:tcW w:w="4488"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взрослого населения, прошедшего профилактический медицинский осмотр и диспансеризацию</w:t>
            </w:r>
          </w:p>
        </w:tc>
        <w:tc>
          <w:tcPr>
            <w:tcW w:w="11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80,8</w:t>
            </w:r>
          </w:p>
        </w:tc>
        <w:tc>
          <w:tcPr>
            <w:tcW w:w="12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100</w:t>
            </w:r>
          </w:p>
        </w:tc>
        <w:tc>
          <w:tcPr>
            <w:tcW w:w="12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100</w:t>
            </w:r>
          </w:p>
        </w:tc>
        <w:tc>
          <w:tcPr>
            <w:tcW w:w="158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Выполняется в рамках региональных полномочий </w:t>
            </w:r>
          </w:p>
        </w:tc>
      </w:tr>
      <w:tr w:rsidR="00E413B8" w:rsidRPr="00CA65B1" w:rsidTr="00E413B8">
        <w:trPr>
          <w:trHeight w:val="57"/>
        </w:trPr>
        <w:tc>
          <w:tcPr>
            <w:tcW w:w="84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2.1.5</w:t>
            </w:r>
          </w:p>
        </w:tc>
        <w:tc>
          <w:tcPr>
            <w:tcW w:w="460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Развитие и совершенствование туристской инфраструктуры. </w:t>
            </w: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коллективных средств размещения (гостиницы, базы отдыха, ДОЛ, места для временного проживания)</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42</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52</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60</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E413B8" w:rsidRPr="00CA65B1" w:rsidTr="00E413B8">
        <w:trPr>
          <w:trHeight w:val="57"/>
        </w:trPr>
        <w:tc>
          <w:tcPr>
            <w:tcW w:w="84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Объем инвестиций в основной капитал по организациям, не относящимся к субъектам малого предпринимательства по виду "Деятельность в сфере туризма", </w:t>
            </w:r>
            <w:proofErr w:type="spellStart"/>
            <w:proofErr w:type="gramStart"/>
            <w:r w:rsidRPr="00CA65B1">
              <w:rPr>
                <w:rFonts w:ascii="Times New Roman" w:eastAsia="Times New Roman" w:hAnsi="Times New Roman" w:cs="Times New Roman"/>
                <w:color w:val="000000"/>
                <w:sz w:val="20"/>
                <w:szCs w:val="20"/>
                <w:lang w:eastAsia="ru-RU"/>
              </w:rPr>
              <w:t>млн</w:t>
            </w:r>
            <w:proofErr w:type="spellEnd"/>
            <w:proofErr w:type="gramEnd"/>
            <w:r w:rsidRPr="00CA65B1">
              <w:rPr>
                <w:rFonts w:ascii="Times New Roman" w:eastAsia="Times New Roman" w:hAnsi="Times New Roman" w:cs="Times New Roman"/>
                <w:color w:val="000000"/>
                <w:sz w:val="20"/>
                <w:szCs w:val="20"/>
                <w:lang w:eastAsia="ru-RU"/>
              </w:rPr>
              <w:t xml:space="preserve"> руб. в год</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24,2</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54</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66,96</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1F3710" w:rsidRPr="00CA65B1" w:rsidTr="00E413B8">
        <w:trPr>
          <w:trHeight w:val="57"/>
        </w:trPr>
        <w:tc>
          <w:tcPr>
            <w:tcW w:w="8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2.1.6</w:t>
            </w:r>
          </w:p>
        </w:tc>
        <w:tc>
          <w:tcPr>
            <w:tcW w:w="46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Повышение качества и конкурентоспособности туристских и сопутствующих услуг.</w:t>
            </w:r>
          </w:p>
        </w:tc>
        <w:tc>
          <w:tcPr>
            <w:tcW w:w="4488"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Подготовка и стимулирование обучения управленческих и других квалифицированных кадров для сферы туризма, чел. в год</w:t>
            </w:r>
          </w:p>
        </w:tc>
        <w:tc>
          <w:tcPr>
            <w:tcW w:w="11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w:t>
            </w:r>
          </w:p>
        </w:tc>
        <w:tc>
          <w:tcPr>
            <w:tcW w:w="12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w:t>
            </w:r>
          </w:p>
        </w:tc>
        <w:tc>
          <w:tcPr>
            <w:tcW w:w="12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40</w:t>
            </w:r>
          </w:p>
        </w:tc>
        <w:tc>
          <w:tcPr>
            <w:tcW w:w="158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1F3710" w:rsidRPr="00CA65B1" w:rsidTr="00E413B8">
        <w:trPr>
          <w:trHeight w:val="57"/>
        </w:trPr>
        <w:tc>
          <w:tcPr>
            <w:tcW w:w="8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2.1.7</w:t>
            </w:r>
          </w:p>
        </w:tc>
        <w:tc>
          <w:tcPr>
            <w:tcW w:w="46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Активное продвижение Лужского района как региона, привлекательного для российского и зарубежного туризма.</w:t>
            </w:r>
          </w:p>
        </w:tc>
        <w:tc>
          <w:tcPr>
            <w:tcW w:w="4488"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Оборот организаций по видам экономической деятельности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 по собирательной классификационной </w:t>
            </w:r>
            <w:r w:rsidRPr="00CA65B1">
              <w:rPr>
                <w:rFonts w:ascii="Times New Roman" w:eastAsia="Times New Roman" w:hAnsi="Times New Roman" w:cs="Times New Roman"/>
                <w:color w:val="000000"/>
                <w:sz w:val="20"/>
                <w:szCs w:val="20"/>
                <w:lang w:eastAsia="ru-RU"/>
              </w:rPr>
              <w:lastRenderedPageBreak/>
              <w:t>группировке видов экономической деятельности 'Туризм', млн. руб.</w:t>
            </w:r>
          </w:p>
        </w:tc>
        <w:tc>
          <w:tcPr>
            <w:tcW w:w="11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341,014</w:t>
            </w:r>
          </w:p>
        </w:tc>
        <w:tc>
          <w:tcPr>
            <w:tcW w:w="12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409,2168</w:t>
            </w:r>
          </w:p>
        </w:tc>
        <w:tc>
          <w:tcPr>
            <w:tcW w:w="12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511,521</w:t>
            </w:r>
          </w:p>
        </w:tc>
        <w:tc>
          <w:tcPr>
            <w:tcW w:w="158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1F3710" w:rsidRPr="00CA65B1" w:rsidTr="00E413B8">
        <w:trPr>
          <w:trHeight w:val="57"/>
        </w:trPr>
        <w:tc>
          <w:tcPr>
            <w:tcW w:w="8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2.1.8</w:t>
            </w:r>
          </w:p>
        </w:tc>
        <w:tc>
          <w:tcPr>
            <w:tcW w:w="46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Продвижение исторического наследия Лужского района, привлечение, поддержка и проведение на территории крупных культурно-исторических мероприятий регионального, национального и международного масштаба.</w:t>
            </w:r>
          </w:p>
        </w:tc>
        <w:tc>
          <w:tcPr>
            <w:tcW w:w="4488"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крупных культурно-исторических мероприятий регионального, национального и международного масштаба проведенных на территории района, ед. за этап</w:t>
            </w:r>
          </w:p>
        </w:tc>
        <w:tc>
          <w:tcPr>
            <w:tcW w:w="11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w:t>
            </w:r>
          </w:p>
        </w:tc>
        <w:tc>
          <w:tcPr>
            <w:tcW w:w="12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w:t>
            </w:r>
          </w:p>
        </w:tc>
        <w:tc>
          <w:tcPr>
            <w:tcW w:w="158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r w:rsidRPr="00CA65B1">
              <w:rPr>
                <w:rFonts w:ascii="Times New Roman" w:eastAsia="Times New Roman" w:hAnsi="Times New Roman" w:cs="Times New Roman"/>
                <w:color w:val="000000"/>
                <w:sz w:val="20"/>
                <w:szCs w:val="20"/>
                <w:lang w:eastAsia="ru-RU"/>
              </w:rPr>
              <w:br/>
            </w: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1F3710" w:rsidRPr="00CA65B1" w:rsidTr="00E413B8">
        <w:trPr>
          <w:trHeight w:val="57"/>
        </w:trPr>
        <w:tc>
          <w:tcPr>
            <w:tcW w:w="8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2.1.9</w:t>
            </w:r>
          </w:p>
        </w:tc>
        <w:tc>
          <w:tcPr>
            <w:tcW w:w="46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Повышение качества и доступности спортивной инфраструктуры (в том числе площадок для проведения уличных тренировок, стадионы, «тропы здоровья» и другое).</w:t>
            </w:r>
          </w:p>
        </w:tc>
        <w:tc>
          <w:tcPr>
            <w:tcW w:w="4488"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Уровень обеспеченности населения спортивными сооружениями исходя из единовременной пропускной способности</w:t>
            </w:r>
            <w:r w:rsidR="005D24F0">
              <w:rPr>
                <w:rFonts w:ascii="Times New Roman" w:eastAsia="Times New Roman" w:hAnsi="Times New Roman" w:cs="Times New Roman"/>
                <w:color w:val="000000"/>
                <w:sz w:val="20"/>
                <w:szCs w:val="20"/>
                <w:lang w:eastAsia="ru-RU"/>
              </w:rPr>
              <w:t>,%</w:t>
            </w:r>
          </w:p>
        </w:tc>
        <w:tc>
          <w:tcPr>
            <w:tcW w:w="11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19,8</w:t>
            </w:r>
          </w:p>
        </w:tc>
        <w:tc>
          <w:tcPr>
            <w:tcW w:w="120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21,5</w:t>
            </w:r>
          </w:p>
        </w:tc>
        <w:tc>
          <w:tcPr>
            <w:tcW w:w="124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22,15</w:t>
            </w:r>
          </w:p>
        </w:tc>
        <w:tc>
          <w:tcPr>
            <w:tcW w:w="1580" w:type="dxa"/>
            <w:shd w:val="clear" w:color="auto" w:fill="auto"/>
            <w:hideMark/>
          </w:tcPr>
          <w:p w:rsidR="001F3710" w:rsidRPr="00CA65B1" w:rsidRDefault="001F3710"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E413B8">
        <w:trPr>
          <w:trHeight w:val="57"/>
        </w:trPr>
        <w:tc>
          <w:tcPr>
            <w:tcW w:w="84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2.1.10</w:t>
            </w:r>
          </w:p>
        </w:tc>
        <w:tc>
          <w:tcPr>
            <w:tcW w:w="460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Организация, привлечение на территорию района и проведение массовых спортивных мероприятий, в том </w:t>
            </w:r>
            <w:proofErr w:type="gramStart"/>
            <w:r w:rsidRPr="00CA65B1">
              <w:rPr>
                <w:rFonts w:ascii="Times New Roman" w:eastAsia="Times New Roman" w:hAnsi="Times New Roman" w:cs="Times New Roman"/>
                <w:color w:val="000000"/>
                <w:sz w:val="20"/>
                <w:szCs w:val="20"/>
                <w:lang w:eastAsia="ru-RU"/>
              </w:rPr>
              <w:t>для</w:t>
            </w:r>
            <w:proofErr w:type="gramEnd"/>
            <w:r w:rsidRPr="00CA65B1">
              <w:rPr>
                <w:rFonts w:ascii="Times New Roman" w:eastAsia="Times New Roman" w:hAnsi="Times New Roman" w:cs="Times New Roman"/>
                <w:color w:val="000000"/>
                <w:sz w:val="20"/>
                <w:szCs w:val="20"/>
                <w:lang w:eastAsia="ru-RU"/>
              </w:rPr>
              <w:t xml:space="preserve"> </w:t>
            </w:r>
            <w:proofErr w:type="gramStart"/>
            <w:r w:rsidRPr="00CA65B1">
              <w:rPr>
                <w:rFonts w:ascii="Times New Roman" w:eastAsia="Times New Roman" w:hAnsi="Times New Roman" w:cs="Times New Roman"/>
                <w:color w:val="000000"/>
                <w:sz w:val="20"/>
                <w:szCs w:val="20"/>
                <w:lang w:eastAsia="ru-RU"/>
              </w:rPr>
              <w:t>числе</w:t>
            </w:r>
            <w:proofErr w:type="gramEnd"/>
            <w:r w:rsidRPr="00CA65B1">
              <w:rPr>
                <w:rFonts w:ascii="Times New Roman" w:eastAsia="Times New Roman" w:hAnsi="Times New Roman" w:cs="Times New Roman"/>
                <w:color w:val="000000"/>
                <w:sz w:val="20"/>
                <w:szCs w:val="20"/>
                <w:lang w:eastAsia="ru-RU"/>
              </w:rPr>
              <w:t xml:space="preserve"> лиц, нуждающихся в социальной поддержке и лиц с ограниченными возможностями здоровья, </w:t>
            </w:r>
            <w:proofErr w:type="spellStart"/>
            <w:r w:rsidRPr="00CA65B1">
              <w:rPr>
                <w:rFonts w:ascii="Times New Roman" w:eastAsia="Times New Roman" w:hAnsi="Times New Roman" w:cs="Times New Roman"/>
                <w:color w:val="000000"/>
                <w:sz w:val="20"/>
                <w:szCs w:val="20"/>
                <w:lang w:eastAsia="ru-RU"/>
              </w:rPr>
              <w:t>внутрирегионального</w:t>
            </w:r>
            <w:proofErr w:type="spellEnd"/>
            <w:r w:rsidRPr="00CA65B1">
              <w:rPr>
                <w:rFonts w:ascii="Times New Roman" w:eastAsia="Times New Roman" w:hAnsi="Times New Roman" w:cs="Times New Roman"/>
                <w:color w:val="000000"/>
                <w:sz w:val="20"/>
                <w:szCs w:val="20"/>
                <w:lang w:eastAsia="ru-RU"/>
              </w:rPr>
              <w:t xml:space="preserve"> и межрегионального уровня.</w:t>
            </w:r>
          </w:p>
        </w:tc>
        <w:tc>
          <w:tcPr>
            <w:tcW w:w="4488" w:type="dxa"/>
            <w:shd w:val="clear" w:color="auto" w:fill="auto"/>
            <w:hideMark/>
          </w:tcPr>
          <w:p w:rsidR="00E413B8" w:rsidRPr="00CA65B1" w:rsidRDefault="00E413B8" w:rsidP="005D24F0">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Количество массовых спортивных мероприятий, в том </w:t>
            </w:r>
            <w:proofErr w:type="gramStart"/>
            <w:r w:rsidRPr="00CA65B1">
              <w:rPr>
                <w:rFonts w:ascii="Times New Roman" w:eastAsia="Times New Roman" w:hAnsi="Times New Roman" w:cs="Times New Roman"/>
                <w:color w:val="000000"/>
                <w:sz w:val="20"/>
                <w:szCs w:val="20"/>
                <w:lang w:eastAsia="ru-RU"/>
              </w:rPr>
              <w:t>для</w:t>
            </w:r>
            <w:proofErr w:type="gramEnd"/>
            <w:r w:rsidRPr="00CA65B1">
              <w:rPr>
                <w:rFonts w:ascii="Times New Roman" w:eastAsia="Times New Roman" w:hAnsi="Times New Roman" w:cs="Times New Roman"/>
                <w:color w:val="000000"/>
                <w:sz w:val="20"/>
                <w:szCs w:val="20"/>
                <w:lang w:eastAsia="ru-RU"/>
              </w:rPr>
              <w:t xml:space="preserve"> </w:t>
            </w:r>
            <w:proofErr w:type="gramStart"/>
            <w:r w:rsidRPr="00CA65B1">
              <w:rPr>
                <w:rFonts w:ascii="Times New Roman" w:eastAsia="Times New Roman" w:hAnsi="Times New Roman" w:cs="Times New Roman"/>
                <w:color w:val="000000"/>
                <w:sz w:val="20"/>
                <w:szCs w:val="20"/>
                <w:lang w:eastAsia="ru-RU"/>
              </w:rPr>
              <w:t>числе</w:t>
            </w:r>
            <w:proofErr w:type="gramEnd"/>
            <w:r w:rsidRPr="00CA65B1">
              <w:rPr>
                <w:rFonts w:ascii="Times New Roman" w:eastAsia="Times New Roman" w:hAnsi="Times New Roman" w:cs="Times New Roman"/>
                <w:color w:val="000000"/>
                <w:sz w:val="20"/>
                <w:szCs w:val="20"/>
                <w:lang w:eastAsia="ru-RU"/>
              </w:rPr>
              <w:t xml:space="preserve"> лиц, нуждающихся в социальной поддержке и лиц с ограниченными возможностями здоровья, </w:t>
            </w:r>
            <w:proofErr w:type="spellStart"/>
            <w:r w:rsidRPr="00CA65B1">
              <w:rPr>
                <w:rFonts w:ascii="Times New Roman" w:eastAsia="Times New Roman" w:hAnsi="Times New Roman" w:cs="Times New Roman"/>
                <w:color w:val="000000"/>
                <w:sz w:val="20"/>
                <w:szCs w:val="20"/>
                <w:lang w:eastAsia="ru-RU"/>
              </w:rPr>
              <w:t>внутрирегионального</w:t>
            </w:r>
            <w:proofErr w:type="spellEnd"/>
            <w:r w:rsidRPr="00CA65B1">
              <w:rPr>
                <w:rFonts w:ascii="Times New Roman" w:eastAsia="Times New Roman" w:hAnsi="Times New Roman" w:cs="Times New Roman"/>
                <w:color w:val="000000"/>
                <w:sz w:val="20"/>
                <w:szCs w:val="20"/>
                <w:lang w:eastAsia="ru-RU"/>
              </w:rPr>
              <w:t xml:space="preserve"> и межрегионального уровня, ед. </w:t>
            </w:r>
            <w:r w:rsidR="005D24F0">
              <w:rPr>
                <w:rFonts w:ascii="Times New Roman" w:eastAsia="Times New Roman" w:hAnsi="Times New Roman" w:cs="Times New Roman"/>
                <w:color w:val="000000"/>
                <w:sz w:val="20"/>
                <w:szCs w:val="20"/>
                <w:lang w:eastAsia="ru-RU"/>
              </w:rPr>
              <w:t>в год</w:t>
            </w:r>
          </w:p>
        </w:tc>
        <w:tc>
          <w:tcPr>
            <w:tcW w:w="1100" w:type="dxa"/>
            <w:shd w:val="clear" w:color="auto" w:fill="auto"/>
            <w:hideMark/>
          </w:tcPr>
          <w:p w:rsidR="00E413B8" w:rsidRPr="00CA65B1" w:rsidRDefault="00126E60" w:rsidP="00E413B8">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1200" w:type="dxa"/>
            <w:shd w:val="clear" w:color="auto" w:fill="auto"/>
            <w:hideMark/>
          </w:tcPr>
          <w:p w:rsidR="00E413B8" w:rsidRPr="00CA65B1" w:rsidRDefault="00126E60" w:rsidP="00126E60">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w:t>
            </w:r>
            <w:r w:rsidR="00E413B8" w:rsidRPr="00CA65B1">
              <w:rPr>
                <w:rFonts w:ascii="Times New Roman" w:eastAsia="Times New Roman" w:hAnsi="Times New Roman" w:cs="Times New Roman"/>
                <w:color w:val="000000"/>
                <w:sz w:val="20"/>
                <w:szCs w:val="20"/>
                <w:lang w:eastAsia="ru-RU"/>
              </w:rPr>
              <w:t> </w:t>
            </w:r>
          </w:p>
        </w:tc>
        <w:tc>
          <w:tcPr>
            <w:tcW w:w="1240" w:type="dxa"/>
            <w:shd w:val="clear" w:color="auto" w:fill="auto"/>
            <w:hideMark/>
          </w:tcPr>
          <w:p w:rsidR="00E413B8" w:rsidRPr="00CA65B1" w:rsidRDefault="00126E60" w:rsidP="00E413B8">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r w:rsidR="00E413B8" w:rsidRPr="00CA65B1">
              <w:rPr>
                <w:rFonts w:ascii="Times New Roman" w:eastAsia="Times New Roman" w:hAnsi="Times New Roman" w:cs="Times New Roman"/>
                <w:color w:val="000000"/>
                <w:sz w:val="20"/>
                <w:szCs w:val="20"/>
                <w:lang w:eastAsia="ru-RU"/>
              </w:rPr>
              <w:t>9 </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E413B8">
        <w:trPr>
          <w:trHeight w:val="57"/>
        </w:trPr>
        <w:tc>
          <w:tcPr>
            <w:tcW w:w="84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посещений культурно-массовых  мероприятий на территории ЛМР, тыс. чел. в год</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133,9</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159,0</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400,0</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E413B8">
        <w:trPr>
          <w:trHeight w:val="57"/>
        </w:trPr>
        <w:tc>
          <w:tcPr>
            <w:tcW w:w="84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2.1.11</w:t>
            </w:r>
          </w:p>
        </w:tc>
        <w:tc>
          <w:tcPr>
            <w:tcW w:w="4600" w:type="dxa"/>
            <w:vMerge w:val="restart"/>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Обеспечение безопасного и комфортного проживания на территории</w:t>
            </w: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благоустроенных дворовых территорий городских и сельских поселений Лужского муниципального района, ед. за этап</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15</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18</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ОТСиЖКХ</w:t>
            </w:r>
            <w:proofErr w:type="spellEnd"/>
          </w:p>
        </w:tc>
      </w:tr>
      <w:tr w:rsidR="00E413B8" w:rsidRPr="00CA65B1" w:rsidTr="00E413B8">
        <w:trPr>
          <w:trHeight w:val="57"/>
        </w:trPr>
        <w:tc>
          <w:tcPr>
            <w:tcW w:w="84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Количество благоустроенных общественных пространств, расположенных на территории  городских и сельских поселений Лужского муниципального района, ед. за этап </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12</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15</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ОТСиЖКХ</w:t>
            </w:r>
            <w:proofErr w:type="spellEnd"/>
          </w:p>
        </w:tc>
      </w:tr>
      <w:tr w:rsidR="00E413B8" w:rsidRPr="00CA65B1" w:rsidTr="00E413B8">
        <w:trPr>
          <w:trHeight w:val="57"/>
        </w:trPr>
        <w:tc>
          <w:tcPr>
            <w:tcW w:w="84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Количество проведенных мероприятий экологического просвещения, ед. в год</w:t>
            </w:r>
          </w:p>
        </w:tc>
        <w:tc>
          <w:tcPr>
            <w:tcW w:w="11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120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124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w:t>
            </w:r>
          </w:p>
        </w:tc>
        <w:tc>
          <w:tcPr>
            <w:tcW w:w="1580" w:type="dxa"/>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ОТСиЖКХ</w:t>
            </w:r>
            <w:proofErr w:type="spellEnd"/>
          </w:p>
        </w:tc>
      </w:tr>
      <w:tr w:rsidR="00FC6614" w:rsidRPr="00CA65B1" w:rsidTr="00071FA0">
        <w:trPr>
          <w:trHeight w:val="57"/>
        </w:trPr>
        <w:tc>
          <w:tcPr>
            <w:tcW w:w="840" w:type="dxa"/>
            <w:vMerge/>
            <w:shd w:val="clear" w:color="auto" w:fill="auto"/>
            <w:hideMark/>
          </w:tcPr>
          <w:p w:rsidR="00FC6614" w:rsidRPr="00CA65B1" w:rsidRDefault="00FC6614"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shd w:val="clear" w:color="auto" w:fill="auto"/>
            <w:hideMark/>
          </w:tcPr>
          <w:p w:rsidR="00FC6614" w:rsidRPr="00CA65B1" w:rsidRDefault="00FC6614"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488" w:type="dxa"/>
            <w:shd w:val="clear" w:color="auto" w:fill="auto"/>
            <w:hideMark/>
          </w:tcPr>
          <w:p w:rsidR="00FC6614" w:rsidRPr="00CA65B1" w:rsidRDefault="00FC6614"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Общая площадь жилых помещений, приходящаяся в среднем на одного жителя, кв.м. </w:t>
            </w:r>
          </w:p>
        </w:tc>
        <w:tc>
          <w:tcPr>
            <w:tcW w:w="1100" w:type="dxa"/>
            <w:shd w:val="clear" w:color="auto" w:fill="auto"/>
            <w:vAlign w:val="bottom"/>
            <w:hideMark/>
          </w:tcPr>
          <w:p w:rsidR="00FC6614" w:rsidRPr="00FC6614" w:rsidRDefault="00FC6614" w:rsidP="00FC6614">
            <w:pPr>
              <w:keepNext/>
              <w:keepLines/>
              <w:spacing w:after="0" w:line="240" w:lineRule="auto"/>
              <w:rPr>
                <w:rFonts w:ascii="Times New Roman" w:eastAsia="Times New Roman" w:hAnsi="Times New Roman" w:cs="Times New Roman"/>
                <w:color w:val="000000"/>
                <w:sz w:val="20"/>
                <w:szCs w:val="20"/>
                <w:lang w:eastAsia="ru-RU"/>
              </w:rPr>
            </w:pPr>
            <w:r w:rsidRPr="00FC6614">
              <w:rPr>
                <w:rFonts w:ascii="Times New Roman" w:eastAsia="Times New Roman" w:hAnsi="Times New Roman" w:cs="Times New Roman"/>
                <w:color w:val="000000"/>
                <w:sz w:val="20"/>
                <w:szCs w:val="20"/>
                <w:lang w:eastAsia="ru-RU"/>
              </w:rPr>
              <w:t>35,36</w:t>
            </w:r>
          </w:p>
        </w:tc>
        <w:tc>
          <w:tcPr>
            <w:tcW w:w="1200" w:type="dxa"/>
            <w:shd w:val="clear" w:color="auto" w:fill="auto"/>
            <w:vAlign w:val="bottom"/>
            <w:hideMark/>
          </w:tcPr>
          <w:p w:rsidR="00FC6614" w:rsidRPr="00FC6614" w:rsidRDefault="00FC6614" w:rsidP="00FC6614">
            <w:pPr>
              <w:keepNext/>
              <w:keepLines/>
              <w:spacing w:after="0" w:line="240" w:lineRule="auto"/>
              <w:rPr>
                <w:rFonts w:ascii="Times New Roman" w:eastAsia="Times New Roman" w:hAnsi="Times New Roman" w:cs="Times New Roman"/>
                <w:color w:val="000000"/>
                <w:sz w:val="20"/>
                <w:szCs w:val="20"/>
                <w:lang w:eastAsia="ru-RU"/>
              </w:rPr>
            </w:pPr>
            <w:r w:rsidRPr="00FC6614">
              <w:rPr>
                <w:rFonts w:ascii="Times New Roman" w:eastAsia="Times New Roman" w:hAnsi="Times New Roman" w:cs="Times New Roman"/>
                <w:color w:val="000000"/>
                <w:sz w:val="20"/>
                <w:szCs w:val="20"/>
                <w:lang w:eastAsia="ru-RU"/>
              </w:rPr>
              <w:t>41,29</w:t>
            </w:r>
          </w:p>
        </w:tc>
        <w:tc>
          <w:tcPr>
            <w:tcW w:w="1240" w:type="dxa"/>
            <w:shd w:val="clear" w:color="auto" w:fill="auto"/>
            <w:vAlign w:val="bottom"/>
            <w:hideMark/>
          </w:tcPr>
          <w:p w:rsidR="00FC6614" w:rsidRPr="00FC6614" w:rsidRDefault="00FC6614" w:rsidP="00FC6614">
            <w:pPr>
              <w:keepNext/>
              <w:keepLines/>
              <w:spacing w:after="0" w:line="240" w:lineRule="auto"/>
              <w:rPr>
                <w:rFonts w:ascii="Times New Roman" w:eastAsia="Times New Roman" w:hAnsi="Times New Roman" w:cs="Times New Roman"/>
                <w:color w:val="000000"/>
                <w:sz w:val="20"/>
                <w:szCs w:val="20"/>
                <w:lang w:eastAsia="ru-RU"/>
              </w:rPr>
            </w:pPr>
            <w:r w:rsidRPr="00FC6614">
              <w:rPr>
                <w:rFonts w:ascii="Times New Roman" w:eastAsia="Times New Roman" w:hAnsi="Times New Roman" w:cs="Times New Roman"/>
                <w:color w:val="000000"/>
                <w:sz w:val="20"/>
                <w:szCs w:val="20"/>
                <w:lang w:eastAsia="ru-RU"/>
              </w:rPr>
              <w:t>46,5</w:t>
            </w:r>
          </w:p>
        </w:tc>
        <w:tc>
          <w:tcPr>
            <w:tcW w:w="1580" w:type="dxa"/>
            <w:shd w:val="clear" w:color="auto" w:fill="auto"/>
            <w:hideMark/>
          </w:tcPr>
          <w:p w:rsidR="00FC6614" w:rsidRPr="00CA65B1" w:rsidRDefault="00FC6614"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ОАиГ</w:t>
            </w:r>
            <w:proofErr w:type="spellEnd"/>
          </w:p>
        </w:tc>
      </w:tr>
    </w:tbl>
    <w:p w:rsidR="001F3710" w:rsidRDefault="001F3710" w:rsidP="00CA65B1">
      <w:pPr>
        <w:keepNext/>
        <w:keepLines/>
        <w:spacing w:after="0" w:line="240" w:lineRule="auto"/>
        <w:jc w:val="center"/>
        <w:rPr>
          <w:rFonts w:ascii="Times New Roman" w:eastAsia="Times New Roman" w:hAnsi="Times New Roman" w:cs="Times New Roman"/>
          <w:b/>
          <w:bCs/>
          <w:color w:val="000000"/>
          <w:lang w:eastAsia="ru-RU"/>
        </w:rPr>
      </w:pPr>
    </w:p>
    <w:p w:rsidR="00E413B8" w:rsidRDefault="00E413B8" w:rsidP="00CA65B1">
      <w:pPr>
        <w:keepNext/>
        <w:keepLines/>
        <w:spacing w:after="0" w:line="240" w:lineRule="auto"/>
        <w:jc w:val="center"/>
        <w:rPr>
          <w:rFonts w:ascii="Times New Roman" w:eastAsia="Times New Roman" w:hAnsi="Times New Roman" w:cs="Times New Roman"/>
          <w:b/>
          <w:bCs/>
          <w:color w:val="000000"/>
          <w:lang w:eastAsia="ru-RU"/>
        </w:rPr>
      </w:pPr>
    </w:p>
    <w:p w:rsidR="00E413B8" w:rsidRDefault="00E413B8" w:rsidP="00CA65B1">
      <w:pPr>
        <w:keepNext/>
        <w:keepLines/>
        <w:spacing w:after="0" w:line="240" w:lineRule="auto"/>
        <w:jc w:val="center"/>
        <w:rPr>
          <w:rFonts w:ascii="Times New Roman" w:eastAsia="Times New Roman" w:hAnsi="Times New Roman" w:cs="Times New Roman"/>
          <w:b/>
          <w:bCs/>
          <w:color w:val="000000"/>
          <w:lang w:eastAsia="ru-RU"/>
        </w:rPr>
      </w:pPr>
    </w:p>
    <w:p w:rsidR="0005779C" w:rsidRPr="00CA65B1" w:rsidRDefault="0005779C" w:rsidP="00CA65B1">
      <w:pPr>
        <w:keepNext/>
        <w:keepLines/>
        <w:spacing w:after="0" w:line="240" w:lineRule="auto"/>
        <w:jc w:val="center"/>
        <w:rPr>
          <w:rFonts w:ascii="Times New Roman" w:eastAsia="Times New Roman" w:hAnsi="Times New Roman" w:cs="Times New Roman"/>
          <w:b/>
          <w:bCs/>
          <w:color w:val="000000"/>
          <w:lang w:eastAsia="ru-RU"/>
        </w:rPr>
      </w:pPr>
    </w:p>
    <w:p w:rsidR="001F3710" w:rsidRPr="00E413B8" w:rsidRDefault="00CA65B1" w:rsidP="00CA65B1">
      <w:pPr>
        <w:keepNext/>
        <w:keepLines/>
        <w:spacing w:after="0" w:line="240" w:lineRule="auto"/>
        <w:rPr>
          <w:rFonts w:ascii="Times New Roman" w:eastAsia="Times New Roman" w:hAnsi="Times New Roman" w:cs="Times New Roman"/>
          <w:b/>
          <w:bCs/>
          <w:i/>
          <w:iCs/>
          <w:color w:val="000000"/>
          <w:sz w:val="24"/>
          <w:szCs w:val="24"/>
          <w:u w:val="single"/>
          <w:lang w:eastAsia="ru-RU"/>
        </w:rPr>
      </w:pPr>
      <w:r w:rsidRPr="00E413B8">
        <w:rPr>
          <w:rFonts w:ascii="Times New Roman" w:eastAsia="Times New Roman" w:hAnsi="Times New Roman" w:cs="Times New Roman"/>
          <w:b/>
          <w:bCs/>
          <w:i/>
          <w:iCs/>
          <w:color w:val="000000"/>
          <w:sz w:val="24"/>
          <w:szCs w:val="24"/>
          <w:u w:val="single"/>
          <w:lang w:eastAsia="ru-RU"/>
        </w:rPr>
        <w:t>2.2 Приоритет «Кадры и профессиональные компетенции»</w:t>
      </w:r>
    </w:p>
    <w:p w:rsidR="001F3710" w:rsidRPr="00CA65B1" w:rsidRDefault="001F3710" w:rsidP="00CA65B1">
      <w:pPr>
        <w:keepNext/>
        <w:keepLines/>
        <w:spacing w:after="0" w:line="240" w:lineRule="auto"/>
        <w:rPr>
          <w:rFonts w:ascii="Times New Roman" w:eastAsia="Times New Roman" w:hAnsi="Times New Roman" w:cs="Times New Roman"/>
          <w:b/>
          <w:bCs/>
          <w:i/>
          <w:iCs/>
          <w:color w:val="000000"/>
          <w:sz w:val="24"/>
          <w:szCs w:val="24"/>
          <w:lang w:eastAsia="ru-RU"/>
        </w:rPr>
      </w:pPr>
    </w:p>
    <w:tbl>
      <w:tblPr>
        <w:tblW w:w="14911" w:type="dxa"/>
        <w:tblInd w:w="94" w:type="dxa"/>
        <w:tblLook w:val="04A0"/>
      </w:tblPr>
      <w:tblGrid>
        <w:gridCol w:w="960"/>
        <w:gridCol w:w="10111"/>
        <w:gridCol w:w="960"/>
        <w:gridCol w:w="960"/>
        <w:gridCol w:w="960"/>
        <w:gridCol w:w="960"/>
      </w:tblGrid>
      <w:tr w:rsidR="00CA65B1" w:rsidRPr="00CA65B1" w:rsidTr="00E413B8">
        <w:trPr>
          <w:trHeight w:val="57"/>
        </w:trPr>
        <w:tc>
          <w:tcPr>
            <w:tcW w:w="14911" w:type="dxa"/>
            <w:gridSpan w:val="6"/>
            <w:tcBorders>
              <w:top w:val="nil"/>
              <w:left w:val="nil"/>
              <w:bottom w:val="nil"/>
              <w:right w:val="nil"/>
            </w:tcBorders>
            <w:shd w:val="clear" w:color="auto" w:fill="auto"/>
            <w:noWrap/>
            <w:vAlign w:val="bottom"/>
            <w:hideMark/>
          </w:tcPr>
          <w:p w:rsidR="00CA65B1" w:rsidRPr="00CA65B1" w:rsidRDefault="00CA65B1" w:rsidP="00CA65B1">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социально-экономического развития Лужского муниципального района, определенные Стратегией</w:t>
            </w:r>
          </w:p>
        </w:tc>
      </w:tr>
      <w:tr w:rsidR="00CA65B1" w:rsidRPr="00CA65B1" w:rsidTr="00641BDC">
        <w:trPr>
          <w:trHeight w:val="57"/>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10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Целевые показатели СЭР Лужского района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Ед. </w:t>
            </w:r>
            <w:proofErr w:type="spellStart"/>
            <w:r w:rsidRPr="00CA65B1">
              <w:rPr>
                <w:rFonts w:ascii="Times New Roman" w:eastAsia="Times New Roman" w:hAnsi="Times New Roman" w:cs="Times New Roman"/>
                <w:color w:val="000000"/>
                <w:sz w:val="20"/>
                <w:szCs w:val="20"/>
                <w:lang w:eastAsia="ru-RU"/>
              </w:rPr>
              <w:t>изм</w:t>
            </w:r>
            <w:proofErr w:type="spellEnd"/>
            <w:r w:rsidRPr="00CA65B1">
              <w:rPr>
                <w:rFonts w:ascii="Times New Roman" w:eastAsia="Times New Roman" w:hAnsi="Times New Roman" w:cs="Times New Roman"/>
                <w:color w:val="000000"/>
                <w:sz w:val="20"/>
                <w:szCs w:val="20"/>
                <w:lang w:eastAsia="ru-RU"/>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r>
      <w:tr w:rsidR="00CA65B1" w:rsidRPr="00CA65B1" w:rsidTr="00641BDC">
        <w:trPr>
          <w:trHeight w:val="57"/>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01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2019</w:t>
            </w:r>
          </w:p>
        </w:tc>
        <w:tc>
          <w:tcPr>
            <w:tcW w:w="960" w:type="dxa"/>
            <w:tcBorders>
              <w:top w:val="nil"/>
              <w:left w:val="nil"/>
              <w:bottom w:val="nil"/>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2024</w:t>
            </w:r>
          </w:p>
        </w:tc>
        <w:tc>
          <w:tcPr>
            <w:tcW w:w="960" w:type="dxa"/>
            <w:tcBorders>
              <w:top w:val="nil"/>
              <w:left w:val="nil"/>
              <w:bottom w:val="nil"/>
              <w:right w:val="single" w:sz="4" w:space="0" w:color="auto"/>
            </w:tcBorders>
            <w:shd w:val="clear" w:color="auto" w:fill="auto"/>
            <w:vAlign w:val="center"/>
            <w:hideMark/>
          </w:tcPr>
          <w:p w:rsidR="00CA65B1" w:rsidRPr="00CA65B1" w:rsidRDefault="00CA65B1" w:rsidP="00641BDC">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2030</w:t>
            </w:r>
          </w:p>
        </w:tc>
      </w:tr>
      <w:tr w:rsidR="002D552D" w:rsidRPr="00CA65B1" w:rsidTr="0062191C">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552D" w:rsidRPr="00CA65B1" w:rsidRDefault="002D552D"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2.2.1</w:t>
            </w:r>
          </w:p>
        </w:tc>
        <w:tc>
          <w:tcPr>
            <w:tcW w:w="10111" w:type="dxa"/>
            <w:tcBorders>
              <w:top w:val="single" w:sz="4" w:space="0" w:color="auto"/>
              <w:left w:val="nil"/>
              <w:bottom w:val="single" w:sz="4" w:space="0" w:color="auto"/>
              <w:right w:val="single" w:sz="4" w:space="0" w:color="auto"/>
            </w:tcBorders>
            <w:shd w:val="clear" w:color="auto" w:fill="auto"/>
            <w:vAlign w:val="center"/>
            <w:hideMark/>
          </w:tcPr>
          <w:p w:rsidR="002D552D" w:rsidRPr="00CA65B1" w:rsidRDefault="002D552D"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Выпуск специалистов учреждениями среднего профессионального образования</w:t>
            </w:r>
          </w:p>
        </w:tc>
        <w:tc>
          <w:tcPr>
            <w:tcW w:w="960" w:type="dxa"/>
            <w:tcBorders>
              <w:top w:val="nil"/>
              <w:left w:val="nil"/>
              <w:bottom w:val="single" w:sz="4" w:space="0" w:color="auto"/>
              <w:right w:val="nil"/>
            </w:tcBorders>
            <w:shd w:val="clear" w:color="auto" w:fill="auto"/>
            <w:vAlign w:val="center"/>
            <w:hideMark/>
          </w:tcPr>
          <w:p w:rsidR="002D552D" w:rsidRPr="00CA65B1" w:rsidRDefault="002D552D"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чел.</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52D" w:rsidRPr="00641BDC" w:rsidRDefault="002D552D" w:rsidP="00641BDC">
            <w:pPr>
              <w:keepNext/>
              <w:keepLines/>
              <w:spacing w:after="0" w:line="240" w:lineRule="auto"/>
              <w:rPr>
                <w:rFonts w:ascii="Times New Roman" w:eastAsia="Times New Roman" w:hAnsi="Times New Roman" w:cs="Times New Roman"/>
                <w:color w:val="000000"/>
                <w:sz w:val="20"/>
                <w:szCs w:val="20"/>
                <w:lang w:eastAsia="ru-RU"/>
              </w:rPr>
            </w:pPr>
            <w:r w:rsidRPr="00641BDC">
              <w:rPr>
                <w:rFonts w:ascii="Times New Roman" w:eastAsia="Times New Roman" w:hAnsi="Times New Roman" w:cs="Times New Roman"/>
                <w:color w:val="000000"/>
                <w:sz w:val="20"/>
                <w:szCs w:val="20"/>
                <w:lang w:eastAsia="ru-RU"/>
              </w:rPr>
              <w:t>219</w:t>
            </w:r>
          </w:p>
        </w:tc>
        <w:tc>
          <w:tcPr>
            <w:tcW w:w="960" w:type="dxa"/>
            <w:tcBorders>
              <w:top w:val="single" w:sz="4" w:space="0" w:color="auto"/>
              <w:left w:val="nil"/>
              <w:bottom w:val="single" w:sz="4" w:space="0" w:color="auto"/>
              <w:right w:val="single" w:sz="4" w:space="0" w:color="auto"/>
            </w:tcBorders>
            <w:shd w:val="clear" w:color="auto" w:fill="auto"/>
            <w:noWrap/>
            <w:hideMark/>
          </w:tcPr>
          <w:p w:rsidR="002D552D" w:rsidRPr="002D552D" w:rsidRDefault="002D552D" w:rsidP="0062191C">
            <w:pPr>
              <w:keepNext/>
              <w:keepLines/>
              <w:spacing w:after="0" w:line="240" w:lineRule="auto"/>
              <w:rPr>
                <w:rFonts w:ascii="Times New Roman" w:eastAsia="Times New Roman" w:hAnsi="Times New Roman" w:cs="Times New Roman"/>
                <w:color w:val="000000"/>
                <w:sz w:val="20"/>
                <w:szCs w:val="20"/>
                <w:lang w:eastAsia="ru-RU"/>
              </w:rPr>
            </w:pPr>
            <w:r w:rsidRPr="002D552D">
              <w:rPr>
                <w:rFonts w:ascii="Times New Roman" w:eastAsia="Times New Roman" w:hAnsi="Times New Roman" w:cs="Times New Roman"/>
                <w:color w:val="000000"/>
                <w:sz w:val="20"/>
                <w:szCs w:val="20"/>
                <w:lang w:eastAsia="ru-RU"/>
              </w:rPr>
              <w:t>240</w:t>
            </w:r>
          </w:p>
        </w:tc>
        <w:tc>
          <w:tcPr>
            <w:tcW w:w="960" w:type="dxa"/>
            <w:tcBorders>
              <w:top w:val="single" w:sz="4" w:space="0" w:color="auto"/>
              <w:left w:val="nil"/>
              <w:bottom w:val="single" w:sz="4" w:space="0" w:color="auto"/>
              <w:right w:val="single" w:sz="4" w:space="0" w:color="auto"/>
            </w:tcBorders>
            <w:shd w:val="clear" w:color="auto" w:fill="auto"/>
            <w:noWrap/>
            <w:hideMark/>
          </w:tcPr>
          <w:p w:rsidR="002D552D" w:rsidRPr="002D552D" w:rsidRDefault="002D552D" w:rsidP="0062191C">
            <w:pPr>
              <w:keepNext/>
              <w:keepLines/>
              <w:spacing w:after="0" w:line="240" w:lineRule="auto"/>
              <w:rPr>
                <w:rFonts w:ascii="Times New Roman" w:eastAsia="Times New Roman" w:hAnsi="Times New Roman" w:cs="Times New Roman"/>
                <w:color w:val="000000"/>
                <w:sz w:val="20"/>
                <w:szCs w:val="20"/>
                <w:lang w:eastAsia="ru-RU"/>
              </w:rPr>
            </w:pPr>
            <w:r w:rsidRPr="002D552D">
              <w:rPr>
                <w:rFonts w:ascii="Times New Roman" w:eastAsia="Times New Roman" w:hAnsi="Times New Roman" w:cs="Times New Roman"/>
                <w:color w:val="000000"/>
                <w:sz w:val="20"/>
                <w:szCs w:val="20"/>
                <w:lang w:eastAsia="ru-RU"/>
              </w:rPr>
              <w:t>255</w:t>
            </w:r>
          </w:p>
        </w:tc>
      </w:tr>
      <w:tr w:rsidR="00A66CB7" w:rsidRPr="00CA65B1" w:rsidTr="002D552D">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66CB7" w:rsidRPr="00CA65B1" w:rsidRDefault="00A66CB7"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2.2.2</w:t>
            </w:r>
          </w:p>
        </w:tc>
        <w:tc>
          <w:tcPr>
            <w:tcW w:w="10111" w:type="dxa"/>
            <w:tcBorders>
              <w:top w:val="single" w:sz="4" w:space="0" w:color="auto"/>
              <w:left w:val="nil"/>
              <w:bottom w:val="single" w:sz="4" w:space="0" w:color="auto"/>
              <w:right w:val="single" w:sz="4" w:space="0" w:color="auto"/>
            </w:tcBorders>
            <w:shd w:val="clear" w:color="auto" w:fill="auto"/>
            <w:vAlign w:val="center"/>
            <w:hideMark/>
          </w:tcPr>
          <w:p w:rsidR="00A66CB7" w:rsidRPr="00CA65B1" w:rsidRDefault="00A66CB7"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Среднемесячная начисленная заработная плата работников по организациям, не относящимся к субъектам малого </w:t>
            </w:r>
            <w:r w:rsidRPr="00CA65B1">
              <w:rPr>
                <w:rFonts w:ascii="Times New Roman" w:eastAsia="Times New Roman" w:hAnsi="Times New Roman" w:cs="Times New Roman"/>
                <w:color w:val="000000"/>
                <w:sz w:val="20"/>
                <w:szCs w:val="20"/>
                <w:lang w:eastAsia="ru-RU"/>
              </w:rPr>
              <w:lastRenderedPageBreak/>
              <w:t>предпринимательства (включая средние предприятия), средняя численность работников которых превышает 15 человек</w:t>
            </w:r>
          </w:p>
        </w:tc>
        <w:tc>
          <w:tcPr>
            <w:tcW w:w="960" w:type="dxa"/>
            <w:tcBorders>
              <w:top w:val="nil"/>
              <w:left w:val="nil"/>
              <w:bottom w:val="single" w:sz="4" w:space="0" w:color="auto"/>
              <w:right w:val="nil"/>
            </w:tcBorders>
            <w:shd w:val="clear" w:color="auto" w:fill="auto"/>
            <w:vAlign w:val="center"/>
            <w:hideMark/>
          </w:tcPr>
          <w:p w:rsidR="00A66CB7" w:rsidRPr="00CA65B1" w:rsidRDefault="00A66CB7"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руб.</w:t>
            </w:r>
          </w:p>
        </w:tc>
        <w:tc>
          <w:tcPr>
            <w:tcW w:w="960" w:type="dxa"/>
            <w:tcBorders>
              <w:top w:val="nil"/>
              <w:left w:val="single" w:sz="4" w:space="0" w:color="auto"/>
              <w:bottom w:val="single" w:sz="4" w:space="0" w:color="auto"/>
              <w:right w:val="single" w:sz="4" w:space="0" w:color="auto"/>
            </w:tcBorders>
            <w:shd w:val="clear" w:color="auto" w:fill="auto"/>
            <w:noWrap/>
            <w:hideMark/>
          </w:tcPr>
          <w:p w:rsidR="00A66CB7" w:rsidRPr="00641BDC" w:rsidRDefault="00A66CB7" w:rsidP="002D552D">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r w:rsidR="00E6061A">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180</w:t>
            </w:r>
          </w:p>
        </w:tc>
        <w:tc>
          <w:tcPr>
            <w:tcW w:w="960" w:type="dxa"/>
            <w:tcBorders>
              <w:top w:val="nil"/>
              <w:left w:val="nil"/>
              <w:bottom w:val="single" w:sz="4" w:space="0" w:color="auto"/>
              <w:right w:val="single" w:sz="4" w:space="0" w:color="auto"/>
            </w:tcBorders>
            <w:shd w:val="clear" w:color="auto" w:fill="auto"/>
            <w:noWrap/>
            <w:hideMark/>
          </w:tcPr>
          <w:p w:rsidR="00A66CB7" w:rsidRPr="00A66CB7" w:rsidRDefault="00A66CB7" w:rsidP="002B7F8F">
            <w:pPr>
              <w:keepNext/>
              <w:keepLines/>
              <w:spacing w:after="0" w:line="240" w:lineRule="auto"/>
              <w:rPr>
                <w:rFonts w:ascii="Times New Roman" w:eastAsia="Times New Roman" w:hAnsi="Times New Roman" w:cs="Times New Roman"/>
                <w:color w:val="000000"/>
                <w:sz w:val="20"/>
                <w:szCs w:val="20"/>
                <w:lang w:eastAsia="ru-RU"/>
              </w:rPr>
            </w:pPr>
            <w:r w:rsidRPr="00A66CB7">
              <w:rPr>
                <w:rFonts w:ascii="Times New Roman" w:eastAsia="Times New Roman" w:hAnsi="Times New Roman" w:cs="Times New Roman"/>
                <w:color w:val="000000"/>
                <w:sz w:val="20"/>
                <w:szCs w:val="20"/>
                <w:lang w:eastAsia="ru-RU"/>
              </w:rPr>
              <w:t>52 253</w:t>
            </w:r>
          </w:p>
        </w:tc>
        <w:tc>
          <w:tcPr>
            <w:tcW w:w="960" w:type="dxa"/>
            <w:tcBorders>
              <w:top w:val="nil"/>
              <w:left w:val="nil"/>
              <w:bottom w:val="single" w:sz="4" w:space="0" w:color="auto"/>
              <w:right w:val="single" w:sz="4" w:space="0" w:color="auto"/>
            </w:tcBorders>
            <w:shd w:val="clear" w:color="auto" w:fill="auto"/>
            <w:noWrap/>
            <w:hideMark/>
          </w:tcPr>
          <w:p w:rsidR="00A66CB7" w:rsidRPr="00A66CB7" w:rsidRDefault="00A66CB7" w:rsidP="002B7F8F">
            <w:pPr>
              <w:keepNext/>
              <w:keepLines/>
              <w:spacing w:after="0" w:line="240" w:lineRule="auto"/>
              <w:rPr>
                <w:rFonts w:ascii="Times New Roman" w:eastAsia="Times New Roman" w:hAnsi="Times New Roman" w:cs="Times New Roman"/>
                <w:color w:val="000000"/>
                <w:sz w:val="20"/>
                <w:szCs w:val="20"/>
                <w:lang w:eastAsia="ru-RU"/>
              </w:rPr>
            </w:pPr>
            <w:r w:rsidRPr="00A66CB7">
              <w:rPr>
                <w:rFonts w:ascii="Times New Roman" w:eastAsia="Times New Roman" w:hAnsi="Times New Roman" w:cs="Times New Roman"/>
                <w:color w:val="000000"/>
                <w:sz w:val="20"/>
                <w:szCs w:val="20"/>
                <w:lang w:eastAsia="ru-RU"/>
              </w:rPr>
              <w:t>69 030</w:t>
            </w:r>
          </w:p>
        </w:tc>
      </w:tr>
      <w:tr w:rsidR="008906B9" w:rsidRPr="00CA65B1" w:rsidTr="008E1E70">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06B9" w:rsidRPr="00CA65B1"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 </w:t>
            </w:r>
            <w:r>
              <w:rPr>
                <w:rFonts w:ascii="Times New Roman" w:eastAsia="Times New Roman" w:hAnsi="Times New Roman" w:cs="Times New Roman"/>
                <w:color w:val="000000"/>
                <w:sz w:val="20"/>
                <w:szCs w:val="20"/>
                <w:lang w:eastAsia="ru-RU"/>
              </w:rPr>
              <w:t>2.2.3</w:t>
            </w:r>
          </w:p>
        </w:tc>
        <w:tc>
          <w:tcPr>
            <w:tcW w:w="10111" w:type="dxa"/>
            <w:tcBorders>
              <w:top w:val="single" w:sz="4" w:space="0" w:color="auto"/>
              <w:left w:val="nil"/>
              <w:bottom w:val="single" w:sz="4" w:space="0" w:color="auto"/>
              <w:right w:val="single" w:sz="4" w:space="0" w:color="auto"/>
            </w:tcBorders>
            <w:shd w:val="clear" w:color="auto" w:fill="auto"/>
            <w:hideMark/>
          </w:tcPr>
          <w:p w:rsidR="008906B9" w:rsidRPr="0098693F" w:rsidRDefault="008906B9" w:rsidP="008E1E70">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муниципальных дошкольных образовательных учреждений, в которых, проведены мероприятия по укреплению материально-технической базы</w:t>
            </w:r>
          </w:p>
        </w:tc>
        <w:tc>
          <w:tcPr>
            <w:tcW w:w="960" w:type="dxa"/>
            <w:tcBorders>
              <w:top w:val="nil"/>
              <w:left w:val="nil"/>
              <w:bottom w:val="single" w:sz="4" w:space="0" w:color="auto"/>
              <w:right w:val="nil"/>
            </w:tcBorders>
            <w:shd w:val="clear" w:color="auto" w:fill="auto"/>
            <w:vAlign w:val="center"/>
            <w:hideMark/>
          </w:tcPr>
          <w:p w:rsidR="008906B9" w:rsidRPr="00CA65B1"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06B9" w:rsidRPr="00641BDC"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w:t>
            </w:r>
          </w:p>
        </w:tc>
        <w:tc>
          <w:tcPr>
            <w:tcW w:w="960" w:type="dxa"/>
            <w:tcBorders>
              <w:top w:val="nil"/>
              <w:left w:val="nil"/>
              <w:bottom w:val="single" w:sz="4" w:space="0" w:color="auto"/>
              <w:right w:val="single" w:sz="4" w:space="0" w:color="auto"/>
            </w:tcBorders>
            <w:shd w:val="clear" w:color="auto" w:fill="auto"/>
            <w:noWrap/>
            <w:vAlign w:val="center"/>
            <w:hideMark/>
          </w:tcPr>
          <w:p w:rsidR="008906B9" w:rsidRPr="002D552D"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w:t>
            </w:r>
          </w:p>
        </w:tc>
        <w:tc>
          <w:tcPr>
            <w:tcW w:w="960" w:type="dxa"/>
            <w:tcBorders>
              <w:top w:val="nil"/>
              <w:left w:val="nil"/>
              <w:bottom w:val="single" w:sz="4" w:space="0" w:color="auto"/>
              <w:right w:val="single" w:sz="4" w:space="0" w:color="auto"/>
            </w:tcBorders>
            <w:shd w:val="clear" w:color="auto" w:fill="auto"/>
            <w:noWrap/>
            <w:vAlign w:val="center"/>
            <w:hideMark/>
          </w:tcPr>
          <w:p w:rsidR="008906B9" w:rsidRPr="002D552D"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8906B9" w:rsidRPr="00CA65B1" w:rsidTr="008E1E70">
        <w:trPr>
          <w:trHeight w:val="5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8906B9" w:rsidRPr="00CA65B1"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2.2.4</w:t>
            </w:r>
          </w:p>
        </w:tc>
        <w:tc>
          <w:tcPr>
            <w:tcW w:w="10111" w:type="dxa"/>
            <w:tcBorders>
              <w:top w:val="single" w:sz="4" w:space="0" w:color="auto"/>
              <w:left w:val="nil"/>
              <w:bottom w:val="single" w:sz="4" w:space="0" w:color="auto"/>
              <w:right w:val="single" w:sz="4" w:space="0" w:color="auto"/>
            </w:tcBorders>
            <w:shd w:val="clear" w:color="auto" w:fill="auto"/>
            <w:hideMark/>
          </w:tcPr>
          <w:p w:rsidR="008906B9" w:rsidRPr="0098693F" w:rsidRDefault="008906B9" w:rsidP="008E1E70">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муниципальных общеобразовательных организаций, в которых, соответствующих современным требованиям обучения в общем количестве муниципальных общеобразовательных организаций</w:t>
            </w:r>
          </w:p>
        </w:tc>
        <w:tc>
          <w:tcPr>
            <w:tcW w:w="960" w:type="dxa"/>
            <w:tcBorders>
              <w:top w:val="nil"/>
              <w:left w:val="nil"/>
              <w:bottom w:val="single" w:sz="4" w:space="0" w:color="auto"/>
              <w:right w:val="nil"/>
            </w:tcBorders>
            <w:shd w:val="clear" w:color="auto" w:fill="auto"/>
            <w:vAlign w:val="center"/>
            <w:hideMark/>
          </w:tcPr>
          <w:p w:rsidR="008906B9" w:rsidRPr="00CA65B1"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906B9" w:rsidRPr="00641BDC" w:rsidRDefault="008906B9" w:rsidP="00641BDC">
            <w:pPr>
              <w:keepNext/>
              <w:keepLine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w:t>
            </w:r>
          </w:p>
        </w:tc>
        <w:tc>
          <w:tcPr>
            <w:tcW w:w="960" w:type="dxa"/>
            <w:tcBorders>
              <w:top w:val="nil"/>
              <w:left w:val="nil"/>
              <w:bottom w:val="single" w:sz="4" w:space="0" w:color="auto"/>
              <w:right w:val="single" w:sz="4" w:space="0" w:color="auto"/>
            </w:tcBorders>
            <w:shd w:val="clear" w:color="auto" w:fill="auto"/>
            <w:noWrap/>
            <w:vAlign w:val="center"/>
            <w:hideMark/>
          </w:tcPr>
          <w:p w:rsidR="008906B9" w:rsidRPr="00641BDC" w:rsidRDefault="008906B9" w:rsidP="00641BDC">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98</w:t>
            </w:r>
          </w:p>
        </w:tc>
        <w:tc>
          <w:tcPr>
            <w:tcW w:w="960" w:type="dxa"/>
            <w:tcBorders>
              <w:top w:val="nil"/>
              <w:left w:val="nil"/>
              <w:bottom w:val="single" w:sz="4" w:space="0" w:color="auto"/>
              <w:right w:val="single" w:sz="4" w:space="0" w:color="auto"/>
            </w:tcBorders>
            <w:shd w:val="clear" w:color="auto" w:fill="auto"/>
            <w:noWrap/>
            <w:vAlign w:val="center"/>
            <w:hideMark/>
          </w:tcPr>
          <w:p w:rsidR="008906B9" w:rsidRPr="00641BDC" w:rsidRDefault="008906B9" w:rsidP="002D552D">
            <w:pPr>
              <w:keepNext/>
              <w:keepLines/>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100</w:t>
            </w:r>
          </w:p>
        </w:tc>
      </w:tr>
    </w:tbl>
    <w:p w:rsidR="001F3710" w:rsidRPr="00CA65B1" w:rsidRDefault="001F3710" w:rsidP="00CA65B1">
      <w:pPr>
        <w:pStyle w:val="af5"/>
        <w:keepNext/>
        <w:keepLines/>
        <w:spacing w:before="0" w:beforeAutospacing="0" w:after="0" w:afterAutospacing="0"/>
        <w:jc w:val="center"/>
        <w:rPr>
          <w:b/>
        </w:rPr>
      </w:pPr>
    </w:p>
    <w:p w:rsidR="00CA65B1" w:rsidRPr="00CA65B1" w:rsidRDefault="00CA65B1" w:rsidP="00CA65B1">
      <w:pPr>
        <w:keepNext/>
        <w:keepLines/>
        <w:spacing w:after="0" w:line="240" w:lineRule="auto"/>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Целевые индикаторы реализации комплекса мероприятий</w:t>
      </w:r>
    </w:p>
    <w:tbl>
      <w:tblPr>
        <w:tblW w:w="15031" w:type="dxa"/>
        <w:tblInd w:w="103" w:type="dxa"/>
        <w:tblLook w:val="04A0"/>
      </w:tblPr>
      <w:tblGrid>
        <w:gridCol w:w="840"/>
        <w:gridCol w:w="4600"/>
        <w:gridCol w:w="4771"/>
        <w:gridCol w:w="1100"/>
        <w:gridCol w:w="1200"/>
        <w:gridCol w:w="1240"/>
        <w:gridCol w:w="1280"/>
      </w:tblGrid>
      <w:tr w:rsidR="00CA65B1" w:rsidRPr="00CA65B1" w:rsidTr="00C547C7">
        <w:trPr>
          <w:trHeight w:val="57"/>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N </w:t>
            </w:r>
            <w:proofErr w:type="spellStart"/>
            <w:proofErr w:type="gramStart"/>
            <w:r w:rsidRPr="00CA65B1">
              <w:rPr>
                <w:rFonts w:ascii="Times New Roman" w:eastAsia="Times New Roman" w:hAnsi="Times New Roman" w:cs="Times New Roman"/>
                <w:color w:val="000000"/>
                <w:sz w:val="20"/>
                <w:szCs w:val="20"/>
                <w:lang w:eastAsia="ru-RU"/>
              </w:rPr>
              <w:t>п</w:t>
            </w:r>
            <w:proofErr w:type="spellEnd"/>
            <w:proofErr w:type="gramEnd"/>
            <w:r w:rsidRPr="00CA65B1">
              <w:rPr>
                <w:rFonts w:ascii="Times New Roman" w:eastAsia="Times New Roman" w:hAnsi="Times New Roman" w:cs="Times New Roman"/>
                <w:color w:val="000000"/>
                <w:sz w:val="20"/>
                <w:szCs w:val="20"/>
                <w:lang w:eastAsia="ru-RU"/>
              </w:rPr>
              <w:t>/</w:t>
            </w:r>
            <w:proofErr w:type="spellStart"/>
            <w:r w:rsidRPr="00CA65B1">
              <w:rPr>
                <w:rFonts w:ascii="Times New Roman" w:eastAsia="Times New Roman" w:hAnsi="Times New Roman" w:cs="Times New Roman"/>
                <w:color w:val="000000"/>
                <w:sz w:val="20"/>
                <w:szCs w:val="20"/>
                <w:lang w:eastAsia="ru-RU"/>
              </w:rPr>
              <w:t>п</w:t>
            </w:r>
            <w:proofErr w:type="spellEnd"/>
          </w:p>
        </w:tc>
        <w:tc>
          <w:tcPr>
            <w:tcW w:w="4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задачи социально-экономической политики</w:t>
            </w:r>
          </w:p>
        </w:tc>
        <w:tc>
          <w:tcPr>
            <w:tcW w:w="4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Наименование индикатора реализации комплекса мероприятий</w:t>
            </w:r>
          </w:p>
        </w:tc>
        <w:tc>
          <w:tcPr>
            <w:tcW w:w="3540" w:type="dxa"/>
            <w:gridSpan w:val="3"/>
            <w:tcBorders>
              <w:top w:val="single" w:sz="4" w:space="0" w:color="auto"/>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Значение индикатора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16"/>
                <w:szCs w:val="16"/>
                <w:lang w:eastAsia="ru-RU"/>
              </w:rPr>
            </w:pPr>
            <w:r w:rsidRPr="00CA65B1">
              <w:rPr>
                <w:rFonts w:ascii="Times New Roman" w:eastAsia="Times New Roman" w:hAnsi="Times New Roman" w:cs="Times New Roman"/>
                <w:color w:val="000000"/>
                <w:sz w:val="16"/>
                <w:szCs w:val="16"/>
                <w:lang w:eastAsia="ru-RU"/>
              </w:rPr>
              <w:t xml:space="preserve">Ответственный за достижение </w:t>
            </w:r>
            <w:proofErr w:type="gramStart"/>
            <w:r w:rsidRPr="00CA65B1">
              <w:rPr>
                <w:rFonts w:ascii="Times New Roman" w:eastAsia="Times New Roman" w:hAnsi="Times New Roman" w:cs="Times New Roman"/>
                <w:color w:val="000000"/>
                <w:sz w:val="16"/>
                <w:szCs w:val="16"/>
                <w:lang w:eastAsia="ru-RU"/>
              </w:rPr>
              <w:t>значений индикатора/ реализации комплекса мероприятий</w:t>
            </w:r>
            <w:proofErr w:type="gramEnd"/>
          </w:p>
        </w:tc>
      </w:tr>
      <w:tr w:rsidR="00CA65B1" w:rsidRPr="00CA65B1" w:rsidTr="00C547C7">
        <w:trPr>
          <w:trHeight w:val="57"/>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w:t>
            </w:r>
          </w:p>
        </w:tc>
        <w:tc>
          <w:tcPr>
            <w:tcW w:w="120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w:t>
            </w:r>
          </w:p>
        </w:tc>
        <w:tc>
          <w:tcPr>
            <w:tcW w:w="124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Этап III</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18"/>
                <w:szCs w:val="18"/>
                <w:lang w:eastAsia="ru-RU"/>
              </w:rPr>
            </w:pPr>
          </w:p>
        </w:tc>
      </w:tr>
      <w:tr w:rsidR="00CA65B1" w:rsidRPr="00CA65B1" w:rsidTr="00C547C7">
        <w:trPr>
          <w:trHeight w:val="57"/>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600"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2019</w:t>
            </w:r>
          </w:p>
        </w:tc>
        <w:tc>
          <w:tcPr>
            <w:tcW w:w="120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2024</w:t>
            </w:r>
          </w:p>
        </w:tc>
        <w:tc>
          <w:tcPr>
            <w:tcW w:w="124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b/>
                <w:bCs/>
                <w:color w:val="000000"/>
                <w:sz w:val="20"/>
                <w:szCs w:val="20"/>
                <w:lang w:eastAsia="ru-RU"/>
              </w:rPr>
            </w:pPr>
            <w:r w:rsidRPr="00CA65B1">
              <w:rPr>
                <w:rFonts w:ascii="Times New Roman" w:eastAsia="Times New Roman" w:hAnsi="Times New Roman" w:cs="Times New Roman"/>
                <w:b/>
                <w:bCs/>
                <w:color w:val="000000"/>
                <w:sz w:val="20"/>
                <w:szCs w:val="20"/>
                <w:lang w:eastAsia="ru-RU"/>
              </w:rPr>
              <w:t>2030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18"/>
                <w:szCs w:val="18"/>
                <w:lang w:eastAsia="ru-RU"/>
              </w:rPr>
            </w:pPr>
          </w:p>
        </w:tc>
      </w:tr>
      <w:tr w:rsidR="00CA65B1" w:rsidRPr="00CA65B1" w:rsidTr="00C547C7">
        <w:trPr>
          <w:trHeight w:val="57"/>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460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w:t>
            </w:r>
          </w:p>
        </w:tc>
        <w:tc>
          <w:tcPr>
            <w:tcW w:w="4771"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w:t>
            </w:r>
          </w:p>
        </w:tc>
        <w:tc>
          <w:tcPr>
            <w:tcW w:w="110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w:t>
            </w:r>
          </w:p>
        </w:tc>
        <w:tc>
          <w:tcPr>
            <w:tcW w:w="120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w:t>
            </w:r>
          </w:p>
        </w:tc>
        <w:tc>
          <w:tcPr>
            <w:tcW w:w="124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CA65B1" w:rsidRPr="00CA65B1" w:rsidRDefault="00CA65B1" w:rsidP="00E413B8">
            <w:pPr>
              <w:keepNext/>
              <w:keepLines/>
              <w:spacing w:after="0" w:line="240" w:lineRule="auto"/>
              <w:jc w:val="center"/>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7</w:t>
            </w:r>
          </w:p>
        </w:tc>
      </w:tr>
      <w:tr w:rsidR="00E413B8" w:rsidRPr="00CA65B1" w:rsidTr="00C547C7">
        <w:trPr>
          <w:trHeight w:val="57"/>
        </w:trPr>
        <w:tc>
          <w:tcPr>
            <w:tcW w:w="840" w:type="dxa"/>
            <w:vMerge w:val="restart"/>
            <w:tcBorders>
              <w:top w:val="nil"/>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2.2.1</w:t>
            </w:r>
          </w:p>
        </w:tc>
        <w:tc>
          <w:tcPr>
            <w:tcW w:w="4600" w:type="dxa"/>
            <w:vMerge w:val="restart"/>
            <w:tcBorders>
              <w:top w:val="nil"/>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Снижение оттока трудоспособного населения Лужского района в целях трудоустройства в другие районы Ленинградской области и </w:t>
            </w:r>
            <w:proofErr w:type="gramStart"/>
            <w:r w:rsidRPr="00CA65B1">
              <w:rPr>
                <w:rFonts w:ascii="Times New Roman" w:eastAsia="Times New Roman" w:hAnsi="Times New Roman" w:cs="Times New Roman"/>
                <w:color w:val="000000"/>
                <w:sz w:val="20"/>
                <w:szCs w:val="20"/>
                <w:lang w:eastAsia="ru-RU"/>
              </w:rPr>
              <w:t>г</w:t>
            </w:r>
            <w:proofErr w:type="gramEnd"/>
            <w:r w:rsidRPr="00CA65B1">
              <w:rPr>
                <w:rFonts w:ascii="Times New Roman" w:eastAsia="Times New Roman" w:hAnsi="Times New Roman" w:cs="Times New Roman"/>
                <w:color w:val="000000"/>
                <w:sz w:val="20"/>
                <w:szCs w:val="20"/>
                <w:lang w:eastAsia="ru-RU"/>
              </w:rPr>
              <w:t>. Санкт-Петербург.</w:t>
            </w: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gramStart"/>
            <w:r w:rsidRPr="00CA65B1">
              <w:rPr>
                <w:rFonts w:ascii="Times New Roman" w:eastAsia="Times New Roman" w:hAnsi="Times New Roman" w:cs="Times New Roman"/>
                <w:color w:val="000000"/>
                <w:sz w:val="20"/>
                <w:szCs w:val="2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ОАиГ</w:t>
            </w:r>
            <w:proofErr w:type="spellEnd"/>
            <w:r w:rsidRPr="00CA65B1">
              <w:rPr>
                <w:rFonts w:ascii="Times New Roman" w:eastAsia="Times New Roman" w:hAnsi="Times New Roman" w:cs="Times New Roman"/>
                <w:color w:val="000000"/>
                <w:sz w:val="20"/>
                <w:szCs w:val="20"/>
                <w:lang w:eastAsia="ru-RU"/>
              </w:rPr>
              <w:br/>
              <w:t>Сектор жилищной политики</w:t>
            </w:r>
          </w:p>
        </w:tc>
      </w:tr>
      <w:tr w:rsidR="00E413B8" w:rsidRPr="00CA65B1" w:rsidTr="00C547C7">
        <w:trPr>
          <w:trHeight w:val="57"/>
        </w:trPr>
        <w:tc>
          <w:tcPr>
            <w:tcW w:w="840" w:type="dxa"/>
            <w:vMerge/>
            <w:tcBorders>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Соотношение уровня среднемесячной начисленной заработной платы работников по организациям</w:t>
            </w:r>
            <w:proofErr w:type="gramStart"/>
            <w:r w:rsidRPr="00CA65B1">
              <w:rPr>
                <w:rFonts w:ascii="Times New Roman" w:eastAsia="Times New Roman" w:hAnsi="Times New Roman" w:cs="Times New Roman"/>
                <w:color w:val="000000"/>
                <w:sz w:val="20"/>
                <w:szCs w:val="20"/>
                <w:lang w:eastAsia="ru-RU"/>
              </w:rPr>
              <w:t xml:space="preserve"> ,</w:t>
            </w:r>
            <w:proofErr w:type="gramEnd"/>
            <w:r w:rsidRPr="00CA65B1">
              <w:rPr>
                <w:rFonts w:ascii="Times New Roman" w:eastAsia="Times New Roman" w:hAnsi="Times New Roman" w:cs="Times New Roman"/>
                <w:color w:val="000000"/>
                <w:sz w:val="20"/>
                <w:szCs w:val="20"/>
                <w:lang w:eastAsia="ru-RU"/>
              </w:rPr>
              <w:t xml:space="preserve"> не относящимся к субъектам малого предпринимательства Лужского муниципального района к уровню Ленинградской области, %</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75,7</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80</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87</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E413B8" w:rsidRPr="00CA65B1" w:rsidTr="00C547C7">
        <w:trPr>
          <w:trHeight w:val="57"/>
        </w:trPr>
        <w:tc>
          <w:tcPr>
            <w:tcW w:w="840" w:type="dxa"/>
            <w:vMerge/>
            <w:tcBorders>
              <w:left w:val="single" w:sz="4" w:space="0" w:color="auto"/>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Уровень зарегистрированной безработицы (на конец года), %</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0,74</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0,69</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0,66</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E413B8" w:rsidRPr="00CA65B1" w:rsidTr="00C547C7">
        <w:trPr>
          <w:trHeight w:val="57"/>
        </w:trPr>
        <w:tc>
          <w:tcPr>
            <w:tcW w:w="840" w:type="dxa"/>
            <w:vMerge w:val="restart"/>
            <w:tcBorders>
              <w:top w:val="nil"/>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2.2.2</w:t>
            </w:r>
          </w:p>
        </w:tc>
        <w:tc>
          <w:tcPr>
            <w:tcW w:w="4600" w:type="dxa"/>
            <w:vMerge w:val="restart"/>
            <w:tcBorders>
              <w:top w:val="nil"/>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Обеспечение взаимосвязи и соответствия текущих и перспективных потребностей локального рынка труда, компетенций и квалификаций населения трудоспособного возраста и системы общего и профессионального образования и обучения.</w:t>
            </w: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Степень вовлеченности подростков и молодежи в реализацию проектов по трудоустройству, чел./час в год</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6720</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7000</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ОМПСиК</w:t>
            </w:r>
            <w:proofErr w:type="spellEnd"/>
          </w:p>
        </w:tc>
      </w:tr>
      <w:tr w:rsidR="00E413B8" w:rsidRPr="00CA65B1" w:rsidTr="00C547C7">
        <w:trPr>
          <w:trHeight w:val="57"/>
        </w:trPr>
        <w:tc>
          <w:tcPr>
            <w:tcW w:w="840" w:type="dxa"/>
            <w:vMerge/>
            <w:tcBorders>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Организация и проведение системы мониторинга и прогнозирования баланса спроса и предложения трудовых ресурсов</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r w:rsidR="00E413B8" w:rsidRPr="00CA65B1" w:rsidTr="00C547C7">
        <w:trPr>
          <w:trHeight w:val="57"/>
        </w:trPr>
        <w:tc>
          <w:tcPr>
            <w:tcW w:w="840" w:type="dxa"/>
            <w:vMerge/>
            <w:tcBorders>
              <w:left w:val="single" w:sz="4" w:space="0" w:color="auto"/>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Расширение профильного обучения на третьей ступени, %</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82</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87</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94</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val="restart"/>
            <w:tcBorders>
              <w:top w:val="nil"/>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2.2.3</w:t>
            </w:r>
          </w:p>
        </w:tc>
        <w:tc>
          <w:tcPr>
            <w:tcW w:w="4600" w:type="dxa"/>
            <w:vMerge w:val="restart"/>
            <w:tcBorders>
              <w:top w:val="nil"/>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Стимулирование инновационной деятельности молодежи.</w:t>
            </w: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Охват детей, занимающихся в организациях дополнительного образования технической и</w:t>
            </w:r>
            <w:r w:rsidRPr="00CA65B1">
              <w:rPr>
                <w:rFonts w:ascii="Times New Roman" w:eastAsia="Times New Roman" w:hAnsi="Times New Roman" w:cs="Times New Roman"/>
                <w:color w:val="000000"/>
                <w:sz w:val="20"/>
                <w:szCs w:val="20"/>
                <w:lang w:eastAsia="ru-RU"/>
              </w:rPr>
              <w:br/>
              <w:t xml:space="preserve"> естественнонаучной направленности, в общей численности детей от 5 до 18 лет, % </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16</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24</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30</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tcBorders>
              <w:left w:val="single" w:sz="4" w:space="0" w:color="auto"/>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школьников,</w:t>
            </w:r>
            <w:proofErr w:type="gramStart"/>
            <w:r w:rsidRPr="00CA65B1">
              <w:rPr>
                <w:rFonts w:ascii="Times New Roman" w:eastAsia="Times New Roman" w:hAnsi="Times New Roman" w:cs="Times New Roman"/>
                <w:color w:val="000000"/>
                <w:sz w:val="20"/>
                <w:szCs w:val="20"/>
                <w:lang w:eastAsia="ru-RU"/>
              </w:rPr>
              <w:t xml:space="preserve"> ,</w:t>
            </w:r>
            <w:proofErr w:type="gramEnd"/>
            <w:r w:rsidRPr="00CA65B1">
              <w:rPr>
                <w:rFonts w:ascii="Times New Roman" w:eastAsia="Times New Roman" w:hAnsi="Times New Roman" w:cs="Times New Roman"/>
                <w:color w:val="000000"/>
                <w:sz w:val="20"/>
                <w:szCs w:val="20"/>
                <w:lang w:eastAsia="ru-RU"/>
              </w:rPr>
              <w:t xml:space="preserve"> принимающих участие в конкурсах проектной деятельности</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30</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45</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55</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val="restart"/>
            <w:tcBorders>
              <w:top w:val="nil"/>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2.2.4</w:t>
            </w:r>
          </w:p>
        </w:tc>
        <w:tc>
          <w:tcPr>
            <w:tcW w:w="4600" w:type="dxa"/>
            <w:vMerge w:val="restart"/>
            <w:tcBorders>
              <w:top w:val="nil"/>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Развитие системы </w:t>
            </w:r>
            <w:proofErr w:type="spellStart"/>
            <w:r w:rsidRPr="00CA65B1">
              <w:rPr>
                <w:rFonts w:ascii="Times New Roman" w:eastAsia="Times New Roman" w:hAnsi="Times New Roman" w:cs="Times New Roman"/>
                <w:color w:val="000000"/>
                <w:sz w:val="20"/>
                <w:szCs w:val="20"/>
                <w:lang w:eastAsia="ru-RU"/>
              </w:rPr>
              <w:t>внеучебной</w:t>
            </w:r>
            <w:proofErr w:type="spellEnd"/>
            <w:r w:rsidRPr="00CA65B1">
              <w:rPr>
                <w:rFonts w:ascii="Times New Roman" w:eastAsia="Times New Roman" w:hAnsi="Times New Roman" w:cs="Times New Roman"/>
                <w:color w:val="000000"/>
                <w:sz w:val="20"/>
                <w:szCs w:val="20"/>
                <w:lang w:eastAsia="ru-RU"/>
              </w:rPr>
              <w:t xml:space="preserve"> деятельности, </w:t>
            </w:r>
            <w:r w:rsidRPr="00CA65B1">
              <w:rPr>
                <w:rFonts w:ascii="Times New Roman" w:eastAsia="Times New Roman" w:hAnsi="Times New Roman" w:cs="Times New Roman"/>
                <w:color w:val="000000"/>
                <w:sz w:val="20"/>
                <w:szCs w:val="20"/>
                <w:lang w:eastAsia="ru-RU"/>
              </w:rPr>
              <w:lastRenderedPageBreak/>
              <w:t xml:space="preserve">формирование </w:t>
            </w:r>
            <w:proofErr w:type="spellStart"/>
            <w:r w:rsidRPr="00CA65B1">
              <w:rPr>
                <w:rFonts w:ascii="Times New Roman" w:eastAsia="Times New Roman" w:hAnsi="Times New Roman" w:cs="Times New Roman"/>
                <w:color w:val="000000"/>
                <w:sz w:val="20"/>
                <w:szCs w:val="20"/>
                <w:lang w:eastAsia="ru-RU"/>
              </w:rPr>
              <w:t>техносферы</w:t>
            </w:r>
            <w:proofErr w:type="spellEnd"/>
            <w:r w:rsidRPr="00CA65B1">
              <w:rPr>
                <w:rFonts w:ascii="Times New Roman" w:eastAsia="Times New Roman" w:hAnsi="Times New Roman" w:cs="Times New Roman"/>
                <w:color w:val="000000"/>
                <w:sz w:val="20"/>
                <w:szCs w:val="20"/>
                <w:lang w:eastAsia="ru-RU"/>
              </w:rPr>
              <w:t xml:space="preserve"> дополнительного образования, расширение инфраструктуры для развития интеллектуально одаренных детей и молодежи.</w:t>
            </w: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 xml:space="preserve">Доля обучающихся в </w:t>
            </w:r>
            <w:proofErr w:type="spellStart"/>
            <w:proofErr w:type="gramStart"/>
            <w:r w:rsidRPr="00CA65B1">
              <w:rPr>
                <w:rFonts w:ascii="Times New Roman" w:eastAsia="Times New Roman" w:hAnsi="Times New Roman" w:cs="Times New Roman"/>
                <w:color w:val="000000"/>
                <w:sz w:val="20"/>
                <w:szCs w:val="20"/>
                <w:lang w:eastAsia="ru-RU"/>
              </w:rPr>
              <w:t>общеобразователь</w:t>
            </w:r>
            <w:proofErr w:type="spellEnd"/>
            <w:r w:rsidRPr="00CA65B1">
              <w:rPr>
                <w:rFonts w:ascii="Times New Roman" w:eastAsia="Times New Roman" w:hAnsi="Times New Roman" w:cs="Times New Roman"/>
                <w:color w:val="000000"/>
                <w:sz w:val="20"/>
                <w:szCs w:val="20"/>
                <w:lang w:eastAsia="ru-RU"/>
              </w:rPr>
              <w:br/>
            </w:r>
            <w:proofErr w:type="spellStart"/>
            <w:r w:rsidRPr="00CA65B1">
              <w:rPr>
                <w:rFonts w:ascii="Times New Roman" w:eastAsia="Times New Roman" w:hAnsi="Times New Roman" w:cs="Times New Roman"/>
                <w:color w:val="000000"/>
                <w:sz w:val="20"/>
                <w:szCs w:val="20"/>
                <w:lang w:eastAsia="ru-RU"/>
              </w:rPr>
              <w:lastRenderedPageBreak/>
              <w:t>ных</w:t>
            </w:r>
            <w:proofErr w:type="spellEnd"/>
            <w:proofErr w:type="gramEnd"/>
            <w:r w:rsidRPr="00CA65B1">
              <w:rPr>
                <w:rFonts w:ascii="Times New Roman" w:eastAsia="Times New Roman" w:hAnsi="Times New Roman" w:cs="Times New Roman"/>
                <w:color w:val="000000"/>
                <w:sz w:val="20"/>
                <w:szCs w:val="20"/>
                <w:lang w:eastAsia="ru-RU"/>
              </w:rPr>
              <w:t xml:space="preserve"> организациях, которым предоставлены условия обучения, соответствующие современным требованиям </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lastRenderedPageBreak/>
              <w:t>82</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92</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98</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tcBorders>
              <w:left w:val="single" w:sz="4" w:space="0" w:color="auto"/>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Удельный вес численности обучающихся по основным образовательным программам основного общего и среднего общего образования в общеобразовательных организациях, участвующих во всероссийской олимпиаде школьников, в общей </w:t>
            </w:r>
            <w:proofErr w:type="gramStart"/>
            <w:r w:rsidRPr="00CA65B1">
              <w:rPr>
                <w:rFonts w:ascii="Times New Roman" w:eastAsia="Times New Roman" w:hAnsi="Times New Roman" w:cs="Times New Roman"/>
                <w:color w:val="000000"/>
                <w:sz w:val="20"/>
                <w:szCs w:val="20"/>
                <w:lang w:eastAsia="ru-RU"/>
              </w:rPr>
              <w:t>численности</w:t>
            </w:r>
            <w:proofErr w:type="gramEnd"/>
            <w:r w:rsidRPr="00CA65B1">
              <w:rPr>
                <w:rFonts w:ascii="Times New Roman" w:eastAsia="Times New Roman" w:hAnsi="Times New Roman" w:cs="Times New Roman"/>
                <w:color w:val="000000"/>
                <w:sz w:val="20"/>
                <w:szCs w:val="20"/>
                <w:lang w:eastAsia="ru-RU"/>
              </w:rPr>
              <w:t xml:space="preserve"> обучающихся в муниципальном районе </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0,5</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0,6</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val="restart"/>
            <w:tcBorders>
              <w:top w:val="nil"/>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2.2.5</w:t>
            </w:r>
          </w:p>
        </w:tc>
        <w:tc>
          <w:tcPr>
            <w:tcW w:w="4600" w:type="dxa"/>
            <w:vMerge w:val="restart"/>
            <w:tcBorders>
              <w:top w:val="nil"/>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организаций.</w:t>
            </w: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Соотношение уровня среднемесячной начисленной заработной платы работников по организациям</w:t>
            </w:r>
            <w:proofErr w:type="gramStart"/>
            <w:r w:rsidRPr="00CA65B1">
              <w:rPr>
                <w:rFonts w:ascii="Times New Roman" w:eastAsia="Times New Roman" w:hAnsi="Times New Roman" w:cs="Times New Roman"/>
                <w:color w:val="000000"/>
                <w:sz w:val="20"/>
                <w:szCs w:val="20"/>
                <w:lang w:eastAsia="ru-RU"/>
              </w:rPr>
              <w:t xml:space="preserve"> ,</w:t>
            </w:r>
            <w:proofErr w:type="gramEnd"/>
            <w:r w:rsidRPr="00CA65B1">
              <w:rPr>
                <w:rFonts w:ascii="Times New Roman" w:eastAsia="Times New Roman" w:hAnsi="Times New Roman" w:cs="Times New Roman"/>
                <w:color w:val="000000"/>
                <w:sz w:val="20"/>
                <w:szCs w:val="20"/>
                <w:lang w:eastAsia="ru-RU"/>
              </w:rPr>
              <w:t xml:space="preserve"> не относящимся к субъектам малого предпринимательства Лужского муниципального района к уровню Ленинградской области по виду экономической деятельности "Образование среднее общее", %</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96,6</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100</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100</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tcBorders>
              <w:left w:val="single" w:sz="4" w:space="0" w:color="auto"/>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выпускников муниципальных общеобразовательных организаций, освоивших образовательные программы основного общего образования, продолжающих освоение образовательных программ среднего общего образования в муниципальных общеобразовательных организациях или образовательных программ среднего профессионального образования в государственных профессиональных образовательных организациях или организациях высшего образования Ленинградской области</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0,65</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0,7</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val="restart"/>
            <w:tcBorders>
              <w:top w:val="nil"/>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2.2.6</w:t>
            </w:r>
          </w:p>
        </w:tc>
        <w:tc>
          <w:tcPr>
            <w:tcW w:w="4600" w:type="dxa"/>
            <w:vMerge w:val="restart"/>
            <w:tcBorders>
              <w:top w:val="nil"/>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Повышение территориальной и профессиональной мобильности граждан, проживающих в сельской местности, доступности для них профессионального обучения и дополнительного профессионального образования.</w:t>
            </w: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xml:space="preserve">Внедрение возможности дистанционного </w:t>
            </w:r>
            <w:proofErr w:type="gramStart"/>
            <w:r w:rsidRPr="00CA65B1">
              <w:rPr>
                <w:rFonts w:ascii="Times New Roman" w:eastAsia="Times New Roman" w:hAnsi="Times New Roman" w:cs="Times New Roman"/>
                <w:color w:val="000000"/>
                <w:sz w:val="20"/>
                <w:szCs w:val="20"/>
                <w:lang w:eastAsia="ru-RU"/>
              </w:rPr>
              <w:t>обучения по</w:t>
            </w:r>
            <w:proofErr w:type="gramEnd"/>
            <w:r w:rsidRPr="00CA65B1">
              <w:rPr>
                <w:rFonts w:ascii="Times New Roman" w:eastAsia="Times New Roman" w:hAnsi="Times New Roman" w:cs="Times New Roman"/>
                <w:color w:val="000000"/>
                <w:sz w:val="20"/>
                <w:szCs w:val="20"/>
                <w:lang w:eastAsia="ru-RU"/>
              </w:rPr>
              <w:t xml:space="preserve"> общеобразовательным программам</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 </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да</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да</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tcBorders>
              <w:left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67,3</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88</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95</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КО</w:t>
            </w:r>
          </w:p>
        </w:tc>
      </w:tr>
      <w:tr w:rsidR="00E413B8" w:rsidRPr="00CA65B1" w:rsidTr="00C547C7">
        <w:trPr>
          <w:trHeight w:val="57"/>
        </w:trPr>
        <w:tc>
          <w:tcPr>
            <w:tcW w:w="840" w:type="dxa"/>
            <w:vMerge/>
            <w:tcBorders>
              <w:left w:val="single" w:sz="4" w:space="0" w:color="auto"/>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600" w:type="dxa"/>
            <w:vMerge/>
            <w:tcBorders>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
        </w:tc>
        <w:tc>
          <w:tcPr>
            <w:tcW w:w="4771"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gramStart"/>
            <w:r w:rsidRPr="00CA65B1">
              <w:rPr>
                <w:rFonts w:ascii="Times New Roman" w:eastAsia="Times New Roman" w:hAnsi="Times New Roman" w:cs="Times New Roman"/>
                <w:color w:val="000000"/>
                <w:sz w:val="20"/>
                <w:szCs w:val="20"/>
                <w:lang w:eastAsia="ru-RU"/>
              </w:rPr>
              <w:t>Количество выездных и дистанционных семинаров, дистанционных консультаций, оказанных предпринимателям и гражданам, проживающим в сельских населенных пунктам, по вопросам ведения предпринимательской деятельности</w:t>
            </w:r>
            <w:proofErr w:type="gramEnd"/>
          </w:p>
        </w:tc>
        <w:tc>
          <w:tcPr>
            <w:tcW w:w="11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2430</w:t>
            </w:r>
          </w:p>
        </w:tc>
        <w:tc>
          <w:tcPr>
            <w:tcW w:w="120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2600</w:t>
            </w:r>
          </w:p>
        </w:tc>
        <w:tc>
          <w:tcPr>
            <w:tcW w:w="124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r w:rsidRPr="00CA65B1">
              <w:rPr>
                <w:rFonts w:ascii="Times New Roman" w:eastAsia="Times New Roman" w:hAnsi="Times New Roman" w:cs="Times New Roman"/>
                <w:color w:val="000000"/>
                <w:sz w:val="20"/>
                <w:szCs w:val="20"/>
                <w:lang w:eastAsia="ru-RU"/>
              </w:rPr>
              <w:t>2780</w:t>
            </w:r>
          </w:p>
        </w:tc>
        <w:tc>
          <w:tcPr>
            <w:tcW w:w="1280" w:type="dxa"/>
            <w:tcBorders>
              <w:top w:val="nil"/>
              <w:left w:val="nil"/>
              <w:bottom w:val="single" w:sz="4" w:space="0" w:color="auto"/>
              <w:right w:val="single" w:sz="4" w:space="0" w:color="auto"/>
            </w:tcBorders>
            <w:shd w:val="clear" w:color="auto" w:fill="auto"/>
            <w:hideMark/>
          </w:tcPr>
          <w:p w:rsidR="00E413B8" w:rsidRPr="00CA65B1" w:rsidRDefault="00E413B8" w:rsidP="00E413B8">
            <w:pPr>
              <w:keepNext/>
              <w:keepLines/>
              <w:spacing w:after="0" w:line="240" w:lineRule="auto"/>
              <w:rPr>
                <w:rFonts w:ascii="Times New Roman" w:eastAsia="Times New Roman" w:hAnsi="Times New Roman" w:cs="Times New Roman"/>
                <w:color w:val="000000"/>
                <w:sz w:val="20"/>
                <w:szCs w:val="20"/>
                <w:lang w:eastAsia="ru-RU"/>
              </w:rPr>
            </w:pPr>
            <w:proofErr w:type="spellStart"/>
            <w:r w:rsidRPr="00CA65B1">
              <w:rPr>
                <w:rFonts w:ascii="Times New Roman" w:eastAsia="Times New Roman" w:hAnsi="Times New Roman" w:cs="Times New Roman"/>
                <w:color w:val="000000"/>
                <w:sz w:val="20"/>
                <w:szCs w:val="20"/>
                <w:lang w:eastAsia="ru-RU"/>
              </w:rPr>
              <w:t>КЭРиИД</w:t>
            </w:r>
            <w:proofErr w:type="spellEnd"/>
          </w:p>
        </w:tc>
      </w:tr>
    </w:tbl>
    <w:p w:rsidR="00F31C49" w:rsidRPr="00CA65B1" w:rsidRDefault="00F31C49" w:rsidP="00CA65B1">
      <w:pPr>
        <w:keepNext/>
        <w:keepLines/>
        <w:tabs>
          <w:tab w:val="left" w:pos="2865"/>
        </w:tabs>
        <w:spacing w:after="0" w:line="240" w:lineRule="auto"/>
        <w:rPr>
          <w:rFonts w:ascii="Times New Roman" w:hAnsi="Times New Roman" w:cs="Times New Roman"/>
          <w:sz w:val="18"/>
          <w:szCs w:val="18"/>
        </w:rPr>
      </w:pPr>
    </w:p>
    <w:p w:rsidR="00E00629" w:rsidRPr="00CA65B1" w:rsidRDefault="00487065"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hAnsi="Times New Roman" w:cs="Times New Roman"/>
          <w:sz w:val="18"/>
          <w:szCs w:val="18"/>
        </w:rPr>
        <w:t>Применяемые сокращения:</w:t>
      </w:r>
    </w:p>
    <w:p w:rsidR="00487065" w:rsidRPr="00CA65B1" w:rsidRDefault="00487065" w:rsidP="00CA65B1">
      <w:pPr>
        <w:keepNext/>
        <w:keepLines/>
        <w:tabs>
          <w:tab w:val="left" w:pos="2865"/>
        </w:tabs>
        <w:spacing w:after="0" w:line="240" w:lineRule="auto"/>
        <w:rPr>
          <w:rFonts w:ascii="Times New Roman" w:hAnsi="Times New Roman" w:cs="Times New Roman"/>
          <w:sz w:val="18"/>
          <w:szCs w:val="18"/>
        </w:rPr>
      </w:pPr>
      <w:proofErr w:type="gramStart"/>
      <w:r w:rsidRPr="00CA65B1">
        <w:rPr>
          <w:rFonts w:ascii="Times New Roman" w:hAnsi="Times New Roman" w:cs="Times New Roman"/>
          <w:sz w:val="18"/>
          <w:szCs w:val="18"/>
        </w:rPr>
        <w:t>КО</w:t>
      </w:r>
      <w:proofErr w:type="gramEnd"/>
      <w:r w:rsidRPr="00CA65B1">
        <w:rPr>
          <w:rFonts w:ascii="Times New Roman" w:hAnsi="Times New Roman" w:cs="Times New Roman"/>
          <w:sz w:val="18"/>
          <w:szCs w:val="18"/>
        </w:rPr>
        <w:t xml:space="preserve"> – комитет образования администрации Лужского муниципального района Ленинградской области</w:t>
      </w:r>
    </w:p>
    <w:p w:rsidR="00487065" w:rsidRPr="00CA65B1" w:rsidRDefault="00487065" w:rsidP="00CA65B1">
      <w:pPr>
        <w:keepNext/>
        <w:keepLines/>
        <w:tabs>
          <w:tab w:val="left" w:pos="2865"/>
        </w:tabs>
        <w:spacing w:after="0" w:line="240" w:lineRule="auto"/>
        <w:rPr>
          <w:rFonts w:ascii="Times New Roman" w:hAnsi="Times New Roman" w:cs="Times New Roman"/>
          <w:sz w:val="18"/>
          <w:szCs w:val="18"/>
        </w:rPr>
      </w:pPr>
      <w:proofErr w:type="spellStart"/>
      <w:r w:rsidRPr="00CA65B1">
        <w:rPr>
          <w:rFonts w:ascii="Times New Roman" w:hAnsi="Times New Roman" w:cs="Times New Roman"/>
          <w:sz w:val="18"/>
          <w:szCs w:val="18"/>
        </w:rPr>
        <w:lastRenderedPageBreak/>
        <w:t>КЭРиИД</w:t>
      </w:r>
      <w:proofErr w:type="spellEnd"/>
      <w:r w:rsidRPr="00CA65B1">
        <w:rPr>
          <w:rFonts w:ascii="Times New Roman" w:hAnsi="Times New Roman" w:cs="Times New Roman"/>
          <w:sz w:val="18"/>
          <w:szCs w:val="18"/>
        </w:rPr>
        <w:t xml:space="preserve"> – комитет экономического развития и инвестиционной деятельности  администрации Лужского муниципального района Ленинградской области</w:t>
      </w:r>
    </w:p>
    <w:p w:rsidR="00487065" w:rsidRPr="00CA65B1" w:rsidRDefault="00487065"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hAnsi="Times New Roman" w:cs="Times New Roman"/>
          <w:sz w:val="18"/>
          <w:szCs w:val="18"/>
        </w:rPr>
        <w:t>ОАПК – отдел агропромышленного комплекса администрации Лужского муниципального района Ленинградской области</w:t>
      </w:r>
    </w:p>
    <w:p w:rsidR="00487065" w:rsidRPr="00CA65B1" w:rsidRDefault="00487065" w:rsidP="00CA65B1">
      <w:pPr>
        <w:keepNext/>
        <w:keepLines/>
        <w:tabs>
          <w:tab w:val="left" w:pos="2865"/>
        </w:tabs>
        <w:spacing w:after="0" w:line="240" w:lineRule="auto"/>
        <w:rPr>
          <w:rFonts w:ascii="Times New Roman" w:hAnsi="Times New Roman" w:cs="Times New Roman"/>
          <w:sz w:val="18"/>
          <w:szCs w:val="18"/>
        </w:rPr>
      </w:pPr>
      <w:proofErr w:type="spellStart"/>
      <w:r w:rsidRPr="00CA65B1">
        <w:rPr>
          <w:rFonts w:ascii="Times New Roman" w:hAnsi="Times New Roman" w:cs="Times New Roman"/>
          <w:sz w:val="18"/>
          <w:szCs w:val="18"/>
        </w:rPr>
        <w:t>ОАиГ</w:t>
      </w:r>
      <w:proofErr w:type="spellEnd"/>
      <w:r w:rsidRPr="00CA65B1">
        <w:rPr>
          <w:rFonts w:ascii="Times New Roman" w:hAnsi="Times New Roman" w:cs="Times New Roman"/>
          <w:sz w:val="18"/>
          <w:szCs w:val="18"/>
        </w:rPr>
        <w:t xml:space="preserve"> – отдел архитектуры и градостроительства администрации Лужского муниципального района Ленинградской области</w:t>
      </w:r>
    </w:p>
    <w:p w:rsidR="00487065" w:rsidRPr="00CA65B1" w:rsidRDefault="00487065" w:rsidP="00CA65B1">
      <w:pPr>
        <w:keepNext/>
        <w:keepLines/>
        <w:tabs>
          <w:tab w:val="left" w:pos="2865"/>
        </w:tabs>
        <w:spacing w:after="0" w:line="240" w:lineRule="auto"/>
        <w:rPr>
          <w:rFonts w:ascii="Times New Roman" w:hAnsi="Times New Roman" w:cs="Times New Roman"/>
          <w:sz w:val="18"/>
          <w:szCs w:val="18"/>
        </w:rPr>
      </w:pPr>
      <w:proofErr w:type="spellStart"/>
      <w:r w:rsidRPr="00CA65B1">
        <w:rPr>
          <w:rFonts w:ascii="Times New Roman" w:hAnsi="Times New Roman" w:cs="Times New Roman"/>
          <w:sz w:val="18"/>
          <w:szCs w:val="18"/>
        </w:rPr>
        <w:t>ОТСиЖКХ</w:t>
      </w:r>
      <w:proofErr w:type="spellEnd"/>
      <w:r w:rsidRPr="00CA65B1">
        <w:rPr>
          <w:rFonts w:ascii="Times New Roman" w:hAnsi="Times New Roman" w:cs="Times New Roman"/>
          <w:sz w:val="18"/>
          <w:szCs w:val="18"/>
        </w:rPr>
        <w:t xml:space="preserve"> – отдел транспорта, связи и жилищно-коммунального хозяйства администрации Лужского муниципального района Ленинградской области</w:t>
      </w:r>
    </w:p>
    <w:p w:rsidR="0047172D" w:rsidRPr="00CA65B1" w:rsidRDefault="0047172D"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eastAsia="Times New Roman" w:hAnsi="Times New Roman" w:cs="Times New Roman"/>
          <w:color w:val="000000"/>
          <w:sz w:val="18"/>
          <w:szCs w:val="18"/>
          <w:lang w:eastAsia="ru-RU"/>
        </w:rPr>
        <w:t xml:space="preserve">Сектор жилищной политики </w:t>
      </w:r>
      <w:r w:rsidRPr="00CA65B1">
        <w:rPr>
          <w:rFonts w:ascii="Times New Roman" w:hAnsi="Times New Roman" w:cs="Times New Roman"/>
          <w:sz w:val="18"/>
          <w:szCs w:val="18"/>
        </w:rPr>
        <w:t>–</w:t>
      </w:r>
      <w:r w:rsidRPr="00CA65B1">
        <w:rPr>
          <w:rFonts w:ascii="Times New Roman" w:eastAsia="Times New Roman" w:hAnsi="Times New Roman" w:cs="Times New Roman"/>
          <w:color w:val="000000"/>
          <w:sz w:val="18"/>
          <w:szCs w:val="18"/>
          <w:lang w:eastAsia="ru-RU"/>
        </w:rPr>
        <w:t xml:space="preserve"> сектор жилищной политики</w:t>
      </w:r>
      <w:r w:rsidRPr="00CA65B1">
        <w:rPr>
          <w:rFonts w:ascii="Times New Roman" w:hAnsi="Times New Roman" w:cs="Times New Roman"/>
          <w:sz w:val="18"/>
          <w:szCs w:val="18"/>
        </w:rPr>
        <w:t xml:space="preserve"> администрации Лужского муниципального района Ленинградской области».</w:t>
      </w:r>
    </w:p>
    <w:p w:rsidR="00487065" w:rsidRPr="00CA65B1" w:rsidRDefault="00487065" w:rsidP="00CA65B1">
      <w:pPr>
        <w:keepNext/>
        <w:keepLines/>
        <w:tabs>
          <w:tab w:val="left" w:pos="2865"/>
        </w:tabs>
        <w:spacing w:after="0" w:line="240" w:lineRule="auto"/>
        <w:rPr>
          <w:rFonts w:ascii="Times New Roman" w:hAnsi="Times New Roman" w:cs="Times New Roman"/>
          <w:sz w:val="18"/>
          <w:szCs w:val="18"/>
        </w:rPr>
      </w:pPr>
    </w:p>
    <w:p w:rsidR="00F31C49" w:rsidRPr="00CA65B1" w:rsidRDefault="00F31C49" w:rsidP="00CA65B1">
      <w:pPr>
        <w:keepNext/>
        <w:keepLines/>
        <w:tabs>
          <w:tab w:val="left" w:pos="2865"/>
        </w:tabs>
        <w:spacing w:after="0" w:line="240" w:lineRule="auto"/>
        <w:rPr>
          <w:rFonts w:ascii="Times New Roman" w:hAnsi="Times New Roman" w:cs="Times New Roman"/>
        </w:rPr>
      </w:pPr>
    </w:p>
    <w:p w:rsidR="00F31C49" w:rsidRPr="00CA65B1" w:rsidRDefault="00F31C49" w:rsidP="00CA65B1">
      <w:pPr>
        <w:keepNext/>
        <w:keepLines/>
        <w:tabs>
          <w:tab w:val="left" w:pos="2865"/>
        </w:tabs>
        <w:spacing w:after="0" w:line="240" w:lineRule="auto"/>
        <w:rPr>
          <w:rFonts w:ascii="Times New Roman" w:hAnsi="Times New Roman" w:cs="Times New Roman"/>
        </w:rPr>
      </w:pPr>
    </w:p>
    <w:p w:rsidR="00F31C49" w:rsidRPr="00CA65B1" w:rsidRDefault="00F31C49" w:rsidP="00CA65B1">
      <w:pPr>
        <w:pStyle w:val="a4"/>
        <w:keepNext/>
        <w:keepLines/>
        <w:numPr>
          <w:ilvl w:val="1"/>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A65B1">
        <w:rPr>
          <w:rFonts w:ascii="Times New Roman" w:eastAsia="Times New Roman" w:hAnsi="Times New Roman" w:cs="Times New Roman"/>
          <w:sz w:val="28"/>
          <w:szCs w:val="28"/>
          <w:lang w:eastAsia="ru-RU"/>
        </w:rPr>
        <w:t>Последний абзац раздела 3. «Комплексы мероприятий, обеспечивающих достижение долгосрочных целей социально-экономического развития Лужского района» Плана изложить в следующей редакции:</w:t>
      </w:r>
    </w:p>
    <w:p w:rsidR="00F31C49" w:rsidRPr="00CA65B1" w:rsidRDefault="00F31C49" w:rsidP="00CA65B1">
      <w:pPr>
        <w:keepNext/>
        <w:keepLines/>
        <w:shd w:val="clear" w:color="auto" w:fill="FFFFFF"/>
        <w:spacing w:after="0" w:line="240" w:lineRule="auto"/>
        <w:ind w:left="360"/>
        <w:jc w:val="both"/>
        <w:rPr>
          <w:rFonts w:ascii="Times New Roman" w:eastAsia="Times New Roman" w:hAnsi="Times New Roman" w:cs="Times New Roman"/>
          <w:sz w:val="26"/>
          <w:szCs w:val="26"/>
          <w:lang w:eastAsia="ru-RU"/>
        </w:rPr>
      </w:pPr>
      <w:proofErr w:type="gramStart"/>
      <w:r w:rsidRPr="00CA65B1">
        <w:rPr>
          <w:rFonts w:ascii="Times New Roman" w:eastAsia="Times New Roman" w:hAnsi="Times New Roman" w:cs="Times New Roman"/>
          <w:sz w:val="26"/>
          <w:szCs w:val="26"/>
          <w:lang w:eastAsia="ru-RU"/>
        </w:rPr>
        <w:t>«Комплекс мероприятий и перечень муниципальных программ, обеспечивающих достижение целей и задач социально-экономического развития Лужского муниципального района представлены в таблицах 1, 2.».</w:t>
      </w:r>
      <w:proofErr w:type="gramEnd"/>
    </w:p>
    <w:p w:rsidR="00F31C49" w:rsidRPr="00CA65B1" w:rsidRDefault="00F31C49" w:rsidP="00CA65B1">
      <w:pPr>
        <w:keepNext/>
        <w:keepLines/>
        <w:shd w:val="clear" w:color="auto" w:fill="FFFFFF"/>
        <w:spacing w:after="0" w:line="240" w:lineRule="auto"/>
        <w:ind w:left="360"/>
        <w:jc w:val="both"/>
        <w:rPr>
          <w:rFonts w:ascii="Times New Roman" w:eastAsia="Times New Roman" w:hAnsi="Times New Roman" w:cs="Times New Roman"/>
          <w:sz w:val="26"/>
          <w:szCs w:val="26"/>
          <w:lang w:eastAsia="ru-RU"/>
        </w:rPr>
      </w:pPr>
    </w:p>
    <w:p w:rsidR="00F31C49" w:rsidRPr="00CA65B1" w:rsidRDefault="00F31C49" w:rsidP="00CA65B1">
      <w:pPr>
        <w:pStyle w:val="a4"/>
        <w:keepNext/>
        <w:keepLines/>
        <w:numPr>
          <w:ilvl w:val="1"/>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A65B1">
        <w:rPr>
          <w:rFonts w:ascii="Times New Roman" w:eastAsia="Times New Roman" w:hAnsi="Times New Roman" w:cs="Times New Roman"/>
          <w:sz w:val="28"/>
          <w:szCs w:val="28"/>
          <w:lang w:eastAsia="ru-RU"/>
        </w:rPr>
        <w:t xml:space="preserve">Изложить таблицу </w:t>
      </w:r>
      <w:r w:rsidR="008A0C16" w:rsidRPr="00CA65B1">
        <w:rPr>
          <w:rFonts w:ascii="Times New Roman" w:eastAsia="Times New Roman" w:hAnsi="Times New Roman" w:cs="Times New Roman"/>
          <w:sz w:val="28"/>
          <w:szCs w:val="28"/>
          <w:lang w:eastAsia="ru-RU"/>
        </w:rPr>
        <w:fldChar w:fldCharType="begin"/>
      </w:r>
      <w:r w:rsidRPr="00CA65B1">
        <w:rPr>
          <w:rFonts w:ascii="Times New Roman" w:eastAsia="Times New Roman" w:hAnsi="Times New Roman" w:cs="Times New Roman"/>
          <w:sz w:val="28"/>
          <w:szCs w:val="28"/>
          <w:lang w:eastAsia="ru-RU"/>
        </w:rPr>
        <w:instrText xml:space="preserve"> SEQ Таблица \* ARABIC </w:instrText>
      </w:r>
      <w:r w:rsidR="008A0C16" w:rsidRPr="00CA65B1">
        <w:rPr>
          <w:rFonts w:ascii="Times New Roman" w:eastAsia="Times New Roman" w:hAnsi="Times New Roman" w:cs="Times New Roman"/>
          <w:sz w:val="28"/>
          <w:szCs w:val="28"/>
          <w:lang w:eastAsia="ru-RU"/>
        </w:rPr>
        <w:fldChar w:fldCharType="separate"/>
      </w:r>
      <w:r w:rsidR="0039507D">
        <w:rPr>
          <w:rFonts w:ascii="Times New Roman" w:eastAsia="Times New Roman" w:hAnsi="Times New Roman" w:cs="Times New Roman"/>
          <w:noProof/>
          <w:sz w:val="28"/>
          <w:szCs w:val="28"/>
          <w:lang w:eastAsia="ru-RU"/>
        </w:rPr>
        <w:t>2</w:t>
      </w:r>
      <w:r w:rsidR="008A0C16" w:rsidRPr="00CA65B1">
        <w:rPr>
          <w:rFonts w:ascii="Times New Roman" w:eastAsia="Times New Roman" w:hAnsi="Times New Roman" w:cs="Times New Roman"/>
          <w:sz w:val="28"/>
          <w:szCs w:val="28"/>
          <w:lang w:eastAsia="ru-RU"/>
        </w:rPr>
        <w:fldChar w:fldCharType="end"/>
      </w:r>
      <w:r w:rsidRPr="00CA65B1">
        <w:rPr>
          <w:rFonts w:ascii="Times New Roman" w:eastAsia="Times New Roman" w:hAnsi="Times New Roman" w:cs="Times New Roman"/>
          <w:sz w:val="28"/>
          <w:szCs w:val="28"/>
          <w:lang w:eastAsia="ru-RU"/>
        </w:rPr>
        <w:t xml:space="preserve"> Плана в следующей редакции:</w:t>
      </w:r>
    </w:p>
    <w:p w:rsidR="00467A4D" w:rsidRPr="00CA65B1" w:rsidRDefault="00467A4D" w:rsidP="00CA65B1">
      <w:pPr>
        <w:pStyle w:val="af5"/>
        <w:keepNext/>
        <w:keepLines/>
        <w:spacing w:before="0" w:beforeAutospacing="0" w:after="0" w:afterAutospacing="0"/>
        <w:jc w:val="right"/>
      </w:pPr>
    </w:p>
    <w:p w:rsidR="00E00629" w:rsidRPr="00CA65B1" w:rsidRDefault="00F31C49" w:rsidP="00CA65B1">
      <w:pPr>
        <w:pStyle w:val="af5"/>
        <w:keepNext/>
        <w:keepLines/>
        <w:spacing w:before="0" w:beforeAutospacing="0" w:after="0" w:afterAutospacing="0"/>
      </w:pPr>
      <w:r w:rsidRPr="00CA65B1">
        <w:t>«</w:t>
      </w:r>
      <w:r w:rsidR="00467A4D" w:rsidRPr="00CA65B1">
        <w:t xml:space="preserve">Таблица 2. </w:t>
      </w:r>
      <w:r w:rsidR="00E00629" w:rsidRPr="00CA65B1">
        <w:t>(новая редакция)</w:t>
      </w:r>
    </w:p>
    <w:p w:rsidR="00AD50F2" w:rsidRPr="00CA65B1" w:rsidRDefault="00AD50F2" w:rsidP="00CA65B1">
      <w:pPr>
        <w:pStyle w:val="af5"/>
        <w:keepNext/>
        <w:keepLines/>
        <w:spacing w:before="0" w:beforeAutospacing="0" w:after="0" w:afterAutospacing="0"/>
        <w:jc w:val="center"/>
        <w:rPr>
          <w:sz w:val="20"/>
          <w:szCs w:val="20"/>
        </w:rPr>
      </w:pPr>
    </w:p>
    <w:p w:rsidR="00467A4D" w:rsidRPr="00E413B8" w:rsidRDefault="00F226F3" w:rsidP="00CA65B1">
      <w:pPr>
        <w:pStyle w:val="af5"/>
        <w:keepNext/>
        <w:keepLines/>
        <w:spacing w:before="0" w:beforeAutospacing="0" w:after="0" w:afterAutospacing="0"/>
        <w:jc w:val="center"/>
        <w:rPr>
          <w:b/>
        </w:rPr>
      </w:pPr>
      <w:r w:rsidRPr="00E413B8">
        <w:rPr>
          <w:b/>
        </w:rPr>
        <w:t>Перечень муниципальных программ</w:t>
      </w:r>
      <w:r w:rsidR="00763FEE" w:rsidRPr="00E413B8">
        <w:rPr>
          <w:b/>
        </w:rPr>
        <w:t xml:space="preserve">, </w:t>
      </w:r>
      <w:r w:rsidR="0047172D" w:rsidRPr="00E413B8">
        <w:rPr>
          <w:b/>
        </w:rPr>
        <w:br/>
      </w:r>
      <w:r w:rsidR="00763FEE" w:rsidRPr="00E413B8">
        <w:rPr>
          <w:b/>
        </w:rPr>
        <w:t>обеспечивающих достижение долгосрочных целей социально-экономического развития Лужского района</w:t>
      </w:r>
      <w:r w:rsidR="00720D61" w:rsidRPr="00E413B8">
        <w:rPr>
          <w:b/>
        </w:rPr>
        <w:t xml:space="preserve"> на период 2016-2030 гг.</w:t>
      </w:r>
      <w:r w:rsidR="00467A4D" w:rsidRPr="00E413B8">
        <w:rPr>
          <w:b/>
        </w:rPr>
        <w:t xml:space="preserve"> </w:t>
      </w:r>
    </w:p>
    <w:p w:rsidR="005E7E09" w:rsidRDefault="005E7E09" w:rsidP="00CA65B1">
      <w:pPr>
        <w:pStyle w:val="af5"/>
        <w:keepNext/>
        <w:keepLines/>
        <w:spacing w:before="0" w:beforeAutospacing="0" w:after="0" w:afterAutospacing="0"/>
        <w:jc w:val="cente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3"/>
        <w:gridCol w:w="7079"/>
        <w:gridCol w:w="3685"/>
        <w:gridCol w:w="2270"/>
      </w:tblGrid>
      <w:tr w:rsidR="004236F9" w:rsidRPr="004236F9" w:rsidTr="0039507D">
        <w:trPr>
          <w:trHeight w:val="57"/>
        </w:trPr>
        <w:tc>
          <w:tcPr>
            <w:tcW w:w="734" w:type="pct"/>
            <w:shd w:val="clear" w:color="auto" w:fill="auto"/>
            <w:vAlign w:val="center"/>
            <w:hideMark/>
          </w:tcPr>
          <w:p w:rsidR="004236F9" w:rsidRPr="004236F9" w:rsidRDefault="004236F9" w:rsidP="004236F9">
            <w:pPr>
              <w:keepNext/>
              <w:keepLines/>
              <w:spacing w:after="0" w:line="240" w:lineRule="auto"/>
              <w:contextualSpacing/>
              <w:jc w:val="center"/>
              <w:rPr>
                <w:rFonts w:ascii="Times New Roman" w:eastAsia="Times New Roman" w:hAnsi="Times New Roman" w:cs="Times New Roman"/>
                <w:b/>
                <w:bCs/>
                <w:sz w:val="20"/>
                <w:szCs w:val="20"/>
                <w:lang w:eastAsia="ru-RU"/>
              </w:rPr>
            </w:pPr>
            <w:r w:rsidRPr="004236F9">
              <w:rPr>
                <w:rFonts w:ascii="Times New Roman" w:eastAsia="Times New Roman" w:hAnsi="Times New Roman" w:cs="Times New Roman"/>
                <w:b/>
                <w:bCs/>
                <w:sz w:val="20"/>
                <w:szCs w:val="20"/>
                <w:lang w:eastAsia="ru-RU"/>
              </w:rPr>
              <w:t xml:space="preserve">Приоритет в </w:t>
            </w:r>
            <w:r w:rsidR="002B7F8F" w:rsidRPr="004236F9">
              <w:rPr>
                <w:rFonts w:ascii="Times New Roman" w:eastAsia="Times New Roman" w:hAnsi="Times New Roman" w:cs="Times New Roman"/>
                <w:b/>
                <w:bCs/>
                <w:sz w:val="20"/>
                <w:szCs w:val="20"/>
                <w:lang w:eastAsia="ru-RU"/>
              </w:rPr>
              <w:t>соответствии</w:t>
            </w:r>
            <w:r w:rsidRPr="004236F9">
              <w:rPr>
                <w:rFonts w:ascii="Times New Roman" w:eastAsia="Times New Roman" w:hAnsi="Times New Roman" w:cs="Times New Roman"/>
                <w:b/>
                <w:bCs/>
                <w:sz w:val="20"/>
                <w:szCs w:val="20"/>
                <w:lang w:eastAsia="ru-RU"/>
              </w:rPr>
              <w:t xml:space="preserve"> со стратегией/ направление деятельности</w:t>
            </w:r>
          </w:p>
        </w:tc>
        <w:tc>
          <w:tcPr>
            <w:tcW w:w="2317" w:type="pct"/>
            <w:shd w:val="clear" w:color="auto" w:fill="auto"/>
            <w:vAlign w:val="bottom"/>
            <w:hideMark/>
          </w:tcPr>
          <w:p w:rsidR="004236F9" w:rsidRPr="004236F9" w:rsidRDefault="004236F9" w:rsidP="004236F9">
            <w:pPr>
              <w:keepNext/>
              <w:keepLines/>
              <w:spacing w:after="0" w:line="240" w:lineRule="auto"/>
              <w:contextualSpacing/>
              <w:jc w:val="center"/>
              <w:rPr>
                <w:rFonts w:ascii="Times New Roman" w:eastAsia="Times New Roman" w:hAnsi="Times New Roman" w:cs="Times New Roman"/>
                <w:b/>
                <w:bCs/>
                <w:sz w:val="18"/>
                <w:szCs w:val="18"/>
                <w:lang w:eastAsia="ru-RU"/>
              </w:rPr>
            </w:pPr>
            <w:r w:rsidRPr="004236F9">
              <w:rPr>
                <w:rFonts w:ascii="Times New Roman" w:eastAsia="Times New Roman" w:hAnsi="Times New Roman" w:cs="Times New Roman"/>
                <w:b/>
                <w:bCs/>
                <w:sz w:val="18"/>
                <w:szCs w:val="18"/>
                <w:lang w:eastAsia="ru-RU"/>
              </w:rPr>
              <w:t>Основные действия (задачи):</w:t>
            </w:r>
          </w:p>
        </w:tc>
        <w:tc>
          <w:tcPr>
            <w:tcW w:w="1206" w:type="pct"/>
            <w:shd w:val="clear" w:color="auto" w:fill="auto"/>
            <w:vAlign w:val="bottom"/>
            <w:hideMark/>
          </w:tcPr>
          <w:p w:rsidR="004236F9" w:rsidRPr="004236F9" w:rsidRDefault="004236F9" w:rsidP="004236F9">
            <w:pPr>
              <w:keepNext/>
              <w:keepLines/>
              <w:spacing w:after="0" w:line="240" w:lineRule="auto"/>
              <w:contextualSpacing/>
              <w:jc w:val="center"/>
              <w:rPr>
                <w:rFonts w:ascii="Times New Roman" w:eastAsia="Times New Roman" w:hAnsi="Times New Roman" w:cs="Times New Roman"/>
                <w:b/>
                <w:bCs/>
                <w:sz w:val="18"/>
                <w:szCs w:val="18"/>
                <w:lang w:eastAsia="ru-RU"/>
              </w:rPr>
            </w:pPr>
            <w:r w:rsidRPr="004236F9">
              <w:rPr>
                <w:rFonts w:ascii="Times New Roman" w:eastAsia="Times New Roman" w:hAnsi="Times New Roman" w:cs="Times New Roman"/>
                <w:b/>
                <w:bCs/>
                <w:sz w:val="18"/>
                <w:szCs w:val="18"/>
                <w:lang w:eastAsia="ru-RU"/>
              </w:rPr>
              <w:t xml:space="preserve">Наименование программы </w:t>
            </w:r>
          </w:p>
        </w:tc>
        <w:tc>
          <w:tcPr>
            <w:tcW w:w="743" w:type="pct"/>
            <w:shd w:val="clear" w:color="auto" w:fill="auto"/>
            <w:vAlign w:val="bottom"/>
            <w:hideMark/>
          </w:tcPr>
          <w:p w:rsidR="004236F9" w:rsidRPr="004236F9" w:rsidRDefault="004236F9" w:rsidP="004236F9">
            <w:pPr>
              <w:keepNext/>
              <w:keepLines/>
              <w:spacing w:after="0" w:line="240" w:lineRule="auto"/>
              <w:contextualSpacing/>
              <w:jc w:val="center"/>
              <w:rPr>
                <w:rFonts w:ascii="Times New Roman" w:eastAsia="Times New Roman" w:hAnsi="Times New Roman" w:cs="Times New Roman"/>
                <w:b/>
                <w:bCs/>
                <w:sz w:val="18"/>
                <w:szCs w:val="18"/>
                <w:lang w:eastAsia="ru-RU"/>
              </w:rPr>
            </w:pPr>
            <w:r w:rsidRPr="004236F9">
              <w:rPr>
                <w:rFonts w:ascii="Times New Roman" w:eastAsia="Times New Roman" w:hAnsi="Times New Roman" w:cs="Times New Roman"/>
                <w:b/>
                <w:bCs/>
                <w:sz w:val="18"/>
                <w:szCs w:val="18"/>
                <w:lang w:eastAsia="ru-RU"/>
              </w:rPr>
              <w:t>Ответственный исполнитель муниципальной программы</w:t>
            </w: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Лучшие условия для бизнеса: институты и инфраструктура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Инициирование и продвижение проектов по подготовке индустриальной инфраструктуры, соответствующей требованиям потенциальных резидентов, на региональном уровне.</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«Развитие жилищно-коммунального и дорожного хозяйства Лужского муниципального район»</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t>ОТСиЖКХ</w:t>
            </w:r>
            <w:proofErr w:type="spellEnd"/>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Новое качество жизни, туризма и спорта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Обеспечение безопасного и комфортного проживания на территории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Новое качество жизни, туризма и спорта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Развитие системы отбора, подготовки и поощрения творческого потенциала молодежи.</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«Развитие культуры  в Лужском муниципальном районе»</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t>ОМПСиК</w:t>
            </w:r>
            <w:proofErr w:type="spellEnd"/>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Развитие и совершенствование туристской инфраструктуры. </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Продвижение исторического наследия Лужского района, привлечение, поддержка и проведение на территории крупных культурно-исторических мероприятий регионального, национального и международного масштаба.</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Лучшие условия для бизнеса: институты и инфраструктура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Регламентация сопровождения и предоставления льгот инвестиционным проектам на территории Лужского района.</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«Стимулирование экономической активности Лужского муниципального района»</w:t>
            </w:r>
            <w:r w:rsidRPr="004236F9">
              <w:rPr>
                <w:rFonts w:ascii="Times New Roman" w:eastAsia="Times New Roman" w:hAnsi="Times New Roman" w:cs="Times New Roman"/>
                <w:sz w:val="20"/>
                <w:szCs w:val="20"/>
                <w:lang w:eastAsia="ru-RU"/>
              </w:rPr>
              <w:br/>
            </w:r>
            <w:r w:rsidRPr="004236F9">
              <w:rPr>
                <w:rFonts w:ascii="Times New Roman" w:eastAsia="Times New Roman" w:hAnsi="Times New Roman" w:cs="Times New Roman"/>
                <w:sz w:val="20"/>
                <w:szCs w:val="20"/>
                <w:lang w:eastAsia="ru-RU"/>
              </w:rPr>
              <w:lastRenderedPageBreak/>
              <w:t>МП городских и сельских поселений ЛМР</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lastRenderedPageBreak/>
              <w:t>КЭРиИД</w:t>
            </w:r>
            <w:proofErr w:type="spellEnd"/>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lastRenderedPageBreak/>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Снижение финансовых затрат и административных барьеров для реализации </w:t>
            </w:r>
            <w:r w:rsidRPr="004236F9">
              <w:rPr>
                <w:rFonts w:ascii="Times New Roman" w:eastAsia="Times New Roman" w:hAnsi="Times New Roman" w:cs="Times New Roman"/>
                <w:sz w:val="20"/>
                <w:szCs w:val="20"/>
                <w:lang w:eastAsia="ru-RU"/>
              </w:rPr>
              <w:lastRenderedPageBreak/>
              <w:t>предпринимательской деятельности.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Информационное сопровождение предпринимателей и новых инвестиционных проектов о возможностях ведения бизнеса и встраивания в существующие механизмы поддержки предпринимательской деятельности на территории Лужского района.</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Развитие АПК</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Развитие производства новой продукции, в том числе импортозамещающей продукции, а также продукции, обладающей экспортным потенциалом, развитие органического сельского хозяйства, производство продукции глубокой переработки, соответствующей высоким стандартам качества.</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Обеспечение развития  рыночной инфраструктуры  и  повышение доступа  мелких  и  средних  товаропроизводителей к рынкам сбыта </w:t>
            </w:r>
            <w:proofErr w:type="spellStart"/>
            <w:r w:rsidRPr="004236F9">
              <w:rPr>
                <w:rFonts w:ascii="Times New Roman" w:eastAsia="Times New Roman" w:hAnsi="Times New Roman" w:cs="Times New Roman"/>
                <w:sz w:val="20"/>
                <w:szCs w:val="20"/>
                <w:lang w:eastAsia="ru-RU"/>
              </w:rPr>
              <w:t>сельхозяйственной</w:t>
            </w:r>
            <w:proofErr w:type="spellEnd"/>
            <w:r w:rsidRPr="004236F9">
              <w:rPr>
                <w:rFonts w:ascii="Times New Roman" w:eastAsia="Times New Roman" w:hAnsi="Times New Roman" w:cs="Times New Roman"/>
                <w:sz w:val="20"/>
                <w:szCs w:val="20"/>
                <w:lang w:eastAsia="ru-RU"/>
              </w:rPr>
              <w:t xml:space="preserve"> продукции.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Новое качество жизни, туризма и спорта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Развитие и совершенствование туристской инфраструктуры. </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Повышение качества и конкурентоспособности туристских и сопутствующих услуг.</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Активное продвижение Лужского района как региона, привлекательного для российского и зарубежного туризма.</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Продвижение исторического наследия Лужского района, привлечение, поддержка и проведение на территории крупных культурно-исторических мероприятий регионального, национального и международного масштаба.</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Кадры и профессиональные компетенции</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Снижение оттока трудоспособного населения Лужского района в целях трудоустройства в другие районы Ленинградской области и </w:t>
            </w:r>
            <w:proofErr w:type="gramStart"/>
            <w:r w:rsidRPr="004236F9">
              <w:rPr>
                <w:rFonts w:ascii="Times New Roman" w:eastAsia="Times New Roman" w:hAnsi="Times New Roman" w:cs="Times New Roman"/>
                <w:sz w:val="20"/>
                <w:szCs w:val="20"/>
                <w:lang w:eastAsia="ru-RU"/>
              </w:rPr>
              <w:t>г</w:t>
            </w:r>
            <w:proofErr w:type="gramEnd"/>
            <w:r w:rsidRPr="004236F9">
              <w:rPr>
                <w:rFonts w:ascii="Times New Roman" w:eastAsia="Times New Roman" w:hAnsi="Times New Roman" w:cs="Times New Roman"/>
                <w:sz w:val="20"/>
                <w:szCs w:val="20"/>
                <w:lang w:eastAsia="ru-RU"/>
              </w:rPr>
              <w:t>. Санкт-Петербург.</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Обеспечение взаимосвязи и соответствия текущих и перспективных потребностей локального рынка труда, компетенций и квалификаций населения трудоспособного возраста и системы общего и профессионального образования и обучения.</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Повышение территориальной и профессиональной мобильности граждан, проживающих в сельской местности, доступности для них профессионального обучения и дополнительного профессионального образования.</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Развитие АПК</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Развитие производства новой продукции, в том числе импортозамещающей продукции, а также продукции, обладающей экспортным потенциалом, развитие органического сельского хозяйства, производство продукции глубокой переработки, соответствующей высоким стандартам качества.</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МП  "Развитие сельского хозяйства Лужского муниципального района Ленинградской области" </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ОАПК</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Обеспечение повышения доходности сельскохозяйственных товаропроизводителей в целях создания условий для расширенного воспроизводства и сближения уровня оплаты труда занятых в сельском хозяйстве со средним его значением по муниципальному району и Ленинградской области, повышение престижности сельскохозяйственного труда. </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Поддержка вывода агропромышленной продукции, производимой в Лужском </w:t>
            </w:r>
            <w:r w:rsidRPr="004236F9">
              <w:rPr>
                <w:rFonts w:ascii="Times New Roman" w:eastAsia="Times New Roman" w:hAnsi="Times New Roman" w:cs="Times New Roman"/>
                <w:sz w:val="20"/>
                <w:szCs w:val="20"/>
                <w:lang w:eastAsia="ru-RU"/>
              </w:rPr>
              <w:lastRenderedPageBreak/>
              <w:t xml:space="preserve">районе, на </w:t>
            </w:r>
            <w:proofErr w:type="spellStart"/>
            <w:r w:rsidRPr="004236F9">
              <w:rPr>
                <w:rFonts w:ascii="Times New Roman" w:eastAsia="Times New Roman" w:hAnsi="Times New Roman" w:cs="Times New Roman"/>
                <w:sz w:val="20"/>
                <w:szCs w:val="20"/>
                <w:lang w:eastAsia="ru-RU"/>
              </w:rPr>
              <w:t>внутрирегиональные</w:t>
            </w:r>
            <w:proofErr w:type="spellEnd"/>
            <w:r w:rsidRPr="004236F9">
              <w:rPr>
                <w:rFonts w:ascii="Times New Roman" w:eastAsia="Times New Roman" w:hAnsi="Times New Roman" w:cs="Times New Roman"/>
                <w:sz w:val="20"/>
                <w:szCs w:val="20"/>
                <w:lang w:eastAsia="ru-RU"/>
              </w:rPr>
              <w:t>, межрегиональные и зарубежные рынки.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Развитие малых форм хозяйствования на селе (крестьянские (фермерские) хозяйства, личные подсобные хозяйства, семейные фермы)</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Новое качество жизни, туризма и спорта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Формирование у населения ответственного отношения к своему здоровью, стимулирование ведения здорового образа жизни.</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"Развитие физической культуры и спорта в Лужском муниципальном районе"</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t>ОМПСиК</w:t>
            </w:r>
            <w:proofErr w:type="spellEnd"/>
            <w:r w:rsidRPr="004236F9">
              <w:rPr>
                <w:rFonts w:ascii="Times New Roman" w:eastAsia="Times New Roman" w:hAnsi="Times New Roman" w:cs="Times New Roman"/>
                <w:sz w:val="20"/>
                <w:szCs w:val="20"/>
                <w:lang w:eastAsia="ru-RU"/>
              </w:rPr>
              <w:t xml:space="preserve"> </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Повышение качества и доступности спортивной инфраструктуры (в том числе площадок для проведения уличных тренировок, стадионы, «тропы здоровья» и другое).</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Организация, привлечение на территорию района и проведение массовых спортивных мероприятий, в том </w:t>
            </w:r>
            <w:proofErr w:type="gramStart"/>
            <w:r w:rsidRPr="004236F9">
              <w:rPr>
                <w:rFonts w:ascii="Times New Roman" w:eastAsia="Times New Roman" w:hAnsi="Times New Roman" w:cs="Times New Roman"/>
                <w:sz w:val="20"/>
                <w:szCs w:val="20"/>
                <w:lang w:eastAsia="ru-RU"/>
              </w:rPr>
              <w:t>для</w:t>
            </w:r>
            <w:proofErr w:type="gram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числе</w:t>
            </w:r>
            <w:proofErr w:type="gramEnd"/>
            <w:r w:rsidRPr="004236F9">
              <w:rPr>
                <w:rFonts w:ascii="Times New Roman" w:eastAsia="Times New Roman" w:hAnsi="Times New Roman" w:cs="Times New Roman"/>
                <w:sz w:val="20"/>
                <w:szCs w:val="20"/>
                <w:lang w:eastAsia="ru-RU"/>
              </w:rPr>
              <w:t xml:space="preserve"> лиц, нуждающихся в социальной поддержке и лиц с ограниченными возможностями здоровья, </w:t>
            </w:r>
            <w:proofErr w:type="spellStart"/>
            <w:r w:rsidRPr="004236F9">
              <w:rPr>
                <w:rFonts w:ascii="Times New Roman" w:eastAsia="Times New Roman" w:hAnsi="Times New Roman" w:cs="Times New Roman"/>
                <w:sz w:val="20"/>
                <w:szCs w:val="20"/>
                <w:lang w:eastAsia="ru-RU"/>
              </w:rPr>
              <w:t>внутрирегионального</w:t>
            </w:r>
            <w:proofErr w:type="spellEnd"/>
            <w:r w:rsidRPr="004236F9">
              <w:rPr>
                <w:rFonts w:ascii="Times New Roman" w:eastAsia="Times New Roman" w:hAnsi="Times New Roman" w:cs="Times New Roman"/>
                <w:sz w:val="20"/>
                <w:szCs w:val="20"/>
                <w:lang w:eastAsia="ru-RU"/>
              </w:rPr>
              <w:t xml:space="preserve"> и межрегионального уровня.</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Новое качество жизни, туризма и спорта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Формирование у населения ответственного отношения к своему здоровью, стимулирование ведения здорового образа жизни.</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«Развитие молодежного потенциала  Лужского муниципального района»</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t>ОМПСиК</w:t>
            </w:r>
            <w:proofErr w:type="spellEnd"/>
            <w:r w:rsidRPr="004236F9">
              <w:rPr>
                <w:rFonts w:ascii="Times New Roman" w:eastAsia="Times New Roman" w:hAnsi="Times New Roman" w:cs="Times New Roman"/>
                <w:sz w:val="20"/>
                <w:szCs w:val="20"/>
                <w:lang w:eastAsia="ru-RU"/>
              </w:rPr>
              <w:t xml:space="preserve"> </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Создание условий для вовлечения молодёжи в социальную практику; укрепление института семьи.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Развитие системы отбора, подготовки и поощрения творческого потенциала молодежи.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Кадры и профессиональные компетенции</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Обеспечение взаимосвязи и соответствия текущих и перспективных потребностей локального рынка труда, компетенций и квалификаций населения трудоспособного возраста и системы общего и профессионального образования и обучения.</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Стимулирование инновационной деятельности молодежи.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Кадры и профессиональные компетенции</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Обеспечение взаимосвязи и соответствия текущих и перспективных потребностей локального рынка труда, компетенций и квалификаций населения трудоспособного возраста и системы общего и профессионального образования и обучения.</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«Современное образование Лужского района»</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КО</w:t>
            </w: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Стимулирование инновационной деятельности молодежи.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Развитие системы </w:t>
            </w:r>
            <w:proofErr w:type="spellStart"/>
            <w:r w:rsidRPr="004236F9">
              <w:rPr>
                <w:rFonts w:ascii="Times New Roman" w:eastAsia="Times New Roman" w:hAnsi="Times New Roman" w:cs="Times New Roman"/>
                <w:sz w:val="20"/>
                <w:szCs w:val="20"/>
                <w:lang w:eastAsia="ru-RU"/>
              </w:rPr>
              <w:t>внеучебной</w:t>
            </w:r>
            <w:proofErr w:type="spellEnd"/>
            <w:r w:rsidRPr="004236F9">
              <w:rPr>
                <w:rFonts w:ascii="Times New Roman" w:eastAsia="Times New Roman" w:hAnsi="Times New Roman" w:cs="Times New Roman"/>
                <w:sz w:val="20"/>
                <w:szCs w:val="20"/>
                <w:lang w:eastAsia="ru-RU"/>
              </w:rPr>
              <w:t xml:space="preserve"> деятельности, формирование </w:t>
            </w:r>
            <w:proofErr w:type="spellStart"/>
            <w:r w:rsidRPr="004236F9">
              <w:rPr>
                <w:rFonts w:ascii="Times New Roman" w:eastAsia="Times New Roman" w:hAnsi="Times New Roman" w:cs="Times New Roman"/>
                <w:sz w:val="20"/>
                <w:szCs w:val="20"/>
                <w:lang w:eastAsia="ru-RU"/>
              </w:rPr>
              <w:t>техносферы</w:t>
            </w:r>
            <w:proofErr w:type="spellEnd"/>
            <w:r w:rsidRPr="004236F9">
              <w:rPr>
                <w:rFonts w:ascii="Times New Roman" w:eastAsia="Times New Roman" w:hAnsi="Times New Roman" w:cs="Times New Roman"/>
                <w:sz w:val="20"/>
                <w:szCs w:val="20"/>
                <w:lang w:eastAsia="ru-RU"/>
              </w:rPr>
              <w:t xml:space="preserve"> дополнительного образования, расширение инфраструктуры для развития интеллектуально одаренных детей и молодежи.</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Внедрение новых финансово-экономических и организационно-управленческих механизмов, стимулирующих повышение качества услуг и эффективности деятельности муниципальных общеобразовательных организаций.</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Повышение территориальной и профессиональной мобильности граждан, проживающих в сельской местности, доступности для них профессионального обучения и дополнительного профессионального образования.</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Новое качество жизни, туризма и спорта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Обеспечение комфортного проживания на территории</w:t>
            </w:r>
          </w:p>
        </w:tc>
        <w:tc>
          <w:tcPr>
            <w:tcW w:w="1206"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МП «Обеспечение качественным жильем граждан на территории Лужского городского поселения </w:t>
            </w:r>
            <w:r w:rsidRPr="004236F9">
              <w:rPr>
                <w:rFonts w:ascii="Times New Roman" w:eastAsia="Times New Roman" w:hAnsi="Times New Roman" w:cs="Times New Roman"/>
                <w:sz w:val="20"/>
                <w:szCs w:val="20"/>
                <w:lang w:eastAsia="ru-RU"/>
              </w:rPr>
              <w:lastRenderedPageBreak/>
              <w:t>Лужского муниципального района Ленинградской области»</w:t>
            </w:r>
            <w:r w:rsidRPr="004236F9">
              <w:rPr>
                <w:rFonts w:ascii="Times New Roman" w:eastAsia="Times New Roman" w:hAnsi="Times New Roman" w:cs="Times New Roman"/>
                <w:sz w:val="20"/>
                <w:szCs w:val="20"/>
                <w:lang w:eastAsia="ru-RU"/>
              </w:rPr>
              <w:br/>
              <w:t xml:space="preserve">МП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городского и сельских поселений ЛМР</w:t>
            </w:r>
          </w:p>
        </w:tc>
        <w:tc>
          <w:tcPr>
            <w:tcW w:w="743" w:type="pct"/>
            <w:vMerge w:val="restar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lastRenderedPageBreak/>
              <w:t>ОАиГ</w:t>
            </w:r>
            <w:proofErr w:type="spellEnd"/>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lastRenderedPageBreak/>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Кадры и </w:t>
            </w:r>
            <w:r w:rsidRPr="004236F9">
              <w:rPr>
                <w:rFonts w:ascii="Times New Roman" w:eastAsia="Times New Roman" w:hAnsi="Times New Roman" w:cs="Times New Roman"/>
                <w:sz w:val="20"/>
                <w:szCs w:val="20"/>
                <w:lang w:eastAsia="ru-RU"/>
              </w:rPr>
              <w:lastRenderedPageBreak/>
              <w:t>профессиональные компетенции</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lastRenderedPageBreak/>
              <w:t xml:space="preserve">Снижение оттока трудоспособного населения Лужского района в целях </w:t>
            </w:r>
            <w:r w:rsidRPr="004236F9">
              <w:rPr>
                <w:rFonts w:ascii="Times New Roman" w:eastAsia="Times New Roman" w:hAnsi="Times New Roman" w:cs="Times New Roman"/>
                <w:sz w:val="20"/>
                <w:szCs w:val="20"/>
                <w:lang w:eastAsia="ru-RU"/>
              </w:rPr>
              <w:lastRenderedPageBreak/>
              <w:t xml:space="preserve">трудоустройства в другие районы Ленинградской области и </w:t>
            </w:r>
            <w:proofErr w:type="gramStart"/>
            <w:r w:rsidRPr="004236F9">
              <w:rPr>
                <w:rFonts w:ascii="Times New Roman" w:eastAsia="Times New Roman" w:hAnsi="Times New Roman" w:cs="Times New Roman"/>
                <w:sz w:val="20"/>
                <w:szCs w:val="20"/>
                <w:lang w:eastAsia="ru-RU"/>
              </w:rPr>
              <w:t>г</w:t>
            </w:r>
            <w:proofErr w:type="gramEnd"/>
            <w:r w:rsidRPr="004236F9">
              <w:rPr>
                <w:rFonts w:ascii="Times New Roman" w:eastAsia="Times New Roman" w:hAnsi="Times New Roman" w:cs="Times New Roman"/>
                <w:sz w:val="20"/>
                <w:szCs w:val="20"/>
                <w:lang w:eastAsia="ru-RU"/>
              </w:rPr>
              <w:t>. Санкт-Петербург.</w:t>
            </w:r>
          </w:p>
        </w:tc>
        <w:tc>
          <w:tcPr>
            <w:tcW w:w="1206"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c>
          <w:tcPr>
            <w:tcW w:w="743" w:type="pct"/>
            <w:vMerge/>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lastRenderedPageBreak/>
              <w:t>Новое качество жизни, туризма и спорта</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Обеспечение комфортного проживания на территории</w:t>
            </w:r>
          </w:p>
        </w:tc>
        <w:tc>
          <w:tcPr>
            <w:tcW w:w="1206"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t>ОТСиЖКХ</w:t>
            </w:r>
            <w:proofErr w:type="spellEnd"/>
            <w:r w:rsidRPr="004236F9">
              <w:rPr>
                <w:rFonts w:ascii="Times New Roman" w:eastAsia="Times New Roman" w:hAnsi="Times New Roman" w:cs="Times New Roman"/>
                <w:sz w:val="20"/>
                <w:szCs w:val="20"/>
                <w:lang w:eastAsia="ru-RU"/>
              </w:rPr>
              <w:br/>
            </w:r>
            <w:proofErr w:type="spellStart"/>
            <w:r w:rsidRPr="004236F9">
              <w:rPr>
                <w:rFonts w:ascii="Times New Roman" w:eastAsia="Times New Roman" w:hAnsi="Times New Roman" w:cs="Times New Roman"/>
                <w:sz w:val="20"/>
                <w:szCs w:val="20"/>
                <w:lang w:eastAsia="ru-RU"/>
              </w:rPr>
              <w:t>ОАиГ</w:t>
            </w:r>
            <w:proofErr w:type="spellEnd"/>
            <w:r w:rsidRPr="004236F9">
              <w:rPr>
                <w:rFonts w:ascii="Times New Roman" w:eastAsia="Times New Roman" w:hAnsi="Times New Roman" w:cs="Times New Roman"/>
                <w:sz w:val="20"/>
                <w:szCs w:val="20"/>
                <w:lang w:eastAsia="ru-RU"/>
              </w:rPr>
              <w:t xml:space="preserve"> </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Кадры и профессиональные компетенции</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Снижение оттока трудоспособного населения Лужского района в целях трудоустройства в другие районы Ленинградской области и </w:t>
            </w:r>
            <w:proofErr w:type="gramStart"/>
            <w:r w:rsidRPr="004236F9">
              <w:rPr>
                <w:rFonts w:ascii="Times New Roman" w:eastAsia="Times New Roman" w:hAnsi="Times New Roman" w:cs="Times New Roman"/>
                <w:sz w:val="20"/>
                <w:szCs w:val="20"/>
                <w:lang w:eastAsia="ru-RU"/>
              </w:rPr>
              <w:t>г</w:t>
            </w:r>
            <w:proofErr w:type="gramEnd"/>
            <w:r w:rsidRPr="004236F9">
              <w:rPr>
                <w:rFonts w:ascii="Times New Roman" w:eastAsia="Times New Roman" w:hAnsi="Times New Roman" w:cs="Times New Roman"/>
                <w:sz w:val="20"/>
                <w:szCs w:val="20"/>
                <w:lang w:eastAsia="ru-RU"/>
              </w:rPr>
              <w:t>. Санкт-Петербург.</w:t>
            </w:r>
          </w:p>
        </w:tc>
        <w:tc>
          <w:tcPr>
            <w:tcW w:w="1206"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ЛГП " Муниципальная  поддержка граждан, нуждающихся в улучшении жилищных условий на приобретение (строительство) жилья "</w:t>
            </w:r>
            <w:r w:rsidRPr="004236F9">
              <w:rPr>
                <w:rFonts w:ascii="Times New Roman" w:eastAsia="Times New Roman" w:hAnsi="Times New Roman" w:cs="Times New Roman"/>
                <w:sz w:val="20"/>
                <w:szCs w:val="20"/>
                <w:lang w:eastAsia="ru-RU"/>
              </w:rPr>
              <w:br/>
              <w:t xml:space="preserve">МП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городского и сельских поселений ЛМР</w:t>
            </w:r>
          </w:p>
        </w:tc>
        <w:tc>
          <w:tcPr>
            <w:tcW w:w="743"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Сектор жилищной политики</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4236F9">
        <w:trPr>
          <w:trHeight w:val="57"/>
        </w:trPr>
        <w:tc>
          <w:tcPr>
            <w:tcW w:w="5000" w:type="pct"/>
            <w:gridSpan w:val="4"/>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w:t>
            </w:r>
          </w:p>
          <w:p w:rsidR="004236F9" w:rsidRPr="004236F9" w:rsidRDefault="004236F9" w:rsidP="004236F9">
            <w:pPr>
              <w:keepNext/>
              <w:keepLines/>
              <w:spacing w:after="0" w:line="240" w:lineRule="auto"/>
              <w:contextualSpacing/>
              <w:rPr>
                <w:rFonts w:ascii="Times New Roman" w:eastAsia="Times New Roman" w:hAnsi="Times New Roman" w:cs="Times New Roman"/>
                <w:b/>
                <w:bCs/>
                <w:lang w:eastAsia="ru-RU"/>
              </w:rPr>
            </w:pPr>
            <w:r w:rsidRPr="004236F9">
              <w:rPr>
                <w:rFonts w:ascii="Times New Roman" w:eastAsia="Times New Roman" w:hAnsi="Times New Roman" w:cs="Times New Roman"/>
                <w:b/>
                <w:bCs/>
                <w:lang w:eastAsia="ru-RU"/>
              </w:rPr>
              <w:t>Дополняющие и связующие направления</w:t>
            </w: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Муниципальное управление</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Повышение эффективности системы муниципального управления</w:t>
            </w:r>
          </w:p>
        </w:tc>
        <w:tc>
          <w:tcPr>
            <w:tcW w:w="1206"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«Управление муниципальными финансами и муниципальным долгом  Лужского муниципального района»</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КФ</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Общественное развитие</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Использование возможностей общественных объединений, волонтеров, социально ориентированных некоммерческих организаций в решении задач социально-экономического развития Лужского муниципального района</w:t>
            </w:r>
          </w:p>
        </w:tc>
        <w:tc>
          <w:tcPr>
            <w:tcW w:w="1206"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"Поддержка социально ориентированных некоммерческих организаций в Лужском муниципальном районе"</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Отдел организационн</w:t>
            </w:r>
            <w:proofErr w:type="gramStart"/>
            <w:r w:rsidRPr="004236F9">
              <w:rPr>
                <w:rFonts w:ascii="Times New Roman" w:eastAsia="Times New Roman" w:hAnsi="Times New Roman" w:cs="Times New Roman"/>
                <w:sz w:val="20"/>
                <w:szCs w:val="20"/>
                <w:lang w:eastAsia="ru-RU"/>
              </w:rPr>
              <w:t>о-</w:t>
            </w:r>
            <w:proofErr w:type="gramEnd"/>
            <w:r w:rsidRPr="004236F9">
              <w:rPr>
                <w:rFonts w:ascii="Times New Roman" w:eastAsia="Times New Roman" w:hAnsi="Times New Roman" w:cs="Times New Roman"/>
                <w:sz w:val="20"/>
                <w:szCs w:val="20"/>
                <w:lang w:eastAsia="ru-RU"/>
              </w:rPr>
              <w:t xml:space="preserve"> контрольной  работы  и взаимодействия с поселениями</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городского и сельских поселений ЛМР</w:t>
            </w:r>
          </w:p>
        </w:tc>
      </w:tr>
      <w:tr w:rsidR="004236F9" w:rsidRPr="004236F9" w:rsidTr="0039507D">
        <w:trPr>
          <w:trHeight w:val="57"/>
        </w:trPr>
        <w:tc>
          <w:tcPr>
            <w:tcW w:w="734" w:type="pct"/>
            <w:shd w:val="clear" w:color="auto" w:fill="auto"/>
            <w:vAlign w:val="center"/>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Безопасность</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Обеспечение безопасности на территории Лужского муниципального района </w:t>
            </w:r>
          </w:p>
        </w:tc>
        <w:tc>
          <w:tcPr>
            <w:tcW w:w="1206"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«Обеспечение безопасности на территории Лужского муниципального района Ленинградской области»</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shd w:val="clear" w:color="auto" w:fill="auto"/>
            <w:vAlign w:val="bottom"/>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Комитет  по вопросам безопасности</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r w:rsidR="004236F9" w:rsidRPr="004236F9" w:rsidTr="0039507D">
        <w:trPr>
          <w:trHeight w:val="57"/>
        </w:trPr>
        <w:tc>
          <w:tcPr>
            <w:tcW w:w="734" w:type="pct"/>
            <w:shd w:val="clear" w:color="auto" w:fill="auto"/>
            <w:vAlign w:val="center"/>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Информационные технологии</w:t>
            </w:r>
          </w:p>
        </w:tc>
        <w:tc>
          <w:tcPr>
            <w:tcW w:w="2317"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 xml:space="preserve">Создание доступной, современной информационной среды. </w:t>
            </w:r>
          </w:p>
        </w:tc>
        <w:tc>
          <w:tcPr>
            <w:tcW w:w="1206" w:type="pct"/>
            <w:shd w:val="clear" w:color="auto" w:fill="auto"/>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ЛМР</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shd w:val="clear" w:color="auto" w:fill="auto"/>
            <w:vAlign w:val="bottom"/>
            <w:hideMark/>
          </w:tcPr>
          <w:p w:rsidR="004236F9" w:rsidRPr="004236F9" w:rsidRDefault="004236F9" w:rsidP="004236F9">
            <w:pPr>
              <w:keepNext/>
              <w:keepLines/>
              <w:spacing w:after="0" w:line="240" w:lineRule="auto"/>
              <w:contextualSpacing/>
              <w:rPr>
                <w:rFonts w:ascii="Times New Roman" w:eastAsia="Times New Roman" w:hAnsi="Times New Roman" w:cs="Times New Roman"/>
                <w:sz w:val="20"/>
                <w:szCs w:val="20"/>
                <w:lang w:eastAsia="ru-RU"/>
              </w:rPr>
            </w:pPr>
            <w:proofErr w:type="gramStart"/>
            <w:r w:rsidRPr="004236F9">
              <w:rPr>
                <w:rFonts w:ascii="Times New Roman" w:eastAsia="Times New Roman" w:hAnsi="Times New Roman" w:cs="Times New Roman"/>
                <w:sz w:val="20"/>
                <w:szCs w:val="20"/>
                <w:lang w:eastAsia="ru-RU"/>
              </w:rPr>
              <w:t>Структурные подразделения администрации ЛМР</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lastRenderedPageBreak/>
              <w:t>Толмачевского</w:t>
            </w:r>
            <w:proofErr w:type="spellEnd"/>
            <w:r w:rsidRPr="004236F9">
              <w:rPr>
                <w:rFonts w:ascii="Times New Roman" w:eastAsia="Times New Roman" w:hAnsi="Times New Roman" w:cs="Times New Roman"/>
                <w:sz w:val="20"/>
                <w:szCs w:val="20"/>
                <w:lang w:eastAsia="ru-RU"/>
              </w:rPr>
              <w:t xml:space="preserve"> городского и сельских поселений ЛМР</w:t>
            </w:r>
            <w:proofErr w:type="gramEnd"/>
          </w:p>
        </w:tc>
      </w:tr>
      <w:tr w:rsidR="0039507D" w:rsidRPr="004236F9" w:rsidTr="0039507D">
        <w:trPr>
          <w:trHeight w:val="57"/>
        </w:trPr>
        <w:tc>
          <w:tcPr>
            <w:tcW w:w="734" w:type="pct"/>
            <w:shd w:val="clear" w:color="auto" w:fill="auto"/>
            <w:vAlign w:val="center"/>
            <w:hideMark/>
          </w:tcPr>
          <w:p w:rsidR="0039507D" w:rsidRPr="004236F9" w:rsidRDefault="0039507D"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lastRenderedPageBreak/>
              <w:t>Правовая грамотность</w:t>
            </w:r>
          </w:p>
        </w:tc>
        <w:tc>
          <w:tcPr>
            <w:tcW w:w="2317" w:type="pct"/>
            <w:shd w:val="clear" w:color="auto" w:fill="auto"/>
            <w:hideMark/>
          </w:tcPr>
          <w:p w:rsidR="0039507D" w:rsidRPr="004236F9" w:rsidRDefault="0039507D" w:rsidP="002B7F8F">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Создание доступной, современной информационной среды. Повышение правовой, финансовой и цифровой грамотности населения, обеспечение защиты интересов  граждан</w:t>
            </w:r>
            <w:r>
              <w:rPr>
                <w:rFonts w:ascii="Times New Roman" w:eastAsia="Times New Roman" w:hAnsi="Times New Roman" w:cs="Times New Roman"/>
                <w:sz w:val="20"/>
                <w:szCs w:val="20"/>
                <w:lang w:eastAsia="ru-RU"/>
              </w:rPr>
              <w:t>,</w:t>
            </w:r>
            <w:r w:rsidRPr="004236F9">
              <w:rPr>
                <w:rFonts w:ascii="Times New Roman" w:eastAsia="Times New Roman" w:hAnsi="Times New Roman" w:cs="Times New Roman"/>
                <w:sz w:val="20"/>
                <w:szCs w:val="20"/>
                <w:lang w:eastAsia="ru-RU"/>
              </w:rPr>
              <w:t xml:space="preserve"> в</w:t>
            </w:r>
            <w:r>
              <w:rPr>
                <w:rFonts w:ascii="Times New Roman" w:eastAsia="Times New Roman" w:hAnsi="Times New Roman" w:cs="Times New Roman"/>
                <w:sz w:val="20"/>
                <w:szCs w:val="20"/>
                <w:lang w:eastAsia="ru-RU"/>
              </w:rPr>
              <w:t xml:space="preserve"> том числе в</w:t>
            </w:r>
            <w:r w:rsidRPr="004236F9">
              <w:rPr>
                <w:rFonts w:ascii="Times New Roman" w:eastAsia="Times New Roman" w:hAnsi="Times New Roman" w:cs="Times New Roman"/>
                <w:sz w:val="20"/>
                <w:szCs w:val="20"/>
                <w:lang w:eastAsia="ru-RU"/>
              </w:rPr>
              <w:t xml:space="preserve"> информационной сфере.</w:t>
            </w:r>
          </w:p>
        </w:tc>
        <w:tc>
          <w:tcPr>
            <w:tcW w:w="1206" w:type="pct"/>
            <w:shd w:val="clear" w:color="auto" w:fill="auto"/>
            <w:hideMark/>
          </w:tcPr>
          <w:p w:rsidR="0039507D" w:rsidRPr="004236F9" w:rsidRDefault="0039507D" w:rsidP="004236F9">
            <w:pPr>
              <w:keepNext/>
              <w:keepLines/>
              <w:spacing w:after="0" w:line="240" w:lineRule="auto"/>
              <w:contextualSpacing/>
              <w:rPr>
                <w:rFonts w:ascii="Times New Roman" w:eastAsia="Times New Roman" w:hAnsi="Times New Roman" w:cs="Times New Roman"/>
                <w:sz w:val="20"/>
                <w:szCs w:val="20"/>
                <w:lang w:eastAsia="ru-RU"/>
              </w:rPr>
            </w:pPr>
            <w:r w:rsidRPr="004236F9">
              <w:rPr>
                <w:rFonts w:ascii="Times New Roman" w:eastAsia="Times New Roman" w:hAnsi="Times New Roman" w:cs="Times New Roman"/>
                <w:sz w:val="20"/>
                <w:szCs w:val="20"/>
                <w:lang w:eastAsia="ru-RU"/>
              </w:rPr>
              <w:t>МП   «Развитие системы защиты прав потребителей в муниципальном образовании Лужский муниципальный район Ленинградской области»</w:t>
            </w:r>
            <w:r w:rsidRPr="004236F9">
              <w:rPr>
                <w:rFonts w:ascii="Times New Roman" w:eastAsia="Times New Roman" w:hAnsi="Times New Roman" w:cs="Times New Roman"/>
                <w:sz w:val="20"/>
                <w:szCs w:val="20"/>
                <w:lang w:eastAsia="ru-RU"/>
              </w:rPr>
              <w:br/>
              <w:t>МП городских и сельских поселений ЛМР</w:t>
            </w:r>
          </w:p>
        </w:tc>
        <w:tc>
          <w:tcPr>
            <w:tcW w:w="743" w:type="pct"/>
            <w:shd w:val="clear" w:color="auto" w:fill="auto"/>
            <w:vAlign w:val="bottom"/>
            <w:hideMark/>
          </w:tcPr>
          <w:p w:rsidR="0039507D" w:rsidRPr="004236F9" w:rsidRDefault="0039507D" w:rsidP="004236F9">
            <w:pPr>
              <w:keepNext/>
              <w:keepLines/>
              <w:spacing w:after="0" w:line="240" w:lineRule="auto"/>
              <w:contextualSpacing/>
              <w:rPr>
                <w:rFonts w:ascii="Times New Roman" w:eastAsia="Times New Roman" w:hAnsi="Times New Roman" w:cs="Times New Roman"/>
                <w:sz w:val="20"/>
                <w:szCs w:val="20"/>
                <w:lang w:eastAsia="ru-RU"/>
              </w:rPr>
            </w:pPr>
            <w:proofErr w:type="spellStart"/>
            <w:r w:rsidRPr="004236F9">
              <w:rPr>
                <w:rFonts w:ascii="Times New Roman" w:eastAsia="Times New Roman" w:hAnsi="Times New Roman" w:cs="Times New Roman"/>
                <w:sz w:val="20"/>
                <w:szCs w:val="20"/>
                <w:lang w:eastAsia="ru-RU"/>
              </w:rPr>
              <w:t>КЭРиИД</w:t>
            </w:r>
            <w:proofErr w:type="spellEnd"/>
            <w:r w:rsidRPr="004236F9">
              <w:rPr>
                <w:rFonts w:ascii="Times New Roman" w:eastAsia="Times New Roman" w:hAnsi="Times New Roman" w:cs="Times New Roman"/>
                <w:sz w:val="20"/>
                <w:szCs w:val="20"/>
                <w:lang w:eastAsia="ru-RU"/>
              </w:rPr>
              <w:t xml:space="preserve"> </w:t>
            </w:r>
            <w:r w:rsidRPr="004236F9">
              <w:rPr>
                <w:rFonts w:ascii="Times New Roman" w:eastAsia="Times New Roman" w:hAnsi="Times New Roman" w:cs="Times New Roman"/>
                <w:sz w:val="20"/>
                <w:szCs w:val="20"/>
                <w:lang w:eastAsia="ru-RU"/>
              </w:rPr>
              <w:br/>
              <w:t xml:space="preserve">Главы администраций </w:t>
            </w:r>
            <w:proofErr w:type="spellStart"/>
            <w:r w:rsidRPr="004236F9">
              <w:rPr>
                <w:rFonts w:ascii="Times New Roman" w:eastAsia="Times New Roman" w:hAnsi="Times New Roman" w:cs="Times New Roman"/>
                <w:sz w:val="20"/>
                <w:szCs w:val="20"/>
                <w:lang w:eastAsia="ru-RU"/>
              </w:rPr>
              <w:t>Толмачевского</w:t>
            </w:r>
            <w:proofErr w:type="spellEnd"/>
            <w:r w:rsidRPr="004236F9">
              <w:rPr>
                <w:rFonts w:ascii="Times New Roman" w:eastAsia="Times New Roman" w:hAnsi="Times New Roman" w:cs="Times New Roman"/>
                <w:sz w:val="20"/>
                <w:szCs w:val="20"/>
                <w:lang w:eastAsia="ru-RU"/>
              </w:rPr>
              <w:t xml:space="preserve"> </w:t>
            </w:r>
            <w:proofErr w:type="gramStart"/>
            <w:r w:rsidRPr="004236F9">
              <w:rPr>
                <w:rFonts w:ascii="Times New Roman" w:eastAsia="Times New Roman" w:hAnsi="Times New Roman" w:cs="Times New Roman"/>
                <w:sz w:val="20"/>
                <w:szCs w:val="20"/>
                <w:lang w:eastAsia="ru-RU"/>
              </w:rPr>
              <w:t>городского</w:t>
            </w:r>
            <w:proofErr w:type="gramEnd"/>
            <w:r w:rsidRPr="004236F9">
              <w:rPr>
                <w:rFonts w:ascii="Times New Roman" w:eastAsia="Times New Roman" w:hAnsi="Times New Roman" w:cs="Times New Roman"/>
                <w:sz w:val="20"/>
                <w:szCs w:val="20"/>
                <w:lang w:eastAsia="ru-RU"/>
              </w:rPr>
              <w:t xml:space="preserve"> и сельских поселений ЛМР</w:t>
            </w:r>
          </w:p>
        </w:tc>
      </w:tr>
    </w:tbl>
    <w:p w:rsidR="00E52371" w:rsidRPr="00CA65B1" w:rsidRDefault="00E52371" w:rsidP="00CA65B1">
      <w:pPr>
        <w:keepNext/>
        <w:keepLines/>
        <w:tabs>
          <w:tab w:val="left" w:pos="2865"/>
        </w:tabs>
        <w:spacing w:after="0" w:line="240" w:lineRule="auto"/>
        <w:rPr>
          <w:rFonts w:ascii="Times New Roman" w:hAnsi="Times New Roman" w:cs="Times New Roman"/>
          <w:sz w:val="20"/>
          <w:szCs w:val="20"/>
        </w:rPr>
      </w:pPr>
    </w:p>
    <w:p w:rsidR="00E52371" w:rsidRPr="00E413B8" w:rsidRDefault="00E52371" w:rsidP="00CA65B1">
      <w:pPr>
        <w:keepNext/>
        <w:keepLines/>
        <w:tabs>
          <w:tab w:val="left" w:pos="2865"/>
        </w:tabs>
        <w:spacing w:after="0" w:line="240" w:lineRule="auto"/>
        <w:rPr>
          <w:rFonts w:ascii="Times New Roman" w:hAnsi="Times New Roman" w:cs="Times New Roman"/>
          <w:sz w:val="18"/>
          <w:szCs w:val="18"/>
          <w:u w:val="single"/>
        </w:rPr>
      </w:pPr>
      <w:r w:rsidRPr="00E413B8">
        <w:rPr>
          <w:rFonts w:ascii="Times New Roman" w:hAnsi="Times New Roman" w:cs="Times New Roman"/>
          <w:sz w:val="18"/>
          <w:szCs w:val="18"/>
          <w:u w:val="single"/>
        </w:rPr>
        <w:t>Применяемые сокращения:</w:t>
      </w:r>
    </w:p>
    <w:p w:rsidR="00255F5B" w:rsidRPr="00CA65B1" w:rsidRDefault="00255F5B"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hAnsi="Times New Roman" w:cs="Times New Roman"/>
          <w:sz w:val="18"/>
          <w:szCs w:val="18"/>
        </w:rPr>
        <w:t>МП – муниципальная программа</w:t>
      </w:r>
    </w:p>
    <w:p w:rsidR="00255F5B" w:rsidRPr="00CA65B1" w:rsidRDefault="00255F5B"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hAnsi="Times New Roman" w:cs="Times New Roman"/>
          <w:sz w:val="18"/>
          <w:szCs w:val="18"/>
        </w:rPr>
        <w:t>ЛМР – Лужский муниципальный район Ленинградской области</w:t>
      </w:r>
    </w:p>
    <w:p w:rsidR="00255F5B" w:rsidRPr="00CA65B1" w:rsidRDefault="00255F5B"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hAnsi="Times New Roman" w:cs="Times New Roman"/>
          <w:sz w:val="18"/>
          <w:szCs w:val="18"/>
        </w:rPr>
        <w:t>ЛГП – Лужское городское поселение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proofErr w:type="gramStart"/>
      <w:r w:rsidRPr="00CA65B1">
        <w:rPr>
          <w:rFonts w:ascii="Times New Roman" w:hAnsi="Times New Roman" w:cs="Times New Roman"/>
          <w:sz w:val="18"/>
          <w:szCs w:val="18"/>
        </w:rPr>
        <w:t>КО</w:t>
      </w:r>
      <w:proofErr w:type="gramEnd"/>
      <w:r w:rsidRPr="00CA65B1">
        <w:rPr>
          <w:rFonts w:ascii="Times New Roman" w:hAnsi="Times New Roman" w:cs="Times New Roman"/>
          <w:sz w:val="18"/>
          <w:szCs w:val="18"/>
        </w:rPr>
        <w:t xml:space="preserve"> – комитет образования администрации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proofErr w:type="spellStart"/>
      <w:r w:rsidRPr="00CA65B1">
        <w:rPr>
          <w:rFonts w:ascii="Times New Roman" w:hAnsi="Times New Roman" w:cs="Times New Roman"/>
          <w:sz w:val="18"/>
          <w:szCs w:val="18"/>
        </w:rPr>
        <w:t>КЭРиИД</w:t>
      </w:r>
      <w:proofErr w:type="spellEnd"/>
      <w:r w:rsidRPr="00CA65B1">
        <w:rPr>
          <w:rFonts w:ascii="Times New Roman" w:hAnsi="Times New Roman" w:cs="Times New Roman"/>
          <w:sz w:val="18"/>
          <w:szCs w:val="18"/>
        </w:rPr>
        <w:t xml:space="preserve"> – комитет экономического развития и инвестиционной деятельности  администрации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eastAsia="Times New Roman" w:hAnsi="Times New Roman" w:cs="Times New Roman"/>
          <w:color w:val="000000"/>
          <w:sz w:val="18"/>
          <w:szCs w:val="18"/>
          <w:lang w:eastAsia="ru-RU"/>
        </w:rPr>
        <w:t xml:space="preserve">Комитет  по вопросам безопасности </w:t>
      </w:r>
      <w:r w:rsidRPr="00CA65B1">
        <w:rPr>
          <w:rFonts w:ascii="Times New Roman" w:hAnsi="Times New Roman" w:cs="Times New Roman"/>
          <w:sz w:val="18"/>
          <w:szCs w:val="18"/>
        </w:rPr>
        <w:t>–</w:t>
      </w:r>
      <w:r w:rsidRPr="00CA65B1">
        <w:rPr>
          <w:rFonts w:ascii="Times New Roman" w:eastAsia="Times New Roman" w:hAnsi="Times New Roman" w:cs="Times New Roman"/>
          <w:color w:val="000000"/>
          <w:sz w:val="18"/>
          <w:szCs w:val="18"/>
          <w:lang w:eastAsia="ru-RU"/>
        </w:rPr>
        <w:t xml:space="preserve"> комитет  по вопросам безопасности</w:t>
      </w:r>
      <w:r w:rsidRPr="00CA65B1">
        <w:rPr>
          <w:rFonts w:ascii="Times New Roman" w:hAnsi="Times New Roman" w:cs="Times New Roman"/>
          <w:sz w:val="18"/>
          <w:szCs w:val="18"/>
        </w:rPr>
        <w:t xml:space="preserve"> администрации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hAnsi="Times New Roman" w:cs="Times New Roman"/>
          <w:sz w:val="18"/>
          <w:szCs w:val="18"/>
        </w:rPr>
        <w:t>ОАПК – отдел агропромышленного комплекса администрации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proofErr w:type="spellStart"/>
      <w:r w:rsidRPr="00CA65B1">
        <w:rPr>
          <w:rFonts w:ascii="Times New Roman" w:hAnsi="Times New Roman" w:cs="Times New Roman"/>
          <w:sz w:val="18"/>
          <w:szCs w:val="18"/>
        </w:rPr>
        <w:t>ОАиГ</w:t>
      </w:r>
      <w:proofErr w:type="spellEnd"/>
      <w:r w:rsidRPr="00CA65B1">
        <w:rPr>
          <w:rFonts w:ascii="Times New Roman" w:hAnsi="Times New Roman" w:cs="Times New Roman"/>
          <w:sz w:val="18"/>
          <w:szCs w:val="18"/>
        </w:rPr>
        <w:t xml:space="preserve"> – отдел архитектуры и градостроительства администрации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proofErr w:type="spellStart"/>
      <w:r w:rsidRPr="00CA65B1">
        <w:rPr>
          <w:rFonts w:ascii="Times New Roman" w:hAnsi="Times New Roman" w:cs="Times New Roman"/>
          <w:sz w:val="18"/>
          <w:szCs w:val="18"/>
        </w:rPr>
        <w:t>ОТСиЖКХ</w:t>
      </w:r>
      <w:proofErr w:type="spellEnd"/>
      <w:r w:rsidRPr="00CA65B1">
        <w:rPr>
          <w:rFonts w:ascii="Times New Roman" w:hAnsi="Times New Roman" w:cs="Times New Roman"/>
          <w:sz w:val="18"/>
          <w:szCs w:val="18"/>
        </w:rPr>
        <w:t xml:space="preserve"> – отдел транспорта, связи и жилищно-коммунального хозяйства администрации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eastAsia="Times New Roman" w:hAnsi="Times New Roman" w:cs="Times New Roman"/>
          <w:color w:val="000000"/>
          <w:sz w:val="18"/>
          <w:szCs w:val="18"/>
          <w:lang w:eastAsia="ru-RU"/>
        </w:rPr>
        <w:t>Отдел организационно-контрольной  работы  и взаимодействия с поселениями</w:t>
      </w:r>
      <w:r w:rsidRPr="00CA65B1">
        <w:rPr>
          <w:rFonts w:ascii="Times New Roman" w:hAnsi="Times New Roman" w:cs="Times New Roman"/>
          <w:sz w:val="18"/>
          <w:szCs w:val="18"/>
        </w:rPr>
        <w:t xml:space="preserve"> –</w:t>
      </w:r>
      <w:r w:rsidRPr="00CA65B1">
        <w:rPr>
          <w:rFonts w:ascii="Times New Roman" w:eastAsia="Times New Roman" w:hAnsi="Times New Roman" w:cs="Times New Roman"/>
          <w:color w:val="000000"/>
          <w:sz w:val="18"/>
          <w:szCs w:val="18"/>
          <w:lang w:eastAsia="ru-RU"/>
        </w:rPr>
        <w:t xml:space="preserve"> отдел организационн</w:t>
      </w:r>
      <w:proofErr w:type="gramStart"/>
      <w:r w:rsidRPr="00CA65B1">
        <w:rPr>
          <w:rFonts w:ascii="Times New Roman" w:eastAsia="Times New Roman" w:hAnsi="Times New Roman" w:cs="Times New Roman"/>
          <w:color w:val="000000"/>
          <w:sz w:val="18"/>
          <w:szCs w:val="18"/>
          <w:lang w:eastAsia="ru-RU"/>
        </w:rPr>
        <w:t>о-</w:t>
      </w:r>
      <w:proofErr w:type="gramEnd"/>
      <w:r w:rsidRPr="00CA65B1">
        <w:rPr>
          <w:rFonts w:ascii="Times New Roman" w:eastAsia="Times New Roman" w:hAnsi="Times New Roman" w:cs="Times New Roman"/>
          <w:color w:val="000000"/>
          <w:sz w:val="18"/>
          <w:szCs w:val="18"/>
          <w:lang w:eastAsia="ru-RU"/>
        </w:rPr>
        <w:t xml:space="preserve"> контрольной  работы  и взаимодействия с поселениями</w:t>
      </w:r>
      <w:r w:rsidRPr="00CA65B1">
        <w:rPr>
          <w:rFonts w:ascii="Times New Roman" w:hAnsi="Times New Roman" w:cs="Times New Roman"/>
          <w:sz w:val="18"/>
          <w:szCs w:val="18"/>
        </w:rPr>
        <w:t xml:space="preserve"> администрации Лужского муниципального района Ленинградской области</w:t>
      </w:r>
    </w:p>
    <w:p w:rsidR="00E52371" w:rsidRPr="00CA65B1" w:rsidRDefault="00E52371" w:rsidP="00CA65B1">
      <w:pPr>
        <w:keepNext/>
        <w:keepLines/>
        <w:tabs>
          <w:tab w:val="left" w:pos="2865"/>
        </w:tabs>
        <w:spacing w:after="0" w:line="240" w:lineRule="auto"/>
        <w:rPr>
          <w:rFonts w:ascii="Times New Roman" w:hAnsi="Times New Roman" w:cs="Times New Roman"/>
          <w:sz w:val="18"/>
          <w:szCs w:val="18"/>
        </w:rPr>
      </w:pPr>
      <w:r w:rsidRPr="00CA65B1">
        <w:rPr>
          <w:rFonts w:ascii="Times New Roman" w:eastAsia="Times New Roman" w:hAnsi="Times New Roman" w:cs="Times New Roman"/>
          <w:color w:val="000000"/>
          <w:sz w:val="18"/>
          <w:szCs w:val="18"/>
          <w:lang w:eastAsia="ru-RU"/>
        </w:rPr>
        <w:t xml:space="preserve">Сектор жилищной политики </w:t>
      </w:r>
      <w:r w:rsidRPr="00CA65B1">
        <w:rPr>
          <w:rFonts w:ascii="Times New Roman" w:hAnsi="Times New Roman" w:cs="Times New Roman"/>
          <w:sz w:val="18"/>
          <w:szCs w:val="18"/>
        </w:rPr>
        <w:t>–</w:t>
      </w:r>
      <w:r w:rsidRPr="00CA65B1">
        <w:rPr>
          <w:rFonts w:ascii="Times New Roman" w:eastAsia="Times New Roman" w:hAnsi="Times New Roman" w:cs="Times New Roman"/>
          <w:color w:val="000000"/>
          <w:sz w:val="18"/>
          <w:szCs w:val="18"/>
          <w:lang w:eastAsia="ru-RU"/>
        </w:rPr>
        <w:t xml:space="preserve"> сектор жилищной политики</w:t>
      </w:r>
      <w:r w:rsidRPr="00CA65B1">
        <w:rPr>
          <w:rFonts w:ascii="Times New Roman" w:hAnsi="Times New Roman" w:cs="Times New Roman"/>
          <w:sz w:val="18"/>
          <w:szCs w:val="18"/>
        </w:rPr>
        <w:t xml:space="preserve"> администрации Лужского муниципального района Ленинградской области</w:t>
      </w:r>
      <w:r w:rsidR="00F31C49" w:rsidRPr="00CA65B1">
        <w:rPr>
          <w:rFonts w:ascii="Times New Roman" w:hAnsi="Times New Roman" w:cs="Times New Roman"/>
          <w:sz w:val="18"/>
          <w:szCs w:val="18"/>
        </w:rPr>
        <w:t>»</w:t>
      </w:r>
      <w:r w:rsidR="0047172D" w:rsidRPr="00CA65B1">
        <w:rPr>
          <w:rFonts w:ascii="Times New Roman" w:hAnsi="Times New Roman" w:cs="Times New Roman"/>
          <w:sz w:val="18"/>
          <w:szCs w:val="18"/>
        </w:rPr>
        <w:t>.</w:t>
      </w:r>
    </w:p>
    <w:p w:rsidR="00F31C49" w:rsidRPr="00CA65B1" w:rsidRDefault="00F31C49" w:rsidP="00CA65B1">
      <w:pPr>
        <w:keepNext/>
        <w:keepLines/>
        <w:tabs>
          <w:tab w:val="left" w:pos="2865"/>
        </w:tabs>
        <w:spacing w:after="0" w:line="240" w:lineRule="auto"/>
        <w:rPr>
          <w:rFonts w:ascii="Times New Roman" w:hAnsi="Times New Roman" w:cs="Times New Roman"/>
          <w:sz w:val="20"/>
          <w:szCs w:val="20"/>
        </w:rPr>
      </w:pPr>
    </w:p>
    <w:p w:rsidR="00F31C49" w:rsidRPr="00CA65B1" w:rsidRDefault="00F31C49" w:rsidP="00CA65B1">
      <w:pPr>
        <w:keepNext/>
        <w:keepLines/>
        <w:tabs>
          <w:tab w:val="left" w:pos="2865"/>
        </w:tabs>
        <w:spacing w:after="0" w:line="240" w:lineRule="auto"/>
        <w:rPr>
          <w:rFonts w:ascii="Times New Roman" w:hAnsi="Times New Roman" w:cs="Times New Roman"/>
          <w:sz w:val="20"/>
          <w:szCs w:val="20"/>
        </w:rPr>
      </w:pPr>
    </w:p>
    <w:p w:rsidR="00F31C49" w:rsidRPr="00CA65B1" w:rsidRDefault="00F31C49" w:rsidP="00CA65B1">
      <w:pPr>
        <w:pStyle w:val="a4"/>
        <w:keepNext/>
        <w:keepLines/>
        <w:numPr>
          <w:ilvl w:val="1"/>
          <w:numId w:val="5"/>
        </w:numPr>
        <w:shd w:val="clear" w:color="auto" w:fill="FFFFFF"/>
        <w:spacing w:after="0" w:line="240" w:lineRule="auto"/>
        <w:jc w:val="both"/>
        <w:rPr>
          <w:rFonts w:ascii="Times New Roman" w:eastAsia="Times New Roman" w:hAnsi="Times New Roman" w:cs="Times New Roman"/>
          <w:sz w:val="28"/>
          <w:szCs w:val="28"/>
          <w:lang w:eastAsia="ru-RU"/>
        </w:rPr>
      </w:pPr>
      <w:r w:rsidRPr="00CA65B1">
        <w:rPr>
          <w:rFonts w:ascii="Times New Roman" w:eastAsia="Times New Roman" w:hAnsi="Times New Roman" w:cs="Times New Roman"/>
          <w:sz w:val="28"/>
          <w:szCs w:val="28"/>
          <w:lang w:eastAsia="ru-RU"/>
        </w:rPr>
        <w:t>Таблицу 3</w:t>
      </w:r>
      <w:r w:rsidR="00241F7D" w:rsidRPr="00CA65B1">
        <w:rPr>
          <w:rFonts w:ascii="Times New Roman" w:eastAsia="Times New Roman" w:hAnsi="Times New Roman" w:cs="Times New Roman"/>
          <w:sz w:val="28"/>
          <w:szCs w:val="28"/>
          <w:lang w:eastAsia="ru-RU"/>
        </w:rPr>
        <w:t xml:space="preserve"> Плана</w:t>
      </w:r>
      <w:r w:rsidRPr="00CA65B1">
        <w:rPr>
          <w:rFonts w:ascii="Times New Roman" w:eastAsia="Times New Roman" w:hAnsi="Times New Roman" w:cs="Times New Roman"/>
          <w:sz w:val="28"/>
          <w:szCs w:val="28"/>
          <w:lang w:eastAsia="ru-RU"/>
        </w:rPr>
        <w:t xml:space="preserve"> исключить.</w:t>
      </w:r>
    </w:p>
    <w:p w:rsidR="00E52371" w:rsidRPr="00CA65B1" w:rsidRDefault="00E52371" w:rsidP="00CA65B1">
      <w:pPr>
        <w:keepNext/>
        <w:keepLines/>
        <w:tabs>
          <w:tab w:val="left" w:pos="2865"/>
        </w:tabs>
        <w:spacing w:after="0" w:line="240" w:lineRule="auto"/>
        <w:rPr>
          <w:rFonts w:ascii="Times New Roman" w:hAnsi="Times New Roman" w:cs="Times New Roman"/>
        </w:rPr>
      </w:pPr>
    </w:p>
    <w:sectPr w:rsidR="00E52371" w:rsidRPr="00CA65B1" w:rsidSect="00CA65B1">
      <w:footerReference w:type="default" r:id="rId8"/>
      <w:pgSz w:w="16838" w:h="11906" w:orient="landscape"/>
      <w:pgMar w:top="993"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B3" w:rsidRDefault="008B6CB3" w:rsidP="00A572B4">
      <w:pPr>
        <w:spacing w:after="0" w:line="240" w:lineRule="auto"/>
      </w:pPr>
      <w:r>
        <w:separator/>
      </w:r>
    </w:p>
  </w:endnote>
  <w:endnote w:type="continuationSeparator" w:id="0">
    <w:p w:rsidR="008B6CB3" w:rsidRDefault="008B6CB3" w:rsidP="00A572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30208136"/>
      <w:docPartObj>
        <w:docPartGallery w:val="Page Numbers (Bottom of Page)"/>
        <w:docPartUnique/>
      </w:docPartObj>
    </w:sdtPr>
    <w:sdtContent>
      <w:p w:rsidR="00A67193" w:rsidRPr="00AA5242" w:rsidRDefault="008A0C16">
        <w:pPr>
          <w:pStyle w:val="af0"/>
          <w:jc w:val="right"/>
          <w:rPr>
            <w:rFonts w:ascii="Times New Roman" w:hAnsi="Times New Roman" w:cs="Times New Roman"/>
          </w:rPr>
        </w:pPr>
        <w:r w:rsidRPr="00AA5242">
          <w:rPr>
            <w:rFonts w:ascii="Times New Roman" w:hAnsi="Times New Roman" w:cs="Times New Roman"/>
          </w:rPr>
          <w:fldChar w:fldCharType="begin"/>
        </w:r>
        <w:r w:rsidR="00A67193" w:rsidRPr="00AA5242">
          <w:rPr>
            <w:rFonts w:ascii="Times New Roman" w:hAnsi="Times New Roman" w:cs="Times New Roman"/>
          </w:rPr>
          <w:instrText>PAGE   \* MERGEFORMAT</w:instrText>
        </w:r>
        <w:r w:rsidRPr="00AA5242">
          <w:rPr>
            <w:rFonts w:ascii="Times New Roman" w:hAnsi="Times New Roman" w:cs="Times New Roman"/>
          </w:rPr>
          <w:fldChar w:fldCharType="separate"/>
        </w:r>
        <w:r w:rsidR="0093486F">
          <w:rPr>
            <w:rFonts w:ascii="Times New Roman" w:hAnsi="Times New Roman" w:cs="Times New Roman"/>
            <w:noProof/>
          </w:rPr>
          <w:t>3</w:t>
        </w:r>
        <w:r w:rsidRPr="00AA5242">
          <w:rPr>
            <w:rFonts w:ascii="Times New Roman" w:hAnsi="Times New Roman" w:cs="Times New Roman"/>
          </w:rPr>
          <w:fldChar w:fldCharType="end"/>
        </w:r>
      </w:p>
    </w:sdtContent>
  </w:sdt>
  <w:p w:rsidR="00A67193" w:rsidRDefault="00A6719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B3" w:rsidRDefault="008B6CB3" w:rsidP="00A572B4">
      <w:pPr>
        <w:spacing w:after="0" w:line="240" w:lineRule="auto"/>
      </w:pPr>
      <w:r>
        <w:separator/>
      </w:r>
    </w:p>
  </w:footnote>
  <w:footnote w:type="continuationSeparator" w:id="0">
    <w:p w:rsidR="008B6CB3" w:rsidRDefault="008B6CB3" w:rsidP="00A572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B0E"/>
    <w:multiLevelType w:val="multilevel"/>
    <w:tmpl w:val="2D96636A"/>
    <w:lvl w:ilvl="0">
      <w:start w:val="1"/>
      <w:numFmt w:val="decimal"/>
      <w:lvlText w:val="%1."/>
      <w:lvlJc w:val="left"/>
      <w:pPr>
        <w:ind w:left="720" w:hanging="360"/>
      </w:pPr>
      <w:rPr>
        <w:rFonts w:ascii="Times New Roman" w:hAnsi="Times New Roman" w:hint="default"/>
        <w:color w:val="auto"/>
        <w:sz w:val="26"/>
      </w:r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1">
    <w:nsid w:val="0F887F2F"/>
    <w:multiLevelType w:val="multilevel"/>
    <w:tmpl w:val="E584AED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4C25009"/>
    <w:multiLevelType w:val="multilevel"/>
    <w:tmpl w:val="49F0F90A"/>
    <w:lvl w:ilvl="0">
      <w:start w:val="1"/>
      <w:numFmt w:val="decimal"/>
      <w:lvlText w:val="%1.1."/>
      <w:lvlJc w:val="left"/>
      <w:pPr>
        <w:ind w:left="720" w:hanging="360"/>
      </w:pPr>
      <w:rPr>
        <w:rFonts w:hint="default"/>
        <w:color w:val="auto"/>
        <w:sz w:val="26"/>
      </w:r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3">
    <w:nsid w:val="3DE703BE"/>
    <w:multiLevelType w:val="multilevel"/>
    <w:tmpl w:val="63C04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1254E2E"/>
    <w:multiLevelType w:val="multilevel"/>
    <w:tmpl w:val="E584AED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082355B"/>
    <w:multiLevelType w:val="multilevel"/>
    <w:tmpl w:val="28B2777E"/>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645E3D76"/>
    <w:multiLevelType w:val="hybridMultilevel"/>
    <w:tmpl w:val="2B908A30"/>
    <w:lvl w:ilvl="0" w:tplc="0C08CBBA">
      <w:start w:val="1"/>
      <w:numFmt w:val="decimal"/>
      <w:lvlText w:val="1.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924DD"/>
    <w:multiLevelType w:val="multilevel"/>
    <w:tmpl w:val="E584AED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09C4FC4"/>
    <w:multiLevelType w:val="hybridMultilevel"/>
    <w:tmpl w:val="B7908440"/>
    <w:lvl w:ilvl="0" w:tplc="E1401158">
      <w:start w:val="1"/>
      <w:numFmt w:val="decimal"/>
      <w:lvlText w:val="1.2.%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7"/>
  </w:num>
  <w:num w:numId="6">
    <w:abstractNumId w:val="4"/>
  </w:num>
  <w:num w:numId="7">
    <w:abstractNumId w:val="1"/>
  </w:num>
  <w:num w:numId="8">
    <w:abstractNumId w:val="6"/>
  </w:num>
  <w:num w:numId="9">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730CB"/>
    <w:rsid w:val="00002D28"/>
    <w:rsid w:val="000523E0"/>
    <w:rsid w:val="0005779C"/>
    <w:rsid w:val="000626E9"/>
    <w:rsid w:val="00071FA0"/>
    <w:rsid w:val="0008738B"/>
    <w:rsid w:val="00094043"/>
    <w:rsid w:val="0009567D"/>
    <w:rsid w:val="000A18E1"/>
    <w:rsid w:val="000A3419"/>
    <w:rsid w:val="000C0F3E"/>
    <w:rsid w:val="000C2D47"/>
    <w:rsid w:val="000E13F1"/>
    <w:rsid w:val="000F2EC6"/>
    <w:rsid w:val="000F6D96"/>
    <w:rsid w:val="001134D7"/>
    <w:rsid w:val="00122D46"/>
    <w:rsid w:val="00123EEE"/>
    <w:rsid w:val="00126262"/>
    <w:rsid w:val="00126E60"/>
    <w:rsid w:val="00133D7F"/>
    <w:rsid w:val="00133E96"/>
    <w:rsid w:val="001433C3"/>
    <w:rsid w:val="00155C66"/>
    <w:rsid w:val="00174C06"/>
    <w:rsid w:val="00176BB9"/>
    <w:rsid w:val="00183D1E"/>
    <w:rsid w:val="00185D59"/>
    <w:rsid w:val="00187D63"/>
    <w:rsid w:val="00190B0B"/>
    <w:rsid w:val="00194289"/>
    <w:rsid w:val="0019604F"/>
    <w:rsid w:val="001C46F4"/>
    <w:rsid w:val="001D08B0"/>
    <w:rsid w:val="001E1B52"/>
    <w:rsid w:val="001F3710"/>
    <w:rsid w:val="0020220B"/>
    <w:rsid w:val="00211A4B"/>
    <w:rsid w:val="00221237"/>
    <w:rsid w:val="002230BD"/>
    <w:rsid w:val="002325FA"/>
    <w:rsid w:val="002329B4"/>
    <w:rsid w:val="002332BA"/>
    <w:rsid w:val="002367BD"/>
    <w:rsid w:val="00241F7D"/>
    <w:rsid w:val="00251205"/>
    <w:rsid w:val="00255F5B"/>
    <w:rsid w:val="00256588"/>
    <w:rsid w:val="00260FE4"/>
    <w:rsid w:val="002647D6"/>
    <w:rsid w:val="00276AAA"/>
    <w:rsid w:val="002A73FB"/>
    <w:rsid w:val="002B7F8F"/>
    <w:rsid w:val="002C1953"/>
    <w:rsid w:val="002D552D"/>
    <w:rsid w:val="002D5D8C"/>
    <w:rsid w:val="002D75D3"/>
    <w:rsid w:val="002F1BDB"/>
    <w:rsid w:val="002F27FA"/>
    <w:rsid w:val="002F651C"/>
    <w:rsid w:val="00307AA6"/>
    <w:rsid w:val="00307DA0"/>
    <w:rsid w:val="00312659"/>
    <w:rsid w:val="003334AA"/>
    <w:rsid w:val="00334F58"/>
    <w:rsid w:val="00336109"/>
    <w:rsid w:val="00343474"/>
    <w:rsid w:val="00344A9D"/>
    <w:rsid w:val="00352BC8"/>
    <w:rsid w:val="00364A88"/>
    <w:rsid w:val="003674A8"/>
    <w:rsid w:val="00370F3D"/>
    <w:rsid w:val="00383093"/>
    <w:rsid w:val="00383725"/>
    <w:rsid w:val="00391CB9"/>
    <w:rsid w:val="0039507D"/>
    <w:rsid w:val="00396A2E"/>
    <w:rsid w:val="003A5DCC"/>
    <w:rsid w:val="003B0582"/>
    <w:rsid w:val="003B7796"/>
    <w:rsid w:val="003D5DE7"/>
    <w:rsid w:val="003E1ED2"/>
    <w:rsid w:val="003E2C13"/>
    <w:rsid w:val="003F1D25"/>
    <w:rsid w:val="003F6623"/>
    <w:rsid w:val="003F68BC"/>
    <w:rsid w:val="003F749E"/>
    <w:rsid w:val="00407F60"/>
    <w:rsid w:val="00410726"/>
    <w:rsid w:val="0041116C"/>
    <w:rsid w:val="00412E2B"/>
    <w:rsid w:val="004236F9"/>
    <w:rsid w:val="00423E95"/>
    <w:rsid w:val="00436246"/>
    <w:rsid w:val="00440C81"/>
    <w:rsid w:val="00442EB7"/>
    <w:rsid w:val="004452E4"/>
    <w:rsid w:val="004505CD"/>
    <w:rsid w:val="00467A4D"/>
    <w:rsid w:val="0047172D"/>
    <w:rsid w:val="00472138"/>
    <w:rsid w:val="004730CB"/>
    <w:rsid w:val="00475CC2"/>
    <w:rsid w:val="00483C2B"/>
    <w:rsid w:val="0048480C"/>
    <w:rsid w:val="00487065"/>
    <w:rsid w:val="00487637"/>
    <w:rsid w:val="00487A50"/>
    <w:rsid w:val="00487F66"/>
    <w:rsid w:val="004902AD"/>
    <w:rsid w:val="00492AE5"/>
    <w:rsid w:val="004A11DD"/>
    <w:rsid w:val="004A3977"/>
    <w:rsid w:val="004A49FC"/>
    <w:rsid w:val="004B698A"/>
    <w:rsid w:val="004E0AFC"/>
    <w:rsid w:val="004E167B"/>
    <w:rsid w:val="004E1865"/>
    <w:rsid w:val="00501663"/>
    <w:rsid w:val="005051DC"/>
    <w:rsid w:val="00511F74"/>
    <w:rsid w:val="0051739C"/>
    <w:rsid w:val="00517D53"/>
    <w:rsid w:val="00527644"/>
    <w:rsid w:val="00533FCE"/>
    <w:rsid w:val="0054328C"/>
    <w:rsid w:val="0055057B"/>
    <w:rsid w:val="00554398"/>
    <w:rsid w:val="005630DB"/>
    <w:rsid w:val="005716DB"/>
    <w:rsid w:val="00571C23"/>
    <w:rsid w:val="005722E0"/>
    <w:rsid w:val="00573A6C"/>
    <w:rsid w:val="00585812"/>
    <w:rsid w:val="00592B8B"/>
    <w:rsid w:val="005A2A78"/>
    <w:rsid w:val="005C18A2"/>
    <w:rsid w:val="005D24F0"/>
    <w:rsid w:val="005D5959"/>
    <w:rsid w:val="005E1FBB"/>
    <w:rsid w:val="005E7E09"/>
    <w:rsid w:val="005F28DC"/>
    <w:rsid w:val="005F2C64"/>
    <w:rsid w:val="005F4A8C"/>
    <w:rsid w:val="006017C9"/>
    <w:rsid w:val="00603481"/>
    <w:rsid w:val="006056CE"/>
    <w:rsid w:val="00615B5A"/>
    <w:rsid w:val="00615CEC"/>
    <w:rsid w:val="0062191C"/>
    <w:rsid w:val="0062606B"/>
    <w:rsid w:val="00626527"/>
    <w:rsid w:val="00636B21"/>
    <w:rsid w:val="00641BDC"/>
    <w:rsid w:val="00661EA7"/>
    <w:rsid w:val="00662C89"/>
    <w:rsid w:val="0066742D"/>
    <w:rsid w:val="0067259C"/>
    <w:rsid w:val="0068041C"/>
    <w:rsid w:val="006877A4"/>
    <w:rsid w:val="00692285"/>
    <w:rsid w:val="006A1DBF"/>
    <w:rsid w:val="006B2E19"/>
    <w:rsid w:val="006B3F9F"/>
    <w:rsid w:val="006C024D"/>
    <w:rsid w:val="006D0392"/>
    <w:rsid w:val="006D14CE"/>
    <w:rsid w:val="006D3433"/>
    <w:rsid w:val="006E3C1E"/>
    <w:rsid w:val="006E6A21"/>
    <w:rsid w:val="006E7A2E"/>
    <w:rsid w:val="006F1C87"/>
    <w:rsid w:val="006F53B1"/>
    <w:rsid w:val="00720D61"/>
    <w:rsid w:val="007221FF"/>
    <w:rsid w:val="00727C24"/>
    <w:rsid w:val="007328C6"/>
    <w:rsid w:val="007329FF"/>
    <w:rsid w:val="00737BEE"/>
    <w:rsid w:val="007439CB"/>
    <w:rsid w:val="007472E1"/>
    <w:rsid w:val="0075365D"/>
    <w:rsid w:val="00763FEE"/>
    <w:rsid w:val="00773E16"/>
    <w:rsid w:val="00783D8E"/>
    <w:rsid w:val="00784867"/>
    <w:rsid w:val="00785842"/>
    <w:rsid w:val="00797967"/>
    <w:rsid w:val="00797AF4"/>
    <w:rsid w:val="007C174C"/>
    <w:rsid w:val="007C6E52"/>
    <w:rsid w:val="007D1341"/>
    <w:rsid w:val="007E59B9"/>
    <w:rsid w:val="007E6CF2"/>
    <w:rsid w:val="007F05C9"/>
    <w:rsid w:val="007F2D51"/>
    <w:rsid w:val="00804982"/>
    <w:rsid w:val="0081710B"/>
    <w:rsid w:val="00823F33"/>
    <w:rsid w:val="00832359"/>
    <w:rsid w:val="00834CF0"/>
    <w:rsid w:val="008503B5"/>
    <w:rsid w:val="00875577"/>
    <w:rsid w:val="008759AA"/>
    <w:rsid w:val="00877AE5"/>
    <w:rsid w:val="00883923"/>
    <w:rsid w:val="00884008"/>
    <w:rsid w:val="00887285"/>
    <w:rsid w:val="008906B9"/>
    <w:rsid w:val="00896EDB"/>
    <w:rsid w:val="008976CB"/>
    <w:rsid w:val="008A08B3"/>
    <w:rsid w:val="008A0C16"/>
    <w:rsid w:val="008A1531"/>
    <w:rsid w:val="008A40FB"/>
    <w:rsid w:val="008B6CB3"/>
    <w:rsid w:val="008B7BDF"/>
    <w:rsid w:val="008C213E"/>
    <w:rsid w:val="008D035A"/>
    <w:rsid w:val="008D435C"/>
    <w:rsid w:val="008D7E68"/>
    <w:rsid w:val="008E1E70"/>
    <w:rsid w:val="008E61B0"/>
    <w:rsid w:val="008E73CE"/>
    <w:rsid w:val="008F68ED"/>
    <w:rsid w:val="008F6945"/>
    <w:rsid w:val="00911C52"/>
    <w:rsid w:val="0091257C"/>
    <w:rsid w:val="00916CA8"/>
    <w:rsid w:val="00924EA4"/>
    <w:rsid w:val="00930021"/>
    <w:rsid w:val="0093486F"/>
    <w:rsid w:val="00936048"/>
    <w:rsid w:val="009403EC"/>
    <w:rsid w:val="00942CA2"/>
    <w:rsid w:val="00964367"/>
    <w:rsid w:val="00975491"/>
    <w:rsid w:val="00980602"/>
    <w:rsid w:val="0098693F"/>
    <w:rsid w:val="009937CD"/>
    <w:rsid w:val="00993CF0"/>
    <w:rsid w:val="00996911"/>
    <w:rsid w:val="009A085F"/>
    <w:rsid w:val="009A4F1E"/>
    <w:rsid w:val="009A6A9D"/>
    <w:rsid w:val="009B131B"/>
    <w:rsid w:val="009B2C91"/>
    <w:rsid w:val="009C14E0"/>
    <w:rsid w:val="009C1D82"/>
    <w:rsid w:val="009D781F"/>
    <w:rsid w:val="009E4812"/>
    <w:rsid w:val="009E578B"/>
    <w:rsid w:val="009F089F"/>
    <w:rsid w:val="00A0496B"/>
    <w:rsid w:val="00A05FEB"/>
    <w:rsid w:val="00A134B8"/>
    <w:rsid w:val="00A16699"/>
    <w:rsid w:val="00A16B6B"/>
    <w:rsid w:val="00A31C8D"/>
    <w:rsid w:val="00A35CB3"/>
    <w:rsid w:val="00A420AF"/>
    <w:rsid w:val="00A47176"/>
    <w:rsid w:val="00A53ED1"/>
    <w:rsid w:val="00A572B4"/>
    <w:rsid w:val="00A66CB7"/>
    <w:rsid w:val="00A67193"/>
    <w:rsid w:val="00A71F5F"/>
    <w:rsid w:val="00A82B03"/>
    <w:rsid w:val="00A91B06"/>
    <w:rsid w:val="00A9297E"/>
    <w:rsid w:val="00A94881"/>
    <w:rsid w:val="00A95936"/>
    <w:rsid w:val="00AA09BF"/>
    <w:rsid w:val="00AA22B9"/>
    <w:rsid w:val="00AA5242"/>
    <w:rsid w:val="00AA5AEF"/>
    <w:rsid w:val="00AC61FE"/>
    <w:rsid w:val="00AD50F2"/>
    <w:rsid w:val="00AF3F66"/>
    <w:rsid w:val="00B010F1"/>
    <w:rsid w:val="00B10171"/>
    <w:rsid w:val="00B2078F"/>
    <w:rsid w:val="00B20E43"/>
    <w:rsid w:val="00B21982"/>
    <w:rsid w:val="00B25C10"/>
    <w:rsid w:val="00B32CEC"/>
    <w:rsid w:val="00B640F6"/>
    <w:rsid w:val="00B77C51"/>
    <w:rsid w:val="00B9207F"/>
    <w:rsid w:val="00BA78BE"/>
    <w:rsid w:val="00BB3011"/>
    <w:rsid w:val="00BC388C"/>
    <w:rsid w:val="00BC5B89"/>
    <w:rsid w:val="00BC624D"/>
    <w:rsid w:val="00BD2050"/>
    <w:rsid w:val="00BD33FD"/>
    <w:rsid w:val="00BD7313"/>
    <w:rsid w:val="00BF165C"/>
    <w:rsid w:val="00C011CF"/>
    <w:rsid w:val="00C07447"/>
    <w:rsid w:val="00C547C7"/>
    <w:rsid w:val="00C5723B"/>
    <w:rsid w:val="00C664F3"/>
    <w:rsid w:val="00C66886"/>
    <w:rsid w:val="00C67D96"/>
    <w:rsid w:val="00C8179C"/>
    <w:rsid w:val="00C81D17"/>
    <w:rsid w:val="00C93901"/>
    <w:rsid w:val="00C97389"/>
    <w:rsid w:val="00CA65B1"/>
    <w:rsid w:val="00CC2241"/>
    <w:rsid w:val="00CC2BF5"/>
    <w:rsid w:val="00CF1044"/>
    <w:rsid w:val="00D00DEC"/>
    <w:rsid w:val="00D05ACC"/>
    <w:rsid w:val="00D15E3A"/>
    <w:rsid w:val="00D17BD3"/>
    <w:rsid w:val="00D25596"/>
    <w:rsid w:val="00D27836"/>
    <w:rsid w:val="00D53849"/>
    <w:rsid w:val="00D5442C"/>
    <w:rsid w:val="00D573A7"/>
    <w:rsid w:val="00D777B6"/>
    <w:rsid w:val="00D80600"/>
    <w:rsid w:val="00D82B9C"/>
    <w:rsid w:val="00D95046"/>
    <w:rsid w:val="00D96933"/>
    <w:rsid w:val="00DA38FC"/>
    <w:rsid w:val="00DA5D44"/>
    <w:rsid w:val="00DC0F0D"/>
    <w:rsid w:val="00DC1C4C"/>
    <w:rsid w:val="00DC3272"/>
    <w:rsid w:val="00DE1B47"/>
    <w:rsid w:val="00DE222B"/>
    <w:rsid w:val="00DE32C9"/>
    <w:rsid w:val="00DE6A55"/>
    <w:rsid w:val="00DF5140"/>
    <w:rsid w:val="00E00629"/>
    <w:rsid w:val="00E04D6F"/>
    <w:rsid w:val="00E073EE"/>
    <w:rsid w:val="00E1210C"/>
    <w:rsid w:val="00E413B8"/>
    <w:rsid w:val="00E45D76"/>
    <w:rsid w:val="00E52371"/>
    <w:rsid w:val="00E6061A"/>
    <w:rsid w:val="00E620C7"/>
    <w:rsid w:val="00E64171"/>
    <w:rsid w:val="00E70A5D"/>
    <w:rsid w:val="00E80189"/>
    <w:rsid w:val="00E82E8A"/>
    <w:rsid w:val="00E843B5"/>
    <w:rsid w:val="00E9100D"/>
    <w:rsid w:val="00E9196F"/>
    <w:rsid w:val="00E95ACB"/>
    <w:rsid w:val="00E96CF5"/>
    <w:rsid w:val="00E96F19"/>
    <w:rsid w:val="00EA38A3"/>
    <w:rsid w:val="00EE3EF6"/>
    <w:rsid w:val="00EE4888"/>
    <w:rsid w:val="00EF5199"/>
    <w:rsid w:val="00F0299C"/>
    <w:rsid w:val="00F03932"/>
    <w:rsid w:val="00F10E3A"/>
    <w:rsid w:val="00F1640D"/>
    <w:rsid w:val="00F226F3"/>
    <w:rsid w:val="00F26234"/>
    <w:rsid w:val="00F27A93"/>
    <w:rsid w:val="00F31C49"/>
    <w:rsid w:val="00F4548D"/>
    <w:rsid w:val="00F50065"/>
    <w:rsid w:val="00F52E89"/>
    <w:rsid w:val="00F56AC6"/>
    <w:rsid w:val="00F61C00"/>
    <w:rsid w:val="00F717D0"/>
    <w:rsid w:val="00F75378"/>
    <w:rsid w:val="00F8640F"/>
    <w:rsid w:val="00FA04AF"/>
    <w:rsid w:val="00FA527C"/>
    <w:rsid w:val="00FB1DE3"/>
    <w:rsid w:val="00FC6614"/>
    <w:rsid w:val="00FD3E35"/>
    <w:rsid w:val="00FE1100"/>
    <w:rsid w:val="00FE727F"/>
    <w:rsid w:val="00FF1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600"/>
  </w:style>
  <w:style w:type="paragraph" w:styleId="1">
    <w:name w:val="heading 1"/>
    <w:basedOn w:val="a"/>
    <w:next w:val="a"/>
    <w:link w:val="10"/>
    <w:uiPriority w:val="9"/>
    <w:qFormat/>
    <w:rsid w:val="009A085F"/>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A572B4"/>
    <w:pPr>
      <w:keepNext/>
      <w:keepLines/>
      <w:spacing w:before="200" w:after="0"/>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
    <w:unhideWhenUsed/>
    <w:qFormat/>
    <w:rsid w:val="00533FCE"/>
    <w:pPr>
      <w:keepNext/>
      <w:keepLines/>
      <w:widowControl w:val="0"/>
      <w:autoSpaceDE w:val="0"/>
      <w:autoSpaceDN w:val="0"/>
      <w:adjustRightInd w:val="0"/>
      <w:spacing w:before="120" w:after="120" w:line="240" w:lineRule="auto"/>
      <w:ind w:left="426"/>
      <w:jc w:val="both"/>
      <w:outlineLvl w:val="2"/>
    </w:pPr>
    <w:rPr>
      <w:rFonts w:asciiTheme="majorHAnsi" w:eastAsiaTheme="majorEastAsia" w:hAnsiTheme="majorHAnsi" w:cstheme="majorBidi"/>
      <w:bCs/>
      <w:sz w:val="24"/>
    </w:rPr>
  </w:style>
  <w:style w:type="paragraph" w:styleId="4">
    <w:name w:val="heading 4"/>
    <w:basedOn w:val="a"/>
    <w:next w:val="a"/>
    <w:link w:val="40"/>
    <w:uiPriority w:val="9"/>
    <w:unhideWhenUsed/>
    <w:qFormat/>
    <w:rsid w:val="00533FCE"/>
    <w:pPr>
      <w:keepNext/>
      <w:keepLines/>
      <w:widowControl w:val="0"/>
      <w:autoSpaceDE w:val="0"/>
      <w:autoSpaceDN w:val="0"/>
      <w:adjustRightInd w:val="0"/>
      <w:spacing w:before="120" w:after="120" w:line="240" w:lineRule="auto"/>
      <w:ind w:firstLine="624"/>
      <w:jc w:val="both"/>
      <w:outlineLvl w:val="3"/>
    </w:pPr>
    <w:rPr>
      <w:rFonts w:ascii="Times New Roman" w:eastAsiaTheme="majorEastAsia" w:hAnsi="Times New Roman" w:cstheme="majorBidi"/>
      <w:b/>
      <w:bCs/>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85F"/>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A572B4"/>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533FCE"/>
    <w:rPr>
      <w:rFonts w:asciiTheme="majorHAnsi" w:eastAsiaTheme="majorEastAsia" w:hAnsiTheme="majorHAnsi" w:cstheme="majorBidi"/>
      <w:bCs/>
      <w:sz w:val="24"/>
    </w:rPr>
  </w:style>
  <w:style w:type="character" w:customStyle="1" w:styleId="40">
    <w:name w:val="Заголовок 4 Знак"/>
    <w:basedOn w:val="a0"/>
    <w:link w:val="4"/>
    <w:uiPriority w:val="9"/>
    <w:rsid w:val="00533FCE"/>
    <w:rPr>
      <w:rFonts w:ascii="Times New Roman" w:eastAsiaTheme="majorEastAsia" w:hAnsi="Times New Roman" w:cstheme="majorBidi"/>
      <w:b/>
      <w:bCs/>
      <w:i/>
      <w:iCs/>
      <w:sz w:val="24"/>
    </w:rPr>
  </w:style>
  <w:style w:type="table" w:customStyle="1" w:styleId="12">
    <w:name w:val="Сетка таблицы12"/>
    <w:basedOn w:val="a1"/>
    <w:next w:val="a3"/>
    <w:uiPriority w:val="59"/>
    <w:rsid w:val="00FD3E35"/>
    <w:pPr>
      <w:widowControl w:val="0"/>
      <w:autoSpaceDE w:val="0"/>
      <w:autoSpaceDN w:val="0"/>
      <w:adjustRightInd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D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C18A2"/>
    <w:pPr>
      <w:ind w:left="720"/>
      <w:contextualSpacing/>
    </w:pPr>
  </w:style>
  <w:style w:type="character" w:customStyle="1" w:styleId="a5">
    <w:name w:val="Абзац списка Знак"/>
    <w:link w:val="a4"/>
    <w:uiPriority w:val="34"/>
    <w:rsid w:val="00E96CF5"/>
  </w:style>
  <w:style w:type="paragraph" w:customStyle="1" w:styleId="a6">
    <w:name w:val="Нормальный (таблица)"/>
    <w:basedOn w:val="a"/>
    <w:next w:val="a"/>
    <w:uiPriority w:val="99"/>
    <w:rsid w:val="00133D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Balloon Text"/>
    <w:basedOn w:val="a"/>
    <w:link w:val="a8"/>
    <w:uiPriority w:val="99"/>
    <w:semiHidden/>
    <w:unhideWhenUsed/>
    <w:rsid w:val="00D82B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B9C"/>
    <w:rPr>
      <w:rFonts w:ascii="Tahoma" w:hAnsi="Tahoma" w:cs="Tahoma"/>
      <w:sz w:val="16"/>
      <w:szCs w:val="16"/>
    </w:rPr>
  </w:style>
  <w:style w:type="paragraph" w:styleId="a9">
    <w:name w:val="No Spacing"/>
    <w:uiPriority w:val="99"/>
    <w:qFormat/>
    <w:rsid w:val="005F4A8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uiPriority w:val="99"/>
    <w:rsid w:val="00A71F5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1134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17BD3"/>
    <w:rPr>
      <w:rFonts w:ascii="Times New Roman" w:hAnsi="Times New Roman" w:cs="Times New Roman"/>
      <w:i/>
      <w:iCs/>
      <w:spacing w:val="30"/>
      <w:sz w:val="24"/>
      <w:szCs w:val="24"/>
    </w:rPr>
  </w:style>
  <w:style w:type="paragraph" w:styleId="aa">
    <w:name w:val="caption"/>
    <w:basedOn w:val="a"/>
    <w:next w:val="a"/>
    <w:uiPriority w:val="35"/>
    <w:unhideWhenUsed/>
    <w:qFormat/>
    <w:rsid w:val="002332BA"/>
    <w:pPr>
      <w:spacing w:line="240" w:lineRule="auto"/>
    </w:pPr>
    <w:rPr>
      <w:b/>
      <w:bCs/>
      <w:color w:val="4F81BD" w:themeColor="accent1"/>
      <w:sz w:val="18"/>
      <w:szCs w:val="18"/>
    </w:rPr>
  </w:style>
  <w:style w:type="table" w:customStyle="1" w:styleId="31">
    <w:name w:val="Сетка таблицы3"/>
    <w:basedOn w:val="a1"/>
    <w:next w:val="a3"/>
    <w:uiPriority w:val="39"/>
    <w:rsid w:val="00A94881"/>
    <w:pPr>
      <w:spacing w:after="0" w:line="240" w:lineRule="auto"/>
    </w:pPr>
    <w:rPr>
      <w:rFonts w:eastAsia="PMingLiU"/>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 Знак7 Знак Знак Знак Знак Знак Знак Знак,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 Знак"/>
    <w:basedOn w:val="a"/>
    <w:link w:val="ac"/>
    <w:uiPriority w:val="99"/>
    <w:unhideWhenUsed/>
    <w:rsid w:val="00A572B4"/>
    <w:pPr>
      <w:widowControl w:val="0"/>
      <w:autoSpaceDE w:val="0"/>
      <w:autoSpaceDN w:val="0"/>
      <w:adjustRightInd w:val="0"/>
      <w:spacing w:after="0" w:line="240" w:lineRule="auto"/>
      <w:ind w:firstLine="709"/>
      <w:jc w:val="both"/>
    </w:pPr>
    <w:rPr>
      <w:rFonts w:ascii="Times New Roman" w:hAnsi="Times New Roman"/>
      <w:sz w:val="20"/>
      <w:szCs w:val="20"/>
    </w:rPr>
  </w:style>
  <w:style w:type="character" w:customStyle="1" w:styleId="ac">
    <w:name w:val="Текст сноски Знак"/>
    <w:aliases w:val="-++ Знак, Знак7 Знак Знак Знак Знак Знак Знак Знак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1"/>
    <w:basedOn w:val="a0"/>
    <w:link w:val="ab"/>
    <w:uiPriority w:val="99"/>
    <w:rsid w:val="00A572B4"/>
    <w:rPr>
      <w:rFonts w:ascii="Times New Roman" w:hAnsi="Times New Roman"/>
      <w:sz w:val="20"/>
      <w:szCs w:val="20"/>
    </w:rPr>
  </w:style>
  <w:style w:type="character" w:styleId="ad">
    <w:name w:val="footnote reference"/>
    <w:aliases w:val="Знак сноски-FN,СНОСКА,сноска1,Знак сноски 1,Ciae niinee-FN,Referencia nota al pie,fr,Used by Word for Help footnote symbols,Ciae niinee 1"/>
    <w:rsid w:val="00A572B4"/>
    <w:rPr>
      <w:vertAlign w:val="superscript"/>
    </w:rPr>
  </w:style>
  <w:style w:type="paragraph" w:styleId="ae">
    <w:name w:val="header"/>
    <w:basedOn w:val="a"/>
    <w:link w:val="af"/>
    <w:uiPriority w:val="99"/>
    <w:unhideWhenUsed/>
    <w:rsid w:val="00AA52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5242"/>
  </w:style>
  <w:style w:type="paragraph" w:styleId="af0">
    <w:name w:val="footer"/>
    <w:basedOn w:val="a"/>
    <w:link w:val="af1"/>
    <w:uiPriority w:val="99"/>
    <w:unhideWhenUsed/>
    <w:rsid w:val="00AA52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5242"/>
  </w:style>
  <w:style w:type="paragraph" w:styleId="21">
    <w:name w:val="toc 2"/>
    <w:basedOn w:val="a"/>
    <w:next w:val="a"/>
    <w:autoRedefine/>
    <w:uiPriority w:val="39"/>
    <w:unhideWhenUsed/>
    <w:rsid w:val="00DC0F0D"/>
    <w:pPr>
      <w:widowControl w:val="0"/>
      <w:autoSpaceDE w:val="0"/>
      <w:autoSpaceDN w:val="0"/>
      <w:adjustRightInd w:val="0"/>
      <w:spacing w:after="100" w:line="360" w:lineRule="auto"/>
      <w:ind w:left="240" w:firstLine="624"/>
      <w:jc w:val="both"/>
    </w:pPr>
    <w:rPr>
      <w:rFonts w:ascii="Times New Roman" w:hAnsi="Times New Roman"/>
      <w:sz w:val="24"/>
    </w:rPr>
  </w:style>
  <w:style w:type="character" w:styleId="af2">
    <w:name w:val="Hyperlink"/>
    <w:basedOn w:val="a0"/>
    <w:uiPriority w:val="99"/>
    <w:unhideWhenUsed/>
    <w:rsid w:val="00720D61"/>
    <w:rPr>
      <w:color w:val="0000FF" w:themeColor="hyperlink"/>
      <w:u w:val="single"/>
    </w:rPr>
  </w:style>
  <w:style w:type="paragraph" w:customStyle="1" w:styleId="Style19">
    <w:name w:val="Style19"/>
    <w:basedOn w:val="a"/>
    <w:uiPriority w:val="99"/>
    <w:rsid w:val="00720D61"/>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character" w:customStyle="1" w:styleId="FontStyle24">
    <w:name w:val="Font Style24"/>
    <w:basedOn w:val="a0"/>
    <w:uiPriority w:val="99"/>
    <w:rsid w:val="00720D61"/>
    <w:rPr>
      <w:rFonts w:ascii="Times New Roman" w:hAnsi="Times New Roman" w:cs="Times New Roman" w:hint="default"/>
      <w:sz w:val="24"/>
      <w:szCs w:val="24"/>
    </w:rPr>
  </w:style>
  <w:style w:type="paragraph" w:customStyle="1" w:styleId="FORMATTEXT">
    <w:name w:val=".FORMATTEXT"/>
    <w:uiPriority w:val="99"/>
    <w:rsid w:val="00533F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3">
    <w:name w:val="Body Text"/>
    <w:basedOn w:val="a"/>
    <w:link w:val="af4"/>
    <w:uiPriority w:val="99"/>
    <w:semiHidden/>
    <w:unhideWhenUsed/>
    <w:rsid w:val="00533FCE"/>
    <w:pPr>
      <w:widowControl w:val="0"/>
      <w:autoSpaceDE w:val="0"/>
      <w:autoSpaceDN w:val="0"/>
      <w:adjustRightInd w:val="0"/>
      <w:spacing w:after="120" w:line="360" w:lineRule="auto"/>
      <w:ind w:firstLine="624"/>
      <w:jc w:val="both"/>
    </w:pPr>
    <w:rPr>
      <w:rFonts w:ascii="Times New Roman" w:hAnsi="Times New Roman"/>
      <w:sz w:val="24"/>
    </w:rPr>
  </w:style>
  <w:style w:type="character" w:customStyle="1" w:styleId="af4">
    <w:name w:val="Основной текст Знак"/>
    <w:basedOn w:val="a0"/>
    <w:link w:val="af3"/>
    <w:uiPriority w:val="99"/>
    <w:semiHidden/>
    <w:rsid w:val="00533FCE"/>
    <w:rPr>
      <w:rFonts w:ascii="Times New Roman" w:hAnsi="Times New Roman"/>
      <w:sz w:val="24"/>
    </w:rPr>
  </w:style>
  <w:style w:type="paragraph" w:styleId="af5">
    <w:name w:val="Normal (Web)"/>
    <w:basedOn w:val="a"/>
    <w:uiPriority w:val="99"/>
    <w:unhideWhenUsed/>
    <w:rsid w:val="005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obj">
    <w:name w:val="name_obj"/>
    <w:basedOn w:val="a0"/>
    <w:rsid w:val="00533FCE"/>
  </w:style>
  <w:style w:type="character" w:customStyle="1" w:styleId="flcb">
    <w:name w:val="flcb"/>
    <w:basedOn w:val="a0"/>
    <w:rsid w:val="00533FCE"/>
  </w:style>
  <w:style w:type="character" w:customStyle="1" w:styleId="apple-converted-space">
    <w:name w:val="apple-converted-space"/>
    <w:basedOn w:val="a0"/>
    <w:rsid w:val="00533FCE"/>
  </w:style>
  <w:style w:type="paragraph" w:customStyle="1" w:styleId="bl0">
    <w:name w:val="bl0"/>
    <w:basedOn w:val="a"/>
    <w:rsid w:val="00533F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1">
    <w:name w:val="bl1"/>
    <w:basedOn w:val="a"/>
    <w:rsid w:val="00533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533FCE"/>
    <w:rPr>
      <w:b/>
      <w:bCs/>
    </w:rPr>
  </w:style>
  <w:style w:type="character" w:styleId="af7">
    <w:name w:val="Emphasis"/>
    <w:basedOn w:val="a0"/>
    <w:uiPriority w:val="20"/>
    <w:qFormat/>
    <w:rsid w:val="00533FCE"/>
    <w:rPr>
      <w:i/>
      <w:iCs/>
    </w:rPr>
  </w:style>
  <w:style w:type="paragraph" w:styleId="af8">
    <w:name w:val="Plain Text"/>
    <w:basedOn w:val="a"/>
    <w:link w:val="af9"/>
    <w:uiPriority w:val="99"/>
    <w:unhideWhenUsed/>
    <w:rsid w:val="00533FCE"/>
    <w:pPr>
      <w:spacing w:after="0" w:line="240" w:lineRule="auto"/>
    </w:pPr>
    <w:rPr>
      <w:rFonts w:ascii="Calibri" w:hAnsi="Calibri"/>
      <w:szCs w:val="21"/>
    </w:rPr>
  </w:style>
  <w:style w:type="character" w:customStyle="1" w:styleId="af9">
    <w:name w:val="Текст Знак"/>
    <w:basedOn w:val="a0"/>
    <w:link w:val="af8"/>
    <w:uiPriority w:val="99"/>
    <w:rsid w:val="00533FCE"/>
    <w:rPr>
      <w:rFonts w:ascii="Calibri" w:hAnsi="Calibri"/>
      <w:szCs w:val="21"/>
    </w:rPr>
  </w:style>
  <w:style w:type="character" w:customStyle="1" w:styleId="FontStyle12">
    <w:name w:val="Font Style12"/>
    <w:basedOn w:val="a0"/>
    <w:uiPriority w:val="99"/>
    <w:rsid w:val="00533FCE"/>
    <w:rPr>
      <w:rFonts w:ascii="Times New Roman" w:hAnsi="Times New Roman" w:cs="Times New Roman" w:hint="default"/>
      <w:sz w:val="22"/>
      <w:szCs w:val="22"/>
    </w:rPr>
  </w:style>
  <w:style w:type="character" w:customStyle="1" w:styleId="afa">
    <w:name w:val="Текст примечания Знак"/>
    <w:basedOn w:val="a0"/>
    <w:link w:val="afb"/>
    <w:uiPriority w:val="99"/>
    <w:semiHidden/>
    <w:rsid w:val="00533FCE"/>
    <w:rPr>
      <w:rFonts w:ascii="Times New Roman" w:hAnsi="Times New Roman"/>
      <w:sz w:val="20"/>
      <w:szCs w:val="20"/>
    </w:rPr>
  </w:style>
  <w:style w:type="paragraph" w:styleId="afb">
    <w:name w:val="annotation text"/>
    <w:basedOn w:val="a"/>
    <w:link w:val="afa"/>
    <w:uiPriority w:val="99"/>
    <w:semiHidden/>
    <w:unhideWhenUsed/>
    <w:rsid w:val="00533FCE"/>
    <w:pPr>
      <w:widowControl w:val="0"/>
      <w:autoSpaceDE w:val="0"/>
      <w:autoSpaceDN w:val="0"/>
      <w:adjustRightInd w:val="0"/>
      <w:spacing w:after="0" w:line="240" w:lineRule="auto"/>
      <w:ind w:firstLine="624"/>
      <w:jc w:val="both"/>
    </w:pPr>
    <w:rPr>
      <w:rFonts w:ascii="Times New Roman" w:hAnsi="Times New Roman"/>
      <w:sz w:val="20"/>
      <w:szCs w:val="20"/>
    </w:rPr>
  </w:style>
  <w:style w:type="character" w:customStyle="1" w:styleId="afc">
    <w:name w:val="Тема примечания Знак"/>
    <w:basedOn w:val="afa"/>
    <w:link w:val="afd"/>
    <w:uiPriority w:val="99"/>
    <w:semiHidden/>
    <w:rsid w:val="00533FCE"/>
    <w:rPr>
      <w:b/>
      <w:bCs/>
    </w:rPr>
  </w:style>
  <w:style w:type="paragraph" w:styleId="afd">
    <w:name w:val="annotation subject"/>
    <w:basedOn w:val="afb"/>
    <w:next w:val="afb"/>
    <w:link w:val="afc"/>
    <w:uiPriority w:val="99"/>
    <w:semiHidden/>
    <w:unhideWhenUsed/>
    <w:rsid w:val="00533FCE"/>
    <w:rPr>
      <w:b/>
      <w:bCs/>
    </w:rPr>
  </w:style>
  <w:style w:type="character" w:customStyle="1" w:styleId="egrowth">
    <w:name w:val="e_growth"/>
    <w:basedOn w:val="a0"/>
    <w:rsid w:val="00533FCE"/>
  </w:style>
  <w:style w:type="paragraph" w:customStyle="1" w:styleId="11">
    <w:name w:val="Стиль1"/>
    <w:basedOn w:val="a"/>
    <w:rsid w:val="00533FCE"/>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e">
    <w:name w:val="Таблица_номер_таблицы"/>
    <w:link w:val="aff"/>
    <w:uiPriority w:val="99"/>
    <w:rsid w:val="00533FCE"/>
    <w:pPr>
      <w:keepNext/>
      <w:spacing w:after="0" w:line="240" w:lineRule="auto"/>
      <w:jc w:val="right"/>
    </w:pPr>
    <w:rPr>
      <w:rFonts w:ascii="Times New Roman" w:eastAsia="Times New Roman" w:hAnsi="Times New Roman" w:cs="Times New Roman"/>
      <w:sz w:val="24"/>
      <w:szCs w:val="24"/>
      <w:lang w:eastAsia="ru-RU"/>
    </w:rPr>
  </w:style>
  <w:style w:type="character" w:customStyle="1" w:styleId="aff">
    <w:name w:val="Таблица_номер_таблицы Знак"/>
    <w:basedOn w:val="a0"/>
    <w:link w:val="afe"/>
    <w:uiPriority w:val="99"/>
    <w:locked/>
    <w:rsid w:val="00533FCE"/>
    <w:rPr>
      <w:rFonts w:ascii="Times New Roman" w:eastAsia="Times New Roman" w:hAnsi="Times New Roman" w:cs="Times New Roman"/>
      <w:sz w:val="24"/>
      <w:szCs w:val="24"/>
      <w:lang w:eastAsia="ru-RU"/>
    </w:rPr>
  </w:style>
  <w:style w:type="paragraph" w:customStyle="1" w:styleId="ConsPlusNormal0">
    <w:name w:val="ConsPlusNormal"/>
    <w:rsid w:val="00533F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HTML">
    <w:name w:val="Стандартный HTML Знак"/>
    <w:basedOn w:val="a0"/>
    <w:link w:val="HTML0"/>
    <w:uiPriority w:val="99"/>
    <w:semiHidden/>
    <w:rsid w:val="00533FCE"/>
    <w:rPr>
      <w:rFonts w:ascii="Courier New" w:hAnsi="Courier New" w:cs="Courier New"/>
      <w:sz w:val="20"/>
      <w:szCs w:val="20"/>
      <w:lang w:eastAsia="ru-RU"/>
    </w:rPr>
  </w:style>
  <w:style w:type="paragraph" w:styleId="HTML0">
    <w:name w:val="HTML Preformatted"/>
    <w:basedOn w:val="a"/>
    <w:link w:val="HTML"/>
    <w:uiPriority w:val="99"/>
    <w:semiHidden/>
    <w:unhideWhenUsed/>
    <w:rsid w:val="0053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paragraph" w:styleId="22">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23"/>
    <w:rsid w:val="00533FCE"/>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basedOn w:val="a0"/>
    <w:link w:val="22"/>
    <w:rsid w:val="00533FCE"/>
    <w:rPr>
      <w:rFonts w:ascii="Times New Roman" w:eastAsia="Times New Roman" w:hAnsi="Times New Roman" w:cs="Times New Roman"/>
      <w:sz w:val="24"/>
      <w:szCs w:val="24"/>
      <w:lang w:eastAsia="ru-RU"/>
    </w:rPr>
  </w:style>
  <w:style w:type="paragraph" w:styleId="24">
    <w:name w:val="Body Text 2"/>
    <w:basedOn w:val="a"/>
    <w:link w:val="25"/>
    <w:rsid w:val="00533FCE"/>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533FCE"/>
    <w:rPr>
      <w:rFonts w:ascii="Times New Roman" w:eastAsia="Times New Roman" w:hAnsi="Times New Roman" w:cs="Times New Roman"/>
      <w:sz w:val="24"/>
      <w:szCs w:val="24"/>
      <w:lang w:eastAsia="ru-RU"/>
    </w:rPr>
  </w:style>
  <w:style w:type="paragraph" w:customStyle="1" w:styleId="ConsPlusTitle">
    <w:name w:val="ConsPlusTitle"/>
    <w:rsid w:val="00533F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0">
    <w:name w:val="Таблица шапка"/>
    <w:basedOn w:val="a"/>
    <w:uiPriority w:val="99"/>
    <w:qFormat/>
    <w:rsid w:val="00533FCE"/>
    <w:pPr>
      <w:tabs>
        <w:tab w:val="left" w:pos="708"/>
        <w:tab w:val="center" w:pos="4677"/>
        <w:tab w:val="right" w:pos="9355"/>
      </w:tabs>
      <w:spacing w:before="60" w:after="0" w:line="240" w:lineRule="auto"/>
      <w:contextualSpacing/>
      <w:jc w:val="center"/>
    </w:pPr>
    <w:rPr>
      <w:rFonts w:ascii="Times New Roman" w:eastAsia="Calibri" w:hAnsi="Times New Roman" w:cs="Times New Roman"/>
      <w:b/>
      <w:sz w:val="20"/>
      <w:szCs w:val="20"/>
    </w:rPr>
  </w:style>
  <w:style w:type="paragraph" w:customStyle="1" w:styleId="aff1">
    <w:name w:val="Таблица категория"/>
    <w:basedOn w:val="a"/>
    <w:qFormat/>
    <w:rsid w:val="00533FCE"/>
    <w:pPr>
      <w:tabs>
        <w:tab w:val="left" w:pos="708"/>
        <w:tab w:val="center" w:pos="4677"/>
        <w:tab w:val="right" w:pos="9355"/>
      </w:tabs>
      <w:spacing w:before="60" w:after="0" w:line="240" w:lineRule="auto"/>
      <w:contextualSpacing/>
    </w:pPr>
    <w:rPr>
      <w:rFonts w:ascii="Times New Roman" w:eastAsia="Calibri" w:hAnsi="Times New Roman" w:cs="Times New Roman"/>
      <w:sz w:val="20"/>
      <w:szCs w:val="20"/>
    </w:rPr>
  </w:style>
  <w:style w:type="character" w:customStyle="1" w:styleId="aff2">
    <w:name w:val="Текст концевой сноски Знак"/>
    <w:basedOn w:val="a0"/>
    <w:link w:val="aff3"/>
    <w:uiPriority w:val="99"/>
    <w:semiHidden/>
    <w:rsid w:val="00533FCE"/>
    <w:rPr>
      <w:rFonts w:ascii="Times New Roman" w:hAnsi="Times New Roman"/>
      <w:sz w:val="20"/>
      <w:szCs w:val="20"/>
    </w:rPr>
  </w:style>
  <w:style w:type="paragraph" w:styleId="aff3">
    <w:name w:val="endnote text"/>
    <w:basedOn w:val="a"/>
    <w:link w:val="aff2"/>
    <w:uiPriority w:val="99"/>
    <w:semiHidden/>
    <w:unhideWhenUsed/>
    <w:rsid w:val="00533FCE"/>
    <w:pPr>
      <w:widowControl w:val="0"/>
      <w:autoSpaceDE w:val="0"/>
      <w:autoSpaceDN w:val="0"/>
      <w:adjustRightInd w:val="0"/>
      <w:spacing w:after="0" w:line="240" w:lineRule="auto"/>
      <w:ind w:firstLine="624"/>
      <w:jc w:val="both"/>
    </w:pPr>
    <w:rPr>
      <w:rFonts w:ascii="Times New Roman" w:hAnsi="Times New Roman"/>
      <w:sz w:val="20"/>
      <w:szCs w:val="20"/>
    </w:rPr>
  </w:style>
  <w:style w:type="paragraph" w:styleId="aff4">
    <w:name w:val="TOC Heading"/>
    <w:basedOn w:val="1"/>
    <w:next w:val="a"/>
    <w:uiPriority w:val="39"/>
    <w:unhideWhenUsed/>
    <w:qFormat/>
    <w:rsid w:val="00533FCE"/>
    <w:pPr>
      <w:outlineLvl w:val="9"/>
    </w:pPr>
    <w:rPr>
      <w:rFonts w:asciiTheme="majorHAnsi" w:hAnsiTheme="majorHAnsi"/>
      <w:color w:val="365F91" w:themeColor="accent1" w:themeShade="BF"/>
      <w:sz w:val="28"/>
      <w:lang w:eastAsia="ru-RU"/>
    </w:rPr>
  </w:style>
  <w:style w:type="paragraph" w:styleId="aff5">
    <w:name w:val="Subtitle"/>
    <w:basedOn w:val="a"/>
    <w:next w:val="a"/>
    <w:link w:val="aff6"/>
    <w:uiPriority w:val="11"/>
    <w:qFormat/>
    <w:rsid w:val="00533FCE"/>
    <w:pPr>
      <w:widowControl w:val="0"/>
      <w:numPr>
        <w:ilvl w:val="1"/>
      </w:numPr>
      <w:autoSpaceDE w:val="0"/>
      <w:autoSpaceDN w:val="0"/>
      <w:adjustRightInd w:val="0"/>
      <w:spacing w:before="120" w:after="120" w:line="240" w:lineRule="auto"/>
      <w:ind w:firstLine="567"/>
      <w:jc w:val="both"/>
    </w:pPr>
    <w:rPr>
      <w:rFonts w:ascii="Times New Roman" w:eastAsiaTheme="majorEastAsia" w:hAnsi="Times New Roman" w:cstheme="majorBidi"/>
      <w:b/>
      <w:i/>
      <w:iCs/>
      <w:spacing w:val="15"/>
      <w:sz w:val="24"/>
      <w:szCs w:val="24"/>
    </w:rPr>
  </w:style>
  <w:style w:type="character" w:customStyle="1" w:styleId="aff6">
    <w:name w:val="Подзаголовок Знак"/>
    <w:basedOn w:val="a0"/>
    <w:link w:val="aff5"/>
    <w:uiPriority w:val="11"/>
    <w:rsid w:val="00533FCE"/>
    <w:rPr>
      <w:rFonts w:ascii="Times New Roman" w:eastAsiaTheme="majorEastAsia" w:hAnsi="Times New Roman" w:cstheme="majorBidi"/>
      <w:b/>
      <w:i/>
      <w:iCs/>
      <w:spacing w:val="15"/>
      <w:sz w:val="24"/>
      <w:szCs w:val="24"/>
    </w:rPr>
  </w:style>
  <w:style w:type="character" w:styleId="aff7">
    <w:name w:val="Subtle Emphasis"/>
    <w:basedOn w:val="a0"/>
    <w:uiPriority w:val="19"/>
    <w:qFormat/>
    <w:rsid w:val="00533FCE"/>
    <w:rPr>
      <w:i/>
      <w:iCs/>
      <w:color w:val="808080" w:themeColor="text1" w:themeTint="7F"/>
    </w:rPr>
  </w:style>
  <w:style w:type="paragraph" w:styleId="32">
    <w:name w:val="toc 3"/>
    <w:basedOn w:val="a"/>
    <w:next w:val="a"/>
    <w:autoRedefine/>
    <w:uiPriority w:val="39"/>
    <w:unhideWhenUsed/>
    <w:rsid w:val="00533FCE"/>
    <w:pPr>
      <w:widowControl w:val="0"/>
      <w:autoSpaceDE w:val="0"/>
      <w:autoSpaceDN w:val="0"/>
      <w:adjustRightInd w:val="0"/>
      <w:spacing w:after="100" w:line="360" w:lineRule="auto"/>
      <w:ind w:left="480" w:firstLine="624"/>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600"/>
  </w:style>
  <w:style w:type="paragraph" w:styleId="1">
    <w:name w:val="heading 1"/>
    <w:basedOn w:val="a"/>
    <w:next w:val="a"/>
    <w:link w:val="10"/>
    <w:uiPriority w:val="9"/>
    <w:qFormat/>
    <w:rsid w:val="009A085F"/>
    <w:pPr>
      <w:keepNext/>
      <w:keepLines/>
      <w:spacing w:before="480" w:after="0"/>
      <w:outlineLvl w:val="0"/>
    </w:pPr>
    <w:rPr>
      <w:rFonts w:ascii="Times New Roman" w:eastAsiaTheme="majorEastAsia" w:hAnsi="Times New Roman" w:cstheme="majorBidi"/>
      <w:b/>
      <w:bCs/>
      <w:sz w:val="24"/>
      <w:szCs w:val="28"/>
    </w:rPr>
  </w:style>
  <w:style w:type="paragraph" w:styleId="2">
    <w:name w:val="heading 2"/>
    <w:basedOn w:val="a"/>
    <w:next w:val="a"/>
    <w:link w:val="20"/>
    <w:uiPriority w:val="9"/>
    <w:unhideWhenUsed/>
    <w:qFormat/>
    <w:rsid w:val="00A572B4"/>
    <w:pPr>
      <w:keepNext/>
      <w:keepLines/>
      <w:spacing w:before="200" w:after="0"/>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Сетка таблицы12"/>
    <w:basedOn w:val="a1"/>
    <w:next w:val="a3"/>
    <w:uiPriority w:val="59"/>
    <w:rsid w:val="00FD3E35"/>
    <w:pPr>
      <w:widowControl w:val="0"/>
      <w:autoSpaceDE w:val="0"/>
      <w:autoSpaceDN w:val="0"/>
      <w:adjustRightInd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FD3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5C18A2"/>
    <w:pPr>
      <w:ind w:left="720"/>
      <w:contextualSpacing/>
    </w:pPr>
  </w:style>
  <w:style w:type="character" w:customStyle="1" w:styleId="a5">
    <w:name w:val="Абзац списка Знак"/>
    <w:link w:val="a4"/>
    <w:uiPriority w:val="34"/>
    <w:rsid w:val="00E96CF5"/>
  </w:style>
  <w:style w:type="paragraph" w:customStyle="1" w:styleId="a6">
    <w:name w:val="Нормальный (таблица)"/>
    <w:basedOn w:val="a"/>
    <w:next w:val="a"/>
    <w:uiPriority w:val="99"/>
    <w:rsid w:val="00133D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Balloon Text"/>
    <w:basedOn w:val="a"/>
    <w:link w:val="a8"/>
    <w:uiPriority w:val="99"/>
    <w:semiHidden/>
    <w:unhideWhenUsed/>
    <w:rsid w:val="00D82B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2B9C"/>
    <w:rPr>
      <w:rFonts w:ascii="Tahoma" w:hAnsi="Tahoma" w:cs="Tahoma"/>
      <w:sz w:val="16"/>
      <w:szCs w:val="16"/>
    </w:rPr>
  </w:style>
  <w:style w:type="paragraph" w:styleId="a9">
    <w:name w:val="No Spacing"/>
    <w:uiPriority w:val="1"/>
    <w:qFormat/>
    <w:rsid w:val="005F4A8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basedOn w:val="a"/>
    <w:uiPriority w:val="99"/>
    <w:rsid w:val="00A71F5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1134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D17BD3"/>
    <w:rPr>
      <w:rFonts w:ascii="Times New Roman" w:hAnsi="Times New Roman" w:cs="Times New Roman"/>
      <w:i/>
      <w:iCs/>
      <w:spacing w:val="30"/>
      <w:sz w:val="24"/>
      <w:szCs w:val="24"/>
    </w:rPr>
  </w:style>
  <w:style w:type="character" w:customStyle="1" w:styleId="10">
    <w:name w:val="Заголовок 1 Знак"/>
    <w:basedOn w:val="a0"/>
    <w:link w:val="1"/>
    <w:uiPriority w:val="9"/>
    <w:rsid w:val="009A085F"/>
    <w:rPr>
      <w:rFonts w:ascii="Times New Roman" w:eastAsiaTheme="majorEastAsia" w:hAnsi="Times New Roman" w:cstheme="majorBidi"/>
      <w:b/>
      <w:bCs/>
      <w:sz w:val="24"/>
      <w:szCs w:val="28"/>
    </w:rPr>
  </w:style>
  <w:style w:type="paragraph" w:styleId="aa">
    <w:name w:val="caption"/>
    <w:basedOn w:val="a"/>
    <w:next w:val="a"/>
    <w:uiPriority w:val="35"/>
    <w:unhideWhenUsed/>
    <w:qFormat/>
    <w:rsid w:val="002332BA"/>
    <w:pPr>
      <w:spacing w:line="240" w:lineRule="auto"/>
    </w:pPr>
    <w:rPr>
      <w:b/>
      <w:bCs/>
      <w:color w:val="4F81BD" w:themeColor="accent1"/>
      <w:sz w:val="18"/>
      <w:szCs w:val="18"/>
    </w:rPr>
  </w:style>
  <w:style w:type="table" w:customStyle="1" w:styleId="3">
    <w:name w:val="Сетка таблицы3"/>
    <w:basedOn w:val="a1"/>
    <w:next w:val="a3"/>
    <w:uiPriority w:val="39"/>
    <w:rsid w:val="00A94881"/>
    <w:pPr>
      <w:spacing w:after="0" w:line="240" w:lineRule="auto"/>
    </w:pPr>
    <w:rPr>
      <w:rFonts w:eastAsia="PMingLiU"/>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A572B4"/>
    <w:rPr>
      <w:rFonts w:ascii="Times New Roman" w:eastAsiaTheme="majorEastAsia" w:hAnsi="Times New Roman" w:cstheme="majorBidi"/>
      <w:b/>
      <w:bCs/>
      <w:sz w:val="24"/>
      <w:szCs w:val="26"/>
    </w:rPr>
  </w:style>
  <w:style w:type="paragraph" w:styleId="ab">
    <w:name w:val="footnote text"/>
    <w:aliases w:val="-++, Знак7 Знак Знак Знак Знак Знак Знак Знак,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Знак Знак"/>
    <w:basedOn w:val="a"/>
    <w:link w:val="ac"/>
    <w:uiPriority w:val="99"/>
    <w:unhideWhenUsed/>
    <w:rsid w:val="00A572B4"/>
    <w:pPr>
      <w:widowControl w:val="0"/>
      <w:autoSpaceDE w:val="0"/>
      <w:autoSpaceDN w:val="0"/>
      <w:adjustRightInd w:val="0"/>
      <w:spacing w:after="0" w:line="240" w:lineRule="auto"/>
      <w:ind w:firstLine="709"/>
      <w:jc w:val="both"/>
    </w:pPr>
    <w:rPr>
      <w:rFonts w:ascii="Times New Roman" w:hAnsi="Times New Roman"/>
      <w:sz w:val="20"/>
      <w:szCs w:val="20"/>
    </w:rPr>
  </w:style>
  <w:style w:type="character" w:customStyle="1" w:styleId="ac">
    <w:name w:val="Текст сноски Знак"/>
    <w:aliases w:val="-++ Знак, Знак7 Знак Знак Знак Знак Знак Знак Знак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1"/>
    <w:basedOn w:val="a0"/>
    <w:link w:val="ab"/>
    <w:uiPriority w:val="99"/>
    <w:rsid w:val="00A572B4"/>
    <w:rPr>
      <w:rFonts w:ascii="Times New Roman" w:hAnsi="Times New Roman"/>
      <w:sz w:val="20"/>
      <w:szCs w:val="20"/>
    </w:rPr>
  </w:style>
  <w:style w:type="character" w:styleId="ad">
    <w:name w:val="footnote reference"/>
    <w:aliases w:val="Знак сноски-FN,СНОСКА,сноска1"/>
    <w:uiPriority w:val="99"/>
    <w:rsid w:val="00A572B4"/>
    <w:rPr>
      <w:vertAlign w:val="superscript"/>
    </w:rPr>
  </w:style>
  <w:style w:type="paragraph" w:styleId="ae">
    <w:name w:val="header"/>
    <w:basedOn w:val="a"/>
    <w:link w:val="af"/>
    <w:uiPriority w:val="99"/>
    <w:unhideWhenUsed/>
    <w:rsid w:val="00AA524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A5242"/>
  </w:style>
  <w:style w:type="paragraph" w:styleId="af0">
    <w:name w:val="footer"/>
    <w:basedOn w:val="a"/>
    <w:link w:val="af1"/>
    <w:uiPriority w:val="99"/>
    <w:unhideWhenUsed/>
    <w:rsid w:val="00AA524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A5242"/>
  </w:style>
</w:styles>
</file>

<file path=word/webSettings.xml><?xml version="1.0" encoding="utf-8"?>
<w:webSettings xmlns:r="http://schemas.openxmlformats.org/officeDocument/2006/relationships" xmlns:w="http://schemas.openxmlformats.org/wordprocessingml/2006/main">
  <w:divs>
    <w:div w:id="21983594">
      <w:bodyDiv w:val="1"/>
      <w:marLeft w:val="0"/>
      <w:marRight w:val="0"/>
      <w:marTop w:val="0"/>
      <w:marBottom w:val="0"/>
      <w:divBdr>
        <w:top w:val="none" w:sz="0" w:space="0" w:color="auto"/>
        <w:left w:val="none" w:sz="0" w:space="0" w:color="auto"/>
        <w:bottom w:val="none" w:sz="0" w:space="0" w:color="auto"/>
        <w:right w:val="none" w:sz="0" w:space="0" w:color="auto"/>
      </w:divBdr>
    </w:div>
    <w:div w:id="130904373">
      <w:bodyDiv w:val="1"/>
      <w:marLeft w:val="0"/>
      <w:marRight w:val="0"/>
      <w:marTop w:val="0"/>
      <w:marBottom w:val="0"/>
      <w:divBdr>
        <w:top w:val="none" w:sz="0" w:space="0" w:color="auto"/>
        <w:left w:val="none" w:sz="0" w:space="0" w:color="auto"/>
        <w:bottom w:val="none" w:sz="0" w:space="0" w:color="auto"/>
        <w:right w:val="none" w:sz="0" w:space="0" w:color="auto"/>
      </w:divBdr>
    </w:div>
    <w:div w:id="157162204">
      <w:bodyDiv w:val="1"/>
      <w:marLeft w:val="0"/>
      <w:marRight w:val="0"/>
      <w:marTop w:val="0"/>
      <w:marBottom w:val="0"/>
      <w:divBdr>
        <w:top w:val="none" w:sz="0" w:space="0" w:color="auto"/>
        <w:left w:val="none" w:sz="0" w:space="0" w:color="auto"/>
        <w:bottom w:val="none" w:sz="0" w:space="0" w:color="auto"/>
        <w:right w:val="none" w:sz="0" w:space="0" w:color="auto"/>
      </w:divBdr>
    </w:div>
    <w:div w:id="165634992">
      <w:bodyDiv w:val="1"/>
      <w:marLeft w:val="0"/>
      <w:marRight w:val="0"/>
      <w:marTop w:val="0"/>
      <w:marBottom w:val="0"/>
      <w:divBdr>
        <w:top w:val="none" w:sz="0" w:space="0" w:color="auto"/>
        <w:left w:val="none" w:sz="0" w:space="0" w:color="auto"/>
        <w:bottom w:val="none" w:sz="0" w:space="0" w:color="auto"/>
        <w:right w:val="none" w:sz="0" w:space="0" w:color="auto"/>
      </w:divBdr>
    </w:div>
    <w:div w:id="215943117">
      <w:bodyDiv w:val="1"/>
      <w:marLeft w:val="0"/>
      <w:marRight w:val="0"/>
      <w:marTop w:val="0"/>
      <w:marBottom w:val="0"/>
      <w:divBdr>
        <w:top w:val="none" w:sz="0" w:space="0" w:color="auto"/>
        <w:left w:val="none" w:sz="0" w:space="0" w:color="auto"/>
        <w:bottom w:val="none" w:sz="0" w:space="0" w:color="auto"/>
        <w:right w:val="none" w:sz="0" w:space="0" w:color="auto"/>
      </w:divBdr>
    </w:div>
    <w:div w:id="231231963">
      <w:bodyDiv w:val="1"/>
      <w:marLeft w:val="0"/>
      <w:marRight w:val="0"/>
      <w:marTop w:val="0"/>
      <w:marBottom w:val="0"/>
      <w:divBdr>
        <w:top w:val="none" w:sz="0" w:space="0" w:color="auto"/>
        <w:left w:val="none" w:sz="0" w:space="0" w:color="auto"/>
        <w:bottom w:val="none" w:sz="0" w:space="0" w:color="auto"/>
        <w:right w:val="none" w:sz="0" w:space="0" w:color="auto"/>
      </w:divBdr>
    </w:div>
    <w:div w:id="250041522">
      <w:bodyDiv w:val="1"/>
      <w:marLeft w:val="0"/>
      <w:marRight w:val="0"/>
      <w:marTop w:val="0"/>
      <w:marBottom w:val="0"/>
      <w:divBdr>
        <w:top w:val="none" w:sz="0" w:space="0" w:color="auto"/>
        <w:left w:val="none" w:sz="0" w:space="0" w:color="auto"/>
        <w:bottom w:val="none" w:sz="0" w:space="0" w:color="auto"/>
        <w:right w:val="none" w:sz="0" w:space="0" w:color="auto"/>
      </w:divBdr>
    </w:div>
    <w:div w:id="260644923">
      <w:bodyDiv w:val="1"/>
      <w:marLeft w:val="0"/>
      <w:marRight w:val="0"/>
      <w:marTop w:val="0"/>
      <w:marBottom w:val="0"/>
      <w:divBdr>
        <w:top w:val="none" w:sz="0" w:space="0" w:color="auto"/>
        <w:left w:val="none" w:sz="0" w:space="0" w:color="auto"/>
        <w:bottom w:val="none" w:sz="0" w:space="0" w:color="auto"/>
        <w:right w:val="none" w:sz="0" w:space="0" w:color="auto"/>
      </w:divBdr>
    </w:div>
    <w:div w:id="466514916">
      <w:bodyDiv w:val="1"/>
      <w:marLeft w:val="0"/>
      <w:marRight w:val="0"/>
      <w:marTop w:val="0"/>
      <w:marBottom w:val="0"/>
      <w:divBdr>
        <w:top w:val="none" w:sz="0" w:space="0" w:color="auto"/>
        <w:left w:val="none" w:sz="0" w:space="0" w:color="auto"/>
        <w:bottom w:val="none" w:sz="0" w:space="0" w:color="auto"/>
        <w:right w:val="none" w:sz="0" w:space="0" w:color="auto"/>
      </w:divBdr>
    </w:div>
    <w:div w:id="520440983">
      <w:bodyDiv w:val="1"/>
      <w:marLeft w:val="0"/>
      <w:marRight w:val="0"/>
      <w:marTop w:val="0"/>
      <w:marBottom w:val="0"/>
      <w:divBdr>
        <w:top w:val="none" w:sz="0" w:space="0" w:color="auto"/>
        <w:left w:val="none" w:sz="0" w:space="0" w:color="auto"/>
        <w:bottom w:val="none" w:sz="0" w:space="0" w:color="auto"/>
        <w:right w:val="none" w:sz="0" w:space="0" w:color="auto"/>
      </w:divBdr>
    </w:div>
    <w:div w:id="572544410">
      <w:bodyDiv w:val="1"/>
      <w:marLeft w:val="0"/>
      <w:marRight w:val="0"/>
      <w:marTop w:val="0"/>
      <w:marBottom w:val="0"/>
      <w:divBdr>
        <w:top w:val="none" w:sz="0" w:space="0" w:color="auto"/>
        <w:left w:val="none" w:sz="0" w:space="0" w:color="auto"/>
        <w:bottom w:val="none" w:sz="0" w:space="0" w:color="auto"/>
        <w:right w:val="none" w:sz="0" w:space="0" w:color="auto"/>
      </w:divBdr>
    </w:div>
    <w:div w:id="599997016">
      <w:bodyDiv w:val="1"/>
      <w:marLeft w:val="0"/>
      <w:marRight w:val="0"/>
      <w:marTop w:val="0"/>
      <w:marBottom w:val="0"/>
      <w:divBdr>
        <w:top w:val="none" w:sz="0" w:space="0" w:color="auto"/>
        <w:left w:val="none" w:sz="0" w:space="0" w:color="auto"/>
        <w:bottom w:val="none" w:sz="0" w:space="0" w:color="auto"/>
        <w:right w:val="none" w:sz="0" w:space="0" w:color="auto"/>
      </w:divBdr>
    </w:div>
    <w:div w:id="602079457">
      <w:bodyDiv w:val="1"/>
      <w:marLeft w:val="0"/>
      <w:marRight w:val="0"/>
      <w:marTop w:val="0"/>
      <w:marBottom w:val="0"/>
      <w:divBdr>
        <w:top w:val="none" w:sz="0" w:space="0" w:color="auto"/>
        <w:left w:val="none" w:sz="0" w:space="0" w:color="auto"/>
        <w:bottom w:val="none" w:sz="0" w:space="0" w:color="auto"/>
        <w:right w:val="none" w:sz="0" w:space="0" w:color="auto"/>
      </w:divBdr>
    </w:div>
    <w:div w:id="695927550">
      <w:bodyDiv w:val="1"/>
      <w:marLeft w:val="0"/>
      <w:marRight w:val="0"/>
      <w:marTop w:val="0"/>
      <w:marBottom w:val="0"/>
      <w:divBdr>
        <w:top w:val="none" w:sz="0" w:space="0" w:color="auto"/>
        <w:left w:val="none" w:sz="0" w:space="0" w:color="auto"/>
        <w:bottom w:val="none" w:sz="0" w:space="0" w:color="auto"/>
        <w:right w:val="none" w:sz="0" w:space="0" w:color="auto"/>
      </w:divBdr>
    </w:div>
    <w:div w:id="707681723">
      <w:bodyDiv w:val="1"/>
      <w:marLeft w:val="0"/>
      <w:marRight w:val="0"/>
      <w:marTop w:val="0"/>
      <w:marBottom w:val="0"/>
      <w:divBdr>
        <w:top w:val="none" w:sz="0" w:space="0" w:color="auto"/>
        <w:left w:val="none" w:sz="0" w:space="0" w:color="auto"/>
        <w:bottom w:val="none" w:sz="0" w:space="0" w:color="auto"/>
        <w:right w:val="none" w:sz="0" w:space="0" w:color="auto"/>
      </w:divBdr>
    </w:div>
    <w:div w:id="837648249">
      <w:bodyDiv w:val="1"/>
      <w:marLeft w:val="0"/>
      <w:marRight w:val="0"/>
      <w:marTop w:val="0"/>
      <w:marBottom w:val="0"/>
      <w:divBdr>
        <w:top w:val="none" w:sz="0" w:space="0" w:color="auto"/>
        <w:left w:val="none" w:sz="0" w:space="0" w:color="auto"/>
        <w:bottom w:val="none" w:sz="0" w:space="0" w:color="auto"/>
        <w:right w:val="none" w:sz="0" w:space="0" w:color="auto"/>
      </w:divBdr>
    </w:div>
    <w:div w:id="860053807">
      <w:bodyDiv w:val="1"/>
      <w:marLeft w:val="0"/>
      <w:marRight w:val="0"/>
      <w:marTop w:val="0"/>
      <w:marBottom w:val="0"/>
      <w:divBdr>
        <w:top w:val="none" w:sz="0" w:space="0" w:color="auto"/>
        <w:left w:val="none" w:sz="0" w:space="0" w:color="auto"/>
        <w:bottom w:val="none" w:sz="0" w:space="0" w:color="auto"/>
        <w:right w:val="none" w:sz="0" w:space="0" w:color="auto"/>
      </w:divBdr>
    </w:div>
    <w:div w:id="940993244">
      <w:bodyDiv w:val="1"/>
      <w:marLeft w:val="0"/>
      <w:marRight w:val="0"/>
      <w:marTop w:val="0"/>
      <w:marBottom w:val="0"/>
      <w:divBdr>
        <w:top w:val="none" w:sz="0" w:space="0" w:color="auto"/>
        <w:left w:val="none" w:sz="0" w:space="0" w:color="auto"/>
        <w:bottom w:val="none" w:sz="0" w:space="0" w:color="auto"/>
        <w:right w:val="none" w:sz="0" w:space="0" w:color="auto"/>
      </w:divBdr>
    </w:div>
    <w:div w:id="956985321">
      <w:bodyDiv w:val="1"/>
      <w:marLeft w:val="0"/>
      <w:marRight w:val="0"/>
      <w:marTop w:val="0"/>
      <w:marBottom w:val="0"/>
      <w:divBdr>
        <w:top w:val="none" w:sz="0" w:space="0" w:color="auto"/>
        <w:left w:val="none" w:sz="0" w:space="0" w:color="auto"/>
        <w:bottom w:val="none" w:sz="0" w:space="0" w:color="auto"/>
        <w:right w:val="none" w:sz="0" w:space="0" w:color="auto"/>
      </w:divBdr>
    </w:div>
    <w:div w:id="987518164">
      <w:bodyDiv w:val="1"/>
      <w:marLeft w:val="0"/>
      <w:marRight w:val="0"/>
      <w:marTop w:val="0"/>
      <w:marBottom w:val="0"/>
      <w:divBdr>
        <w:top w:val="none" w:sz="0" w:space="0" w:color="auto"/>
        <w:left w:val="none" w:sz="0" w:space="0" w:color="auto"/>
        <w:bottom w:val="none" w:sz="0" w:space="0" w:color="auto"/>
        <w:right w:val="none" w:sz="0" w:space="0" w:color="auto"/>
      </w:divBdr>
    </w:div>
    <w:div w:id="990328177">
      <w:bodyDiv w:val="1"/>
      <w:marLeft w:val="0"/>
      <w:marRight w:val="0"/>
      <w:marTop w:val="0"/>
      <w:marBottom w:val="0"/>
      <w:divBdr>
        <w:top w:val="none" w:sz="0" w:space="0" w:color="auto"/>
        <w:left w:val="none" w:sz="0" w:space="0" w:color="auto"/>
        <w:bottom w:val="none" w:sz="0" w:space="0" w:color="auto"/>
        <w:right w:val="none" w:sz="0" w:space="0" w:color="auto"/>
      </w:divBdr>
    </w:div>
    <w:div w:id="1031303217">
      <w:bodyDiv w:val="1"/>
      <w:marLeft w:val="0"/>
      <w:marRight w:val="0"/>
      <w:marTop w:val="0"/>
      <w:marBottom w:val="0"/>
      <w:divBdr>
        <w:top w:val="none" w:sz="0" w:space="0" w:color="auto"/>
        <w:left w:val="none" w:sz="0" w:space="0" w:color="auto"/>
        <w:bottom w:val="none" w:sz="0" w:space="0" w:color="auto"/>
        <w:right w:val="none" w:sz="0" w:space="0" w:color="auto"/>
      </w:divBdr>
    </w:div>
    <w:div w:id="1084298840">
      <w:bodyDiv w:val="1"/>
      <w:marLeft w:val="0"/>
      <w:marRight w:val="0"/>
      <w:marTop w:val="0"/>
      <w:marBottom w:val="0"/>
      <w:divBdr>
        <w:top w:val="none" w:sz="0" w:space="0" w:color="auto"/>
        <w:left w:val="none" w:sz="0" w:space="0" w:color="auto"/>
        <w:bottom w:val="none" w:sz="0" w:space="0" w:color="auto"/>
        <w:right w:val="none" w:sz="0" w:space="0" w:color="auto"/>
      </w:divBdr>
    </w:div>
    <w:div w:id="1090202596">
      <w:bodyDiv w:val="1"/>
      <w:marLeft w:val="0"/>
      <w:marRight w:val="0"/>
      <w:marTop w:val="0"/>
      <w:marBottom w:val="0"/>
      <w:divBdr>
        <w:top w:val="none" w:sz="0" w:space="0" w:color="auto"/>
        <w:left w:val="none" w:sz="0" w:space="0" w:color="auto"/>
        <w:bottom w:val="none" w:sz="0" w:space="0" w:color="auto"/>
        <w:right w:val="none" w:sz="0" w:space="0" w:color="auto"/>
      </w:divBdr>
    </w:div>
    <w:div w:id="1113673714">
      <w:bodyDiv w:val="1"/>
      <w:marLeft w:val="0"/>
      <w:marRight w:val="0"/>
      <w:marTop w:val="0"/>
      <w:marBottom w:val="0"/>
      <w:divBdr>
        <w:top w:val="none" w:sz="0" w:space="0" w:color="auto"/>
        <w:left w:val="none" w:sz="0" w:space="0" w:color="auto"/>
        <w:bottom w:val="none" w:sz="0" w:space="0" w:color="auto"/>
        <w:right w:val="none" w:sz="0" w:space="0" w:color="auto"/>
      </w:divBdr>
    </w:div>
    <w:div w:id="1124690385">
      <w:bodyDiv w:val="1"/>
      <w:marLeft w:val="0"/>
      <w:marRight w:val="0"/>
      <w:marTop w:val="0"/>
      <w:marBottom w:val="0"/>
      <w:divBdr>
        <w:top w:val="none" w:sz="0" w:space="0" w:color="auto"/>
        <w:left w:val="none" w:sz="0" w:space="0" w:color="auto"/>
        <w:bottom w:val="none" w:sz="0" w:space="0" w:color="auto"/>
        <w:right w:val="none" w:sz="0" w:space="0" w:color="auto"/>
      </w:divBdr>
    </w:div>
    <w:div w:id="1163738687">
      <w:bodyDiv w:val="1"/>
      <w:marLeft w:val="0"/>
      <w:marRight w:val="0"/>
      <w:marTop w:val="0"/>
      <w:marBottom w:val="0"/>
      <w:divBdr>
        <w:top w:val="none" w:sz="0" w:space="0" w:color="auto"/>
        <w:left w:val="none" w:sz="0" w:space="0" w:color="auto"/>
        <w:bottom w:val="none" w:sz="0" w:space="0" w:color="auto"/>
        <w:right w:val="none" w:sz="0" w:space="0" w:color="auto"/>
      </w:divBdr>
    </w:div>
    <w:div w:id="1192298508">
      <w:bodyDiv w:val="1"/>
      <w:marLeft w:val="0"/>
      <w:marRight w:val="0"/>
      <w:marTop w:val="0"/>
      <w:marBottom w:val="0"/>
      <w:divBdr>
        <w:top w:val="none" w:sz="0" w:space="0" w:color="auto"/>
        <w:left w:val="none" w:sz="0" w:space="0" w:color="auto"/>
        <w:bottom w:val="none" w:sz="0" w:space="0" w:color="auto"/>
        <w:right w:val="none" w:sz="0" w:space="0" w:color="auto"/>
      </w:divBdr>
    </w:div>
    <w:div w:id="1242367991">
      <w:bodyDiv w:val="1"/>
      <w:marLeft w:val="0"/>
      <w:marRight w:val="0"/>
      <w:marTop w:val="0"/>
      <w:marBottom w:val="0"/>
      <w:divBdr>
        <w:top w:val="none" w:sz="0" w:space="0" w:color="auto"/>
        <w:left w:val="none" w:sz="0" w:space="0" w:color="auto"/>
        <w:bottom w:val="none" w:sz="0" w:space="0" w:color="auto"/>
        <w:right w:val="none" w:sz="0" w:space="0" w:color="auto"/>
      </w:divBdr>
    </w:div>
    <w:div w:id="1372001334">
      <w:bodyDiv w:val="1"/>
      <w:marLeft w:val="0"/>
      <w:marRight w:val="0"/>
      <w:marTop w:val="0"/>
      <w:marBottom w:val="0"/>
      <w:divBdr>
        <w:top w:val="none" w:sz="0" w:space="0" w:color="auto"/>
        <w:left w:val="none" w:sz="0" w:space="0" w:color="auto"/>
        <w:bottom w:val="none" w:sz="0" w:space="0" w:color="auto"/>
        <w:right w:val="none" w:sz="0" w:space="0" w:color="auto"/>
      </w:divBdr>
    </w:div>
    <w:div w:id="1413164768">
      <w:bodyDiv w:val="1"/>
      <w:marLeft w:val="0"/>
      <w:marRight w:val="0"/>
      <w:marTop w:val="0"/>
      <w:marBottom w:val="0"/>
      <w:divBdr>
        <w:top w:val="none" w:sz="0" w:space="0" w:color="auto"/>
        <w:left w:val="none" w:sz="0" w:space="0" w:color="auto"/>
        <w:bottom w:val="none" w:sz="0" w:space="0" w:color="auto"/>
        <w:right w:val="none" w:sz="0" w:space="0" w:color="auto"/>
      </w:divBdr>
    </w:div>
    <w:div w:id="1434782302">
      <w:bodyDiv w:val="1"/>
      <w:marLeft w:val="0"/>
      <w:marRight w:val="0"/>
      <w:marTop w:val="0"/>
      <w:marBottom w:val="0"/>
      <w:divBdr>
        <w:top w:val="none" w:sz="0" w:space="0" w:color="auto"/>
        <w:left w:val="none" w:sz="0" w:space="0" w:color="auto"/>
        <w:bottom w:val="none" w:sz="0" w:space="0" w:color="auto"/>
        <w:right w:val="none" w:sz="0" w:space="0" w:color="auto"/>
      </w:divBdr>
    </w:div>
    <w:div w:id="1437796148">
      <w:bodyDiv w:val="1"/>
      <w:marLeft w:val="0"/>
      <w:marRight w:val="0"/>
      <w:marTop w:val="0"/>
      <w:marBottom w:val="0"/>
      <w:divBdr>
        <w:top w:val="none" w:sz="0" w:space="0" w:color="auto"/>
        <w:left w:val="none" w:sz="0" w:space="0" w:color="auto"/>
        <w:bottom w:val="none" w:sz="0" w:space="0" w:color="auto"/>
        <w:right w:val="none" w:sz="0" w:space="0" w:color="auto"/>
      </w:divBdr>
    </w:div>
    <w:div w:id="1546328697">
      <w:bodyDiv w:val="1"/>
      <w:marLeft w:val="0"/>
      <w:marRight w:val="0"/>
      <w:marTop w:val="0"/>
      <w:marBottom w:val="0"/>
      <w:divBdr>
        <w:top w:val="none" w:sz="0" w:space="0" w:color="auto"/>
        <w:left w:val="none" w:sz="0" w:space="0" w:color="auto"/>
        <w:bottom w:val="none" w:sz="0" w:space="0" w:color="auto"/>
        <w:right w:val="none" w:sz="0" w:space="0" w:color="auto"/>
      </w:divBdr>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679120009">
      <w:bodyDiv w:val="1"/>
      <w:marLeft w:val="0"/>
      <w:marRight w:val="0"/>
      <w:marTop w:val="0"/>
      <w:marBottom w:val="0"/>
      <w:divBdr>
        <w:top w:val="none" w:sz="0" w:space="0" w:color="auto"/>
        <w:left w:val="none" w:sz="0" w:space="0" w:color="auto"/>
        <w:bottom w:val="none" w:sz="0" w:space="0" w:color="auto"/>
        <w:right w:val="none" w:sz="0" w:space="0" w:color="auto"/>
      </w:divBdr>
    </w:div>
    <w:div w:id="1700550322">
      <w:bodyDiv w:val="1"/>
      <w:marLeft w:val="0"/>
      <w:marRight w:val="0"/>
      <w:marTop w:val="0"/>
      <w:marBottom w:val="0"/>
      <w:divBdr>
        <w:top w:val="none" w:sz="0" w:space="0" w:color="auto"/>
        <w:left w:val="none" w:sz="0" w:space="0" w:color="auto"/>
        <w:bottom w:val="none" w:sz="0" w:space="0" w:color="auto"/>
        <w:right w:val="none" w:sz="0" w:space="0" w:color="auto"/>
      </w:divBdr>
    </w:div>
    <w:div w:id="1783189952">
      <w:bodyDiv w:val="1"/>
      <w:marLeft w:val="0"/>
      <w:marRight w:val="0"/>
      <w:marTop w:val="0"/>
      <w:marBottom w:val="0"/>
      <w:divBdr>
        <w:top w:val="none" w:sz="0" w:space="0" w:color="auto"/>
        <w:left w:val="none" w:sz="0" w:space="0" w:color="auto"/>
        <w:bottom w:val="none" w:sz="0" w:space="0" w:color="auto"/>
        <w:right w:val="none" w:sz="0" w:space="0" w:color="auto"/>
      </w:divBdr>
    </w:div>
    <w:div w:id="1788086109">
      <w:bodyDiv w:val="1"/>
      <w:marLeft w:val="0"/>
      <w:marRight w:val="0"/>
      <w:marTop w:val="0"/>
      <w:marBottom w:val="0"/>
      <w:divBdr>
        <w:top w:val="none" w:sz="0" w:space="0" w:color="auto"/>
        <w:left w:val="none" w:sz="0" w:space="0" w:color="auto"/>
        <w:bottom w:val="none" w:sz="0" w:space="0" w:color="auto"/>
        <w:right w:val="none" w:sz="0" w:space="0" w:color="auto"/>
      </w:divBdr>
    </w:div>
    <w:div w:id="1790121756">
      <w:bodyDiv w:val="1"/>
      <w:marLeft w:val="0"/>
      <w:marRight w:val="0"/>
      <w:marTop w:val="0"/>
      <w:marBottom w:val="0"/>
      <w:divBdr>
        <w:top w:val="none" w:sz="0" w:space="0" w:color="auto"/>
        <w:left w:val="none" w:sz="0" w:space="0" w:color="auto"/>
        <w:bottom w:val="none" w:sz="0" w:space="0" w:color="auto"/>
        <w:right w:val="none" w:sz="0" w:space="0" w:color="auto"/>
      </w:divBdr>
    </w:div>
    <w:div w:id="1801651883">
      <w:bodyDiv w:val="1"/>
      <w:marLeft w:val="0"/>
      <w:marRight w:val="0"/>
      <w:marTop w:val="0"/>
      <w:marBottom w:val="0"/>
      <w:divBdr>
        <w:top w:val="none" w:sz="0" w:space="0" w:color="auto"/>
        <w:left w:val="none" w:sz="0" w:space="0" w:color="auto"/>
        <w:bottom w:val="none" w:sz="0" w:space="0" w:color="auto"/>
        <w:right w:val="none" w:sz="0" w:space="0" w:color="auto"/>
      </w:divBdr>
    </w:div>
    <w:div w:id="1839232333">
      <w:bodyDiv w:val="1"/>
      <w:marLeft w:val="0"/>
      <w:marRight w:val="0"/>
      <w:marTop w:val="0"/>
      <w:marBottom w:val="0"/>
      <w:divBdr>
        <w:top w:val="none" w:sz="0" w:space="0" w:color="auto"/>
        <w:left w:val="none" w:sz="0" w:space="0" w:color="auto"/>
        <w:bottom w:val="none" w:sz="0" w:space="0" w:color="auto"/>
        <w:right w:val="none" w:sz="0" w:space="0" w:color="auto"/>
      </w:divBdr>
    </w:div>
    <w:div w:id="1886284637">
      <w:bodyDiv w:val="1"/>
      <w:marLeft w:val="0"/>
      <w:marRight w:val="0"/>
      <w:marTop w:val="0"/>
      <w:marBottom w:val="0"/>
      <w:divBdr>
        <w:top w:val="none" w:sz="0" w:space="0" w:color="auto"/>
        <w:left w:val="none" w:sz="0" w:space="0" w:color="auto"/>
        <w:bottom w:val="none" w:sz="0" w:space="0" w:color="auto"/>
        <w:right w:val="none" w:sz="0" w:space="0" w:color="auto"/>
      </w:divBdr>
    </w:div>
    <w:div w:id="1956600683">
      <w:bodyDiv w:val="1"/>
      <w:marLeft w:val="0"/>
      <w:marRight w:val="0"/>
      <w:marTop w:val="0"/>
      <w:marBottom w:val="0"/>
      <w:divBdr>
        <w:top w:val="none" w:sz="0" w:space="0" w:color="auto"/>
        <w:left w:val="none" w:sz="0" w:space="0" w:color="auto"/>
        <w:bottom w:val="none" w:sz="0" w:space="0" w:color="auto"/>
        <w:right w:val="none" w:sz="0" w:space="0" w:color="auto"/>
      </w:divBdr>
    </w:div>
    <w:div w:id="21400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A8CFDD8-A5C7-4F28-A8CD-70F63DBB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5016</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Ольга Михайловна</dc:creator>
  <cp:lastModifiedBy>Novoenko</cp:lastModifiedBy>
  <cp:revision>2</cp:revision>
  <cp:lastPrinted>2021-12-08T09:48:00Z</cp:lastPrinted>
  <dcterms:created xsi:type="dcterms:W3CDTF">2021-12-13T10:23:00Z</dcterms:created>
  <dcterms:modified xsi:type="dcterms:W3CDTF">2021-12-13T10:23:00Z</dcterms:modified>
</cp:coreProperties>
</file>