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39" w:rsidRPr="00E9510B" w:rsidRDefault="00F26439" w:rsidP="00D66277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bookmarkStart w:id="0" w:name="_GoBack"/>
      <w:bookmarkEnd w:id="0"/>
      <w:r w:rsidRPr="00E9510B">
        <w:rPr>
          <w:rStyle w:val="a4"/>
          <w:color w:val="383A3A"/>
        </w:rPr>
        <w:t>УВЕДОМЛЕНИЕ</w:t>
      </w:r>
    </w:p>
    <w:p w:rsidR="00F26439" w:rsidRPr="00E9510B" w:rsidRDefault="00F26439" w:rsidP="00D66277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r w:rsidRPr="00E9510B">
        <w:rPr>
          <w:rStyle w:val="a4"/>
          <w:color w:val="383A3A"/>
        </w:rPr>
        <w:t>о проведении общественных обсуждений</w:t>
      </w:r>
    </w:p>
    <w:p w:rsidR="00F26439" w:rsidRPr="00E9510B" w:rsidRDefault="00F26439" w:rsidP="00D66277">
      <w:pPr>
        <w:pStyle w:val="a3"/>
        <w:shd w:val="clear" w:color="auto" w:fill="FFFFFF"/>
        <w:spacing w:before="0" w:beforeAutospacing="0" w:after="0" w:afterAutospacing="0"/>
        <w:jc w:val="center"/>
        <w:rPr>
          <w:color w:val="383A3A"/>
        </w:rPr>
      </w:pPr>
      <w:r w:rsidRPr="00E9510B">
        <w:rPr>
          <w:rStyle w:val="a4"/>
          <w:color w:val="383A3A"/>
        </w:rPr>
        <w:t xml:space="preserve">проекта </w:t>
      </w:r>
      <w:r w:rsidRPr="00E9510B">
        <w:rPr>
          <w:b/>
        </w:rPr>
        <w:t xml:space="preserve">Бюджетного прогноза </w:t>
      </w:r>
      <w:proofErr w:type="spellStart"/>
      <w:r w:rsidRPr="00E9510B">
        <w:rPr>
          <w:b/>
        </w:rPr>
        <w:t>Лужского</w:t>
      </w:r>
      <w:proofErr w:type="spellEnd"/>
      <w:r w:rsidRPr="00E9510B">
        <w:rPr>
          <w:b/>
        </w:rPr>
        <w:t xml:space="preserve"> муниципального района Ленинградской области на период</w:t>
      </w:r>
      <w:r w:rsidR="00AC6E2A" w:rsidRPr="00E9510B">
        <w:rPr>
          <w:b/>
        </w:rPr>
        <w:t xml:space="preserve"> до 202</w:t>
      </w:r>
      <w:r w:rsidR="00DF4515" w:rsidRPr="00E9510B">
        <w:rPr>
          <w:b/>
        </w:rPr>
        <w:t>8</w:t>
      </w:r>
      <w:r w:rsidR="00AC6E2A" w:rsidRPr="00E9510B">
        <w:rPr>
          <w:b/>
        </w:rPr>
        <w:t xml:space="preserve"> года</w:t>
      </w:r>
    </w:p>
    <w:p w:rsidR="00D66277" w:rsidRDefault="00D66277" w:rsidP="00F26439">
      <w:pPr>
        <w:pStyle w:val="a3"/>
        <w:shd w:val="clear" w:color="auto" w:fill="FFFFFF"/>
        <w:spacing w:before="0" w:beforeAutospacing="0" w:after="0" w:afterAutospacing="0"/>
        <w:jc w:val="both"/>
        <w:rPr>
          <w:color w:val="383A3A"/>
        </w:rPr>
      </w:pPr>
    </w:p>
    <w:p w:rsidR="00F26439" w:rsidRPr="00E9510B" w:rsidRDefault="00F26439" w:rsidP="00E9510B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color w:val="383A3A"/>
        </w:rPr>
      </w:pPr>
      <w:r w:rsidRPr="00E9510B">
        <w:rPr>
          <w:color w:val="383A3A"/>
        </w:rPr>
        <w:t>В соответствии с Федеральным законом от  28 июня 2014 года №172-ФЗ «О стратегическом планировании в Российской Федерации»</w:t>
      </w:r>
      <w:r w:rsidR="00D66277" w:rsidRPr="00E9510B">
        <w:rPr>
          <w:color w:val="383A3A"/>
        </w:rPr>
        <w:t>, а также в соответствии</w:t>
      </w:r>
      <w:r w:rsidRPr="00E9510B">
        <w:rPr>
          <w:color w:val="383A3A"/>
        </w:rPr>
        <w:t xml:space="preserve"> </w:t>
      </w:r>
      <w:r w:rsidR="00D66277" w:rsidRPr="00E9510B">
        <w:rPr>
          <w:color w:val="383A3A"/>
        </w:rPr>
        <w:t xml:space="preserve">с Порядком разработки и утверждения бюджетного прогноза </w:t>
      </w:r>
      <w:proofErr w:type="spellStart"/>
      <w:r w:rsidR="00D66277" w:rsidRPr="00E9510B">
        <w:rPr>
          <w:color w:val="383A3A"/>
        </w:rPr>
        <w:t>Лужского</w:t>
      </w:r>
      <w:proofErr w:type="spellEnd"/>
      <w:r w:rsidR="00D66277" w:rsidRPr="00E9510B">
        <w:rPr>
          <w:color w:val="383A3A"/>
        </w:rPr>
        <w:t xml:space="preserve"> муниципального района Ленинградской области на долгосрочный период, утвержденным постановлением администрации </w:t>
      </w:r>
      <w:proofErr w:type="spellStart"/>
      <w:r w:rsidR="00D66277" w:rsidRPr="00E9510B">
        <w:rPr>
          <w:color w:val="383A3A"/>
        </w:rPr>
        <w:t>Лужского</w:t>
      </w:r>
      <w:proofErr w:type="spellEnd"/>
      <w:r w:rsidR="00D66277" w:rsidRPr="00E9510B">
        <w:rPr>
          <w:color w:val="383A3A"/>
        </w:rPr>
        <w:t xml:space="preserve"> муниципального района №3507 от 30.10.2019, </w:t>
      </w:r>
      <w:r w:rsidRPr="00E9510B">
        <w:rPr>
          <w:color w:val="383A3A"/>
        </w:rPr>
        <w:t xml:space="preserve">проводится общественное обсуждение проекта </w:t>
      </w:r>
      <w:r w:rsidRPr="00E9510B">
        <w:t xml:space="preserve">Бюджетного прогноза </w:t>
      </w:r>
      <w:proofErr w:type="spellStart"/>
      <w:r w:rsidRPr="00E9510B">
        <w:t>Лужского</w:t>
      </w:r>
      <w:proofErr w:type="spellEnd"/>
      <w:r w:rsidRPr="00E9510B">
        <w:t xml:space="preserve"> муниципального района Ленинградской области на период</w:t>
      </w:r>
      <w:r w:rsidR="00AC6E2A" w:rsidRPr="00E9510B">
        <w:t xml:space="preserve"> до 202</w:t>
      </w:r>
      <w:r w:rsidR="00DF4515" w:rsidRPr="00E9510B">
        <w:t>8</w:t>
      </w:r>
      <w:r w:rsidR="00AC6E2A" w:rsidRPr="00E9510B">
        <w:t xml:space="preserve"> года</w:t>
      </w:r>
      <w:r w:rsidRPr="00E9510B">
        <w:rPr>
          <w:color w:val="383A3A"/>
        </w:rPr>
        <w:t xml:space="preserve"> (далее  - проект).</w:t>
      </w:r>
    </w:p>
    <w:p w:rsidR="00D66277" w:rsidRPr="00E9510B" w:rsidRDefault="00D66277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color w:val="383A3A"/>
        </w:rPr>
      </w:pPr>
      <w:r w:rsidRPr="00E9510B">
        <w:rPr>
          <w:b/>
          <w:color w:val="383A3A"/>
        </w:rPr>
        <w:t>1. Сроки проведения общественного обсуждения</w:t>
      </w:r>
      <w:r w:rsidR="00E9510B" w:rsidRPr="00E9510B">
        <w:rPr>
          <w:b/>
          <w:color w:val="383A3A"/>
        </w:rPr>
        <w:t>:</w:t>
      </w:r>
    </w:p>
    <w:p w:rsidR="00F26439" w:rsidRPr="00E9510B" w:rsidRDefault="00F26439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color w:val="383A3A"/>
        </w:rPr>
        <w:t xml:space="preserve">Начало проведения общественного обсуждения проекта – </w:t>
      </w:r>
      <w:r w:rsidR="00DF4515" w:rsidRPr="00E9510B">
        <w:rPr>
          <w:color w:val="383A3A"/>
        </w:rPr>
        <w:t>10</w:t>
      </w:r>
      <w:r w:rsidRPr="00E9510B">
        <w:rPr>
          <w:color w:val="383A3A"/>
        </w:rPr>
        <w:t>.11 20</w:t>
      </w:r>
      <w:r w:rsidR="00DF4515" w:rsidRPr="00E9510B">
        <w:rPr>
          <w:color w:val="383A3A"/>
        </w:rPr>
        <w:t>22</w:t>
      </w:r>
      <w:r w:rsidRPr="00E9510B">
        <w:rPr>
          <w:color w:val="383A3A"/>
        </w:rPr>
        <w:t xml:space="preserve"> года.</w:t>
      </w:r>
    </w:p>
    <w:p w:rsidR="00F26439" w:rsidRPr="00E9510B" w:rsidRDefault="00F26439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color w:val="383A3A"/>
        </w:rPr>
        <w:t>Окончание проведения общественного обсуждения проекта – 1</w:t>
      </w:r>
      <w:r w:rsidR="00DF4515" w:rsidRPr="00E9510B">
        <w:rPr>
          <w:color w:val="383A3A"/>
        </w:rPr>
        <w:t>4</w:t>
      </w:r>
      <w:r w:rsidRPr="00E9510B">
        <w:rPr>
          <w:color w:val="383A3A"/>
        </w:rPr>
        <w:t>.11.20</w:t>
      </w:r>
      <w:r w:rsidR="00DF4515" w:rsidRPr="00E9510B">
        <w:rPr>
          <w:color w:val="383A3A"/>
        </w:rPr>
        <w:t>22</w:t>
      </w:r>
      <w:r w:rsidRPr="00E9510B">
        <w:rPr>
          <w:color w:val="383A3A"/>
        </w:rPr>
        <w:t xml:space="preserve"> года (включительно).</w:t>
      </w:r>
    </w:p>
    <w:p w:rsidR="00D66277" w:rsidRPr="00E9510B" w:rsidRDefault="00D66277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color w:val="383A3A"/>
        </w:rPr>
      </w:pPr>
      <w:r w:rsidRPr="00E9510B">
        <w:rPr>
          <w:b/>
          <w:color w:val="383A3A"/>
        </w:rPr>
        <w:t>2. Информация об ответственном исполнителе:</w:t>
      </w:r>
    </w:p>
    <w:p w:rsidR="00D66277" w:rsidRPr="00E9510B" w:rsidRDefault="00D66277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color w:val="383A3A"/>
        </w:rPr>
        <w:t>ФИО</w:t>
      </w:r>
      <w:r w:rsidRPr="00E9510B">
        <w:rPr>
          <w:color w:val="383A3A"/>
        </w:rPr>
        <w:tab/>
        <w:t xml:space="preserve">                                            Гусарова Наталья Викторовна</w:t>
      </w:r>
    </w:p>
    <w:p w:rsidR="00D66277" w:rsidRPr="00E9510B" w:rsidRDefault="00D66277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color w:val="383A3A"/>
        </w:rPr>
        <w:t>Телефон</w:t>
      </w:r>
      <w:r w:rsidRPr="00E9510B">
        <w:rPr>
          <w:color w:val="383A3A"/>
        </w:rPr>
        <w:tab/>
        <w:t xml:space="preserve">                              </w:t>
      </w:r>
      <w:proofErr w:type="gramStart"/>
      <w:r w:rsidRPr="00E9510B">
        <w:rPr>
          <w:color w:val="383A3A"/>
        </w:rPr>
        <w:t xml:space="preserve">   (</w:t>
      </w:r>
      <w:proofErr w:type="gramEnd"/>
      <w:r w:rsidRPr="00E9510B">
        <w:rPr>
          <w:color w:val="383A3A"/>
        </w:rPr>
        <w:t>81372) 2-07-48</w:t>
      </w:r>
    </w:p>
    <w:p w:rsidR="00D66277" w:rsidRPr="00E9510B" w:rsidRDefault="00D66277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color w:val="383A3A"/>
        </w:rPr>
      </w:pPr>
      <w:r w:rsidRPr="00E9510B">
        <w:rPr>
          <w:color w:val="383A3A"/>
        </w:rPr>
        <w:t xml:space="preserve">Адрес электронной </w:t>
      </w:r>
      <w:proofErr w:type="gramStart"/>
      <w:r w:rsidRPr="00E9510B">
        <w:rPr>
          <w:color w:val="383A3A"/>
        </w:rPr>
        <w:t xml:space="preserve">почты  </w:t>
      </w:r>
      <w:r w:rsidRPr="00E9510B">
        <w:rPr>
          <w:color w:val="383A3A"/>
        </w:rPr>
        <w:tab/>
      </w:r>
      <w:proofErr w:type="gramEnd"/>
      <w:r w:rsidRPr="00E9510B">
        <w:rPr>
          <w:color w:val="383A3A"/>
        </w:rPr>
        <w:t>komfin@luga.ru</w:t>
      </w:r>
      <w:r w:rsidRPr="00E9510B">
        <w:rPr>
          <w:color w:val="383A3A"/>
        </w:rPr>
        <w:cr/>
      </w:r>
      <w:r w:rsidRPr="00E9510B">
        <w:rPr>
          <w:b/>
          <w:color w:val="383A3A"/>
        </w:rPr>
        <w:t>3. Информация о порядке направления замечаний и предложений по проекту:</w:t>
      </w:r>
    </w:p>
    <w:p w:rsidR="00F26439" w:rsidRPr="00E9510B" w:rsidRDefault="00D66277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color w:val="383A3A"/>
        </w:rPr>
        <w:t>В</w:t>
      </w:r>
      <w:r w:rsidR="00F26439" w:rsidRPr="00E9510B">
        <w:rPr>
          <w:color w:val="383A3A"/>
        </w:rPr>
        <w:t xml:space="preserve"> период общественного обсуждения проекта все заинтересованные лица могут направить свои замечания и предложения по данному проекту с  </w:t>
      </w:r>
      <w:r w:rsidR="00DF4515" w:rsidRPr="00E9510B">
        <w:rPr>
          <w:color w:val="383A3A"/>
        </w:rPr>
        <w:t>10</w:t>
      </w:r>
      <w:r w:rsidR="00F26439" w:rsidRPr="00E9510B">
        <w:rPr>
          <w:color w:val="383A3A"/>
        </w:rPr>
        <w:t>.11.20</w:t>
      </w:r>
      <w:r w:rsidR="00DF4515" w:rsidRPr="00E9510B">
        <w:rPr>
          <w:color w:val="383A3A"/>
        </w:rPr>
        <w:t>22</w:t>
      </w:r>
      <w:r w:rsidR="00F26439" w:rsidRPr="00E9510B">
        <w:rPr>
          <w:color w:val="383A3A"/>
        </w:rPr>
        <w:t xml:space="preserve"> года по 1</w:t>
      </w:r>
      <w:r w:rsidR="00DF4515" w:rsidRPr="00E9510B">
        <w:rPr>
          <w:color w:val="383A3A"/>
        </w:rPr>
        <w:t>4</w:t>
      </w:r>
      <w:r w:rsidR="00F26439" w:rsidRPr="00E9510B">
        <w:rPr>
          <w:color w:val="383A3A"/>
        </w:rPr>
        <w:t>.</w:t>
      </w:r>
      <w:r w:rsidR="00300101" w:rsidRPr="00E9510B">
        <w:rPr>
          <w:color w:val="383A3A"/>
        </w:rPr>
        <w:t>11</w:t>
      </w:r>
      <w:r w:rsidR="00F26439" w:rsidRPr="00E9510B">
        <w:rPr>
          <w:color w:val="383A3A"/>
        </w:rPr>
        <w:t>.20</w:t>
      </w:r>
      <w:r w:rsidR="00DF4515" w:rsidRPr="00E9510B">
        <w:rPr>
          <w:color w:val="383A3A"/>
        </w:rPr>
        <w:t>22</w:t>
      </w:r>
      <w:r w:rsidR="00F26439" w:rsidRPr="00E9510B">
        <w:rPr>
          <w:color w:val="383A3A"/>
        </w:rPr>
        <w:t xml:space="preserve"> года (включительно) по электронной почте в виде прикреплённого файла на адрес: </w:t>
      </w:r>
      <w:hyperlink r:id="rId4" w:history="1">
        <w:r w:rsidR="00300101" w:rsidRPr="00E9510B">
          <w:rPr>
            <w:rStyle w:val="a5"/>
            <w:lang w:val="en-US"/>
          </w:rPr>
          <w:t>komfin</w:t>
        </w:r>
        <w:r w:rsidR="00300101" w:rsidRPr="00E9510B">
          <w:rPr>
            <w:rStyle w:val="a5"/>
          </w:rPr>
          <w:t>@</w:t>
        </w:r>
        <w:r w:rsidR="00300101" w:rsidRPr="00E9510B">
          <w:rPr>
            <w:rStyle w:val="a5"/>
            <w:lang w:val="en-US"/>
          </w:rPr>
          <w:t>luga</w:t>
        </w:r>
        <w:r w:rsidR="00300101" w:rsidRPr="00E9510B">
          <w:rPr>
            <w:rStyle w:val="a5"/>
          </w:rPr>
          <w:t>.</w:t>
        </w:r>
        <w:proofErr w:type="spellStart"/>
        <w:r w:rsidR="00300101" w:rsidRPr="00E9510B">
          <w:rPr>
            <w:rStyle w:val="a5"/>
          </w:rPr>
          <w:t>ru</w:t>
        </w:r>
        <w:proofErr w:type="spellEnd"/>
      </w:hyperlink>
      <w:r w:rsidR="00300101" w:rsidRPr="00E9510B">
        <w:rPr>
          <w:color w:val="383A3A"/>
        </w:rPr>
        <w:t>.</w:t>
      </w:r>
      <w:r w:rsidR="00F26439" w:rsidRPr="00E9510B">
        <w:rPr>
          <w:color w:val="383A3A"/>
        </w:rPr>
        <w:t> </w:t>
      </w:r>
    </w:p>
    <w:p w:rsidR="00F26439" w:rsidRPr="00E9510B" w:rsidRDefault="00CE46C1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b/>
          <w:color w:val="383A3A"/>
        </w:rPr>
        <w:t xml:space="preserve">4. </w:t>
      </w:r>
      <w:r w:rsidR="00F26439" w:rsidRPr="00E9510B">
        <w:rPr>
          <w:b/>
          <w:color w:val="383A3A"/>
        </w:rPr>
        <w:t>Порядок рассмотрения поступивших замечаний и предложений:</w:t>
      </w:r>
      <w:r w:rsidR="00E9510B" w:rsidRPr="00E9510B">
        <w:rPr>
          <w:color w:val="383A3A"/>
        </w:rPr>
        <w:br/>
      </w:r>
      <w:r w:rsidR="00F26439" w:rsidRPr="00E9510B">
        <w:rPr>
          <w:color w:val="383A3A"/>
        </w:rPr>
        <w:t>Замечания и предложения, поступившие в ходе общественного обсуждения проекта</w:t>
      </w:r>
      <w:r w:rsidR="00B5519F" w:rsidRPr="00E9510B">
        <w:rPr>
          <w:color w:val="383A3A"/>
        </w:rPr>
        <w:t>,</w:t>
      </w:r>
      <w:r w:rsidR="00AC6E2A" w:rsidRPr="00E9510B">
        <w:rPr>
          <w:color w:val="383A3A"/>
        </w:rPr>
        <w:t xml:space="preserve"> </w:t>
      </w:r>
      <w:r w:rsidR="00F26439" w:rsidRPr="00E9510B">
        <w:rPr>
          <w:color w:val="383A3A"/>
        </w:rPr>
        <w:t xml:space="preserve">будут рассмотрены </w:t>
      </w:r>
      <w:r w:rsidR="00300101" w:rsidRPr="00E9510B">
        <w:rPr>
          <w:color w:val="383A3A"/>
        </w:rPr>
        <w:t>Комитетом финансов</w:t>
      </w:r>
      <w:r w:rsidR="00F26439" w:rsidRPr="00E9510B">
        <w:rPr>
          <w:color w:val="383A3A"/>
        </w:rPr>
        <w:t xml:space="preserve"> </w:t>
      </w:r>
      <w:proofErr w:type="spellStart"/>
      <w:r w:rsidR="00F26439" w:rsidRPr="00E9510B">
        <w:rPr>
          <w:color w:val="383A3A"/>
        </w:rPr>
        <w:t>Лужского</w:t>
      </w:r>
      <w:proofErr w:type="spellEnd"/>
      <w:r w:rsidR="00F26439" w:rsidRPr="00E9510B">
        <w:rPr>
          <w:color w:val="383A3A"/>
        </w:rPr>
        <w:t xml:space="preserve"> муниципального района</w:t>
      </w:r>
      <w:r w:rsidR="00300101" w:rsidRPr="00E9510B">
        <w:rPr>
          <w:color w:val="383A3A"/>
        </w:rPr>
        <w:t xml:space="preserve"> Ленинградской области</w:t>
      </w:r>
      <w:r w:rsidR="00F26439" w:rsidRPr="00E9510B">
        <w:rPr>
          <w:color w:val="383A3A"/>
        </w:rPr>
        <w:t xml:space="preserve"> не позднее, чем через 5 рабочих дней со дня окончания срока общественного обсуждения.</w:t>
      </w:r>
    </w:p>
    <w:p w:rsidR="00F26439" w:rsidRPr="00E9510B" w:rsidRDefault="00F26439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color w:val="383A3A"/>
        </w:rPr>
        <w:t xml:space="preserve">Сводная информация о принятии (отклонении) поступивших замечаний и предложений к проекту будет размещена на официальном сайте администрации </w:t>
      </w:r>
      <w:proofErr w:type="spellStart"/>
      <w:r w:rsidRPr="00E9510B">
        <w:rPr>
          <w:color w:val="383A3A"/>
        </w:rPr>
        <w:t>Лужского</w:t>
      </w:r>
      <w:proofErr w:type="spellEnd"/>
      <w:r w:rsidRPr="00E9510B">
        <w:rPr>
          <w:color w:val="383A3A"/>
        </w:rPr>
        <w:t xml:space="preserve"> муниципального района в течение пяти рабочих дней после рассмотрения поступивших замечаний </w:t>
      </w:r>
      <w:r w:rsidR="00300101" w:rsidRPr="00E9510B">
        <w:rPr>
          <w:color w:val="383A3A"/>
        </w:rPr>
        <w:t>Комитетом финансов</w:t>
      </w:r>
      <w:r w:rsidRPr="00E9510B">
        <w:rPr>
          <w:color w:val="383A3A"/>
        </w:rPr>
        <w:t> </w:t>
      </w:r>
      <w:proofErr w:type="spellStart"/>
      <w:r w:rsidRPr="00E9510B">
        <w:rPr>
          <w:color w:val="383A3A"/>
        </w:rPr>
        <w:t>Лужского</w:t>
      </w:r>
      <w:proofErr w:type="spellEnd"/>
      <w:r w:rsidRPr="00E9510B">
        <w:rPr>
          <w:color w:val="383A3A"/>
        </w:rPr>
        <w:t xml:space="preserve"> муниципального района</w:t>
      </w:r>
      <w:r w:rsidR="00300101" w:rsidRPr="00E9510B">
        <w:rPr>
          <w:color w:val="383A3A"/>
        </w:rPr>
        <w:t xml:space="preserve"> Ленинградской области</w:t>
      </w:r>
      <w:r w:rsidRPr="00E9510B">
        <w:rPr>
          <w:color w:val="383A3A"/>
        </w:rPr>
        <w:t>.  Сводная информация о принятии (отклонении) поступивших замечаний и предложений к проекту размещается по адресу: </w:t>
      </w:r>
      <w:hyperlink r:id="rId5" w:history="1">
        <w:r w:rsidRPr="00E9510B">
          <w:rPr>
            <w:rStyle w:val="a5"/>
            <w:color w:val="3399FF"/>
          </w:rPr>
          <w:t>http://www.luga.ru/economika/strateg/ob</w:t>
        </w:r>
      </w:hyperlink>
      <w:r w:rsidRPr="00E9510B">
        <w:rPr>
          <w:color w:val="383A3A"/>
        </w:rPr>
        <w:t>.</w:t>
      </w:r>
    </w:p>
    <w:p w:rsidR="00F26439" w:rsidRPr="00E9510B" w:rsidRDefault="00F26439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color w:val="383A3A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E9510B" w:rsidRDefault="00E9510B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color w:val="383A3A"/>
        </w:rPr>
      </w:pPr>
    </w:p>
    <w:p w:rsidR="00F26439" w:rsidRPr="00E9510B" w:rsidRDefault="00F26439" w:rsidP="00E9510B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83A3A"/>
        </w:rPr>
      </w:pPr>
      <w:r w:rsidRPr="00E9510B">
        <w:rPr>
          <w:b/>
          <w:color w:val="383A3A"/>
        </w:rPr>
        <w:t>Примечание:</w:t>
      </w:r>
      <w:r w:rsidRPr="00E9510B">
        <w:rPr>
          <w:color w:val="383A3A"/>
        </w:rPr>
        <w:t xml:space="preserve"> Результаты общественного обсуждения носят рекомендательный характер.</w:t>
      </w:r>
    </w:p>
    <w:p w:rsidR="00BF5BFC" w:rsidRPr="00E9510B" w:rsidRDefault="000D1443" w:rsidP="00E9510B">
      <w:pPr>
        <w:spacing w:after="0" w:line="288" w:lineRule="auto"/>
        <w:jc w:val="both"/>
        <w:rPr>
          <w:sz w:val="24"/>
          <w:szCs w:val="24"/>
        </w:rPr>
      </w:pPr>
    </w:p>
    <w:sectPr w:rsidR="00BF5BFC" w:rsidRPr="00E9510B" w:rsidSect="0058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39"/>
    <w:rsid w:val="000A5511"/>
    <w:rsid w:val="000D1443"/>
    <w:rsid w:val="00300101"/>
    <w:rsid w:val="00585A4B"/>
    <w:rsid w:val="005967A4"/>
    <w:rsid w:val="00AC6E2A"/>
    <w:rsid w:val="00B5519F"/>
    <w:rsid w:val="00CE46C1"/>
    <w:rsid w:val="00D66277"/>
    <w:rsid w:val="00D71BA0"/>
    <w:rsid w:val="00DF4515"/>
    <w:rsid w:val="00E405F7"/>
    <w:rsid w:val="00E9510B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9C87-7243-4A0D-97FB-C8A3C6A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439"/>
    <w:rPr>
      <w:b/>
      <w:bCs/>
    </w:rPr>
  </w:style>
  <w:style w:type="character" w:styleId="a5">
    <w:name w:val="Hyperlink"/>
    <w:basedOn w:val="a0"/>
    <w:uiPriority w:val="99"/>
    <w:unhideWhenUsed/>
    <w:rsid w:val="00F2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/economika/strateg/ob" TargetMode="External"/><Relationship Id="rId4" Type="http://schemas.openxmlformats.org/officeDocument/2006/relationships/hyperlink" Target="mailto:komfin@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</dc:creator>
  <cp:lastModifiedBy>Наталья Гусарова</cp:lastModifiedBy>
  <cp:revision>2</cp:revision>
  <cp:lastPrinted>2019-11-14T06:31:00Z</cp:lastPrinted>
  <dcterms:created xsi:type="dcterms:W3CDTF">2022-11-09T13:52:00Z</dcterms:created>
  <dcterms:modified xsi:type="dcterms:W3CDTF">2022-11-09T13:52:00Z</dcterms:modified>
</cp:coreProperties>
</file>