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D8" w:rsidRDefault="003376D8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0FED24" wp14:editId="50D4E02A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D8" w:rsidRDefault="003376D8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F5A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94689" w:rsidRDefault="005052DA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689">
        <w:rPr>
          <w:rFonts w:ascii="Times New Roman" w:hAnsi="Times New Roman" w:cs="Times New Roman"/>
          <w:sz w:val="28"/>
          <w:szCs w:val="28"/>
        </w:rPr>
        <w:t>овет депутатов Лужского муниципального района</w:t>
      </w:r>
    </w:p>
    <w:p w:rsidR="00994689" w:rsidRDefault="004F612D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994689">
        <w:rPr>
          <w:rFonts w:ascii="Times New Roman" w:hAnsi="Times New Roman" w:cs="Times New Roman"/>
          <w:sz w:val="28"/>
          <w:szCs w:val="28"/>
        </w:rPr>
        <w:t>го созыва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689" w:rsidRDefault="00994689" w:rsidP="00994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4689" w:rsidRDefault="004F612D" w:rsidP="00994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76D8">
        <w:rPr>
          <w:rFonts w:ascii="Times New Roman" w:hAnsi="Times New Roman" w:cs="Times New Roman"/>
          <w:sz w:val="28"/>
          <w:szCs w:val="28"/>
        </w:rPr>
        <w:t xml:space="preserve">30 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F0091">
        <w:rPr>
          <w:rFonts w:ascii="Times New Roman" w:hAnsi="Times New Roman" w:cs="Times New Roman"/>
          <w:sz w:val="28"/>
          <w:szCs w:val="28"/>
        </w:rPr>
        <w:t>3</w:t>
      </w:r>
      <w:r w:rsidR="008F63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94689">
        <w:rPr>
          <w:rFonts w:ascii="Times New Roman" w:hAnsi="Times New Roman" w:cs="Times New Roman"/>
          <w:sz w:val="28"/>
          <w:szCs w:val="28"/>
        </w:rPr>
        <w:t>№</w:t>
      </w:r>
      <w:r w:rsidR="003376D8">
        <w:rPr>
          <w:rFonts w:ascii="Times New Roman" w:hAnsi="Times New Roman" w:cs="Times New Roman"/>
          <w:sz w:val="28"/>
          <w:szCs w:val="28"/>
        </w:rPr>
        <w:t xml:space="preserve">  201</w:t>
      </w:r>
      <w:proofErr w:type="gramEnd"/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630A">
        <w:rPr>
          <w:rFonts w:ascii="Times New Roman" w:hAnsi="Times New Roman" w:cs="Times New Roman"/>
          <w:sz w:val="28"/>
          <w:szCs w:val="28"/>
        </w:rPr>
        <w:t xml:space="preserve"> даче согласия на передачу движимого</w:t>
      </w:r>
    </w:p>
    <w:p w:rsidR="008F630A" w:rsidRDefault="00F7799F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630A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из государственной собственности</w:t>
      </w:r>
    </w:p>
    <w:p w:rsidR="00F7799F" w:rsidRDefault="00231EF3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7799F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</w:p>
    <w:p w:rsidR="005A1B8A" w:rsidRDefault="005A1B8A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799F">
        <w:rPr>
          <w:rFonts w:ascii="Times New Roman" w:hAnsi="Times New Roman" w:cs="Times New Roman"/>
          <w:sz w:val="28"/>
          <w:szCs w:val="28"/>
        </w:rPr>
        <w:t>униципального образования Лужский</w:t>
      </w:r>
    </w:p>
    <w:p w:rsidR="00F7799F" w:rsidRDefault="00F7799F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5F" w:rsidRDefault="00994689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7FF">
        <w:rPr>
          <w:rFonts w:ascii="Times New Roman" w:hAnsi="Times New Roman" w:cs="Times New Roman"/>
          <w:sz w:val="28"/>
          <w:szCs w:val="28"/>
        </w:rPr>
        <w:t>В</w:t>
      </w:r>
      <w:r w:rsidR="006F2F8D">
        <w:rPr>
          <w:rFonts w:ascii="Times New Roman" w:hAnsi="Times New Roman" w:cs="Times New Roman"/>
          <w:sz w:val="28"/>
          <w:szCs w:val="28"/>
        </w:rPr>
        <w:t xml:space="preserve"> </w:t>
      </w:r>
      <w:r w:rsidR="00215146">
        <w:rPr>
          <w:rFonts w:ascii="Times New Roman" w:hAnsi="Times New Roman" w:cs="Times New Roman"/>
          <w:sz w:val="28"/>
          <w:szCs w:val="28"/>
        </w:rPr>
        <w:t xml:space="preserve">дополнение к Решению Совета депутатов Лужского муниципального района четвертого созыва от 27.09.2022 № 161 «О даче согласия на передачу недвижимого имущества из государственной собственности Ленинградской области </w:t>
      </w:r>
      <w:r w:rsidR="00CA27BF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Лужский муниципальный район Ленинградской области», на основании обращений Ленинградского областного комитета по управлению государственным имуществом от 19.07.2022 № 15-6960/2022, от 25.02.2023 № 01-04-669/2023,</w:t>
      </w:r>
      <w:r w:rsidR="007C1070">
        <w:rPr>
          <w:rFonts w:ascii="Times New Roman" w:hAnsi="Times New Roman" w:cs="Times New Roman"/>
          <w:sz w:val="28"/>
          <w:szCs w:val="28"/>
        </w:rPr>
        <w:t xml:space="preserve"> от 10.05.2023 № 01-04-5016/2023,</w:t>
      </w:r>
      <w:r w:rsidR="00CA27BF">
        <w:rPr>
          <w:rFonts w:ascii="Times New Roman" w:hAnsi="Times New Roman" w:cs="Times New Roman"/>
          <w:sz w:val="28"/>
          <w:szCs w:val="28"/>
        </w:rPr>
        <w:t xml:space="preserve"> в </w:t>
      </w:r>
      <w:r w:rsidR="006F2F8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E4D5F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</w:t>
      </w:r>
      <w:r w:rsidR="007C1070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AE4D5F">
        <w:rPr>
          <w:rFonts w:ascii="Times New Roman" w:hAnsi="Times New Roman" w:cs="Times New Roman"/>
          <w:sz w:val="28"/>
          <w:szCs w:val="28"/>
        </w:rPr>
        <w:t>№ 131-ФЗ № 131-ФЗ «Об общих принципах организации местного самоуправления в Российской Федерации» (</w:t>
      </w:r>
      <w:r w:rsidR="00CA27BF">
        <w:rPr>
          <w:rFonts w:ascii="Times New Roman" w:hAnsi="Times New Roman" w:cs="Times New Roman"/>
          <w:sz w:val="28"/>
          <w:szCs w:val="28"/>
        </w:rPr>
        <w:t>с</w:t>
      </w:r>
      <w:r w:rsidR="00AE4D5F">
        <w:rPr>
          <w:rFonts w:ascii="Times New Roman" w:hAnsi="Times New Roman" w:cs="Times New Roman"/>
          <w:sz w:val="28"/>
          <w:szCs w:val="28"/>
        </w:rPr>
        <w:t xml:space="preserve"> изменениями)</w:t>
      </w:r>
      <w:r w:rsidR="00CA27BF">
        <w:rPr>
          <w:rFonts w:ascii="Times New Roman" w:hAnsi="Times New Roman" w:cs="Times New Roman"/>
          <w:sz w:val="28"/>
          <w:szCs w:val="28"/>
        </w:rPr>
        <w:t xml:space="preserve">, </w:t>
      </w:r>
      <w:r w:rsidR="00C26FB6">
        <w:rPr>
          <w:rFonts w:ascii="Times New Roman" w:hAnsi="Times New Roman" w:cs="Times New Roman"/>
          <w:sz w:val="28"/>
          <w:szCs w:val="28"/>
        </w:rPr>
        <w:t>Совет депутатов Лужского муниципального района РЕШИЛ:</w:t>
      </w: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67CD0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176D58">
        <w:rPr>
          <w:rFonts w:ascii="Times New Roman" w:hAnsi="Times New Roman" w:cs="Times New Roman"/>
          <w:sz w:val="28"/>
          <w:szCs w:val="28"/>
        </w:rPr>
        <w:t xml:space="preserve">передачу из государственной собственности </w:t>
      </w:r>
      <w:r w:rsidR="00CA27B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76D58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Лужский муниципальный район Ленинградской области </w:t>
      </w:r>
      <w:r w:rsidR="00204E30">
        <w:rPr>
          <w:rFonts w:ascii="Times New Roman" w:hAnsi="Times New Roman" w:cs="Times New Roman"/>
          <w:sz w:val="28"/>
          <w:szCs w:val="28"/>
        </w:rPr>
        <w:t xml:space="preserve">движимого имущества, находящегося в здании больницы, расположенном по адресу: Ленинградская обл., Лужский район, </w:t>
      </w:r>
      <w:proofErr w:type="spellStart"/>
      <w:r w:rsidR="00204E30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="00204E30">
        <w:rPr>
          <w:rFonts w:ascii="Times New Roman" w:hAnsi="Times New Roman" w:cs="Times New Roman"/>
          <w:sz w:val="28"/>
          <w:szCs w:val="28"/>
        </w:rPr>
        <w:t xml:space="preserve"> городское поселение, п. Толмачево, ул. Вокзальная, д. 1, </w:t>
      </w:r>
      <w:r w:rsidR="008A1875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8EE" w:rsidRDefault="00155291" w:rsidP="00AD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D31">
        <w:rPr>
          <w:rFonts w:ascii="Times New Roman" w:hAnsi="Times New Roman" w:cs="Times New Roman"/>
          <w:sz w:val="28"/>
          <w:szCs w:val="28"/>
        </w:rPr>
        <w:t>2</w:t>
      </w:r>
      <w:r w:rsidRPr="00155291">
        <w:rPr>
          <w:rFonts w:ascii="Times New Roman" w:hAnsi="Times New Roman" w:cs="Times New Roman"/>
          <w:sz w:val="28"/>
          <w:szCs w:val="28"/>
        </w:rPr>
        <w:t>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9D440E" w:rsidRDefault="009D440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муниципального</w:t>
      </w: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исполняющий полномочия</w:t>
      </w:r>
    </w:p>
    <w:p w:rsidR="009D440E" w:rsidRDefault="005052DA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</w:t>
      </w:r>
      <w:r w:rsidR="00A158EE">
        <w:rPr>
          <w:rFonts w:ascii="Times New Roman" w:hAnsi="Times New Roman" w:cs="Times New Roman"/>
          <w:sz w:val="28"/>
          <w:szCs w:val="28"/>
        </w:rPr>
        <w:t xml:space="preserve">овета депутатов    </w:t>
      </w:r>
      <w:r w:rsidR="009D4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 Иванов</w:t>
      </w:r>
      <w:r w:rsidR="00A158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УТВЕРЖДЕН</w:t>
      </w: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решением Совета депутатов</w:t>
      </w: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Лужского муниципального района</w:t>
      </w:r>
    </w:p>
    <w:p w:rsidR="004B6D40" w:rsidRDefault="004B6D40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1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Ленинградской области</w:t>
      </w:r>
    </w:p>
    <w:p w:rsidR="004B6D40" w:rsidRDefault="004B6D40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376D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3376D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76D8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F00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76D8">
        <w:rPr>
          <w:rFonts w:ascii="Times New Roman" w:hAnsi="Times New Roman" w:cs="Times New Roman"/>
          <w:sz w:val="28"/>
          <w:szCs w:val="28"/>
        </w:rPr>
        <w:t xml:space="preserve"> 201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(Приложение)</w:t>
      </w:r>
    </w:p>
    <w:p w:rsidR="000F0091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F0091" w:rsidRDefault="000F0091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E82" w:rsidRDefault="000F0091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30E82">
        <w:rPr>
          <w:rFonts w:ascii="Times New Roman" w:hAnsi="Times New Roman" w:cs="Times New Roman"/>
          <w:sz w:val="28"/>
          <w:szCs w:val="28"/>
        </w:rPr>
        <w:t>ПЕРЕЧЕНЬ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00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движимого имущества, предлагаемого к передаче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государственной собственности </w:t>
      </w:r>
      <w:r w:rsidR="000F009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муниципальную собственность муниципального образования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14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 Ленинградской области</w:t>
      </w:r>
    </w:p>
    <w:p w:rsidR="00204E30" w:rsidRDefault="00204E30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70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363"/>
        <w:gridCol w:w="1616"/>
        <w:gridCol w:w="697"/>
        <w:gridCol w:w="1372"/>
        <w:gridCol w:w="1584"/>
        <w:gridCol w:w="1399"/>
      </w:tblGrid>
      <w:tr w:rsidR="007C1070" w:rsidRPr="007C7E19" w:rsidTr="00C974E2">
        <w:tc>
          <w:tcPr>
            <w:tcW w:w="282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5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84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6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827" w:type="pct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(руб.)</w:t>
            </w:r>
          </w:p>
        </w:tc>
        <w:tc>
          <w:tcPr>
            <w:tcW w:w="731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</w:tr>
      <w:tr w:rsidR="007C1070" w:rsidRPr="007C7E19" w:rsidTr="00C974E2">
        <w:tc>
          <w:tcPr>
            <w:tcW w:w="282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pct"/>
            <w:vAlign w:val="center"/>
          </w:tcPr>
          <w:p w:rsidR="007C1070" w:rsidRPr="007C7E19" w:rsidRDefault="007C1070" w:rsidP="00C9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Котел водогрейный</w:t>
            </w:r>
          </w:p>
        </w:tc>
        <w:tc>
          <w:tcPr>
            <w:tcW w:w="84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01634622</w:t>
            </w:r>
          </w:p>
        </w:tc>
        <w:tc>
          <w:tcPr>
            <w:tcW w:w="36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82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731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1070" w:rsidRPr="007C7E19" w:rsidTr="00C974E2">
        <w:tc>
          <w:tcPr>
            <w:tcW w:w="282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vAlign w:val="center"/>
          </w:tcPr>
          <w:p w:rsidR="007C1070" w:rsidRPr="007C7E19" w:rsidRDefault="007C1070" w:rsidP="00C9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Котел водогрейный</w:t>
            </w:r>
          </w:p>
        </w:tc>
        <w:tc>
          <w:tcPr>
            <w:tcW w:w="84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01384816</w:t>
            </w:r>
          </w:p>
        </w:tc>
        <w:tc>
          <w:tcPr>
            <w:tcW w:w="36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27 560,00</w:t>
            </w:r>
          </w:p>
        </w:tc>
        <w:tc>
          <w:tcPr>
            <w:tcW w:w="82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27 560,00</w:t>
            </w:r>
          </w:p>
        </w:tc>
        <w:tc>
          <w:tcPr>
            <w:tcW w:w="731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1070" w:rsidRPr="007C7E19" w:rsidTr="00C974E2">
        <w:tc>
          <w:tcPr>
            <w:tcW w:w="282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pct"/>
            <w:vAlign w:val="center"/>
          </w:tcPr>
          <w:p w:rsidR="007C1070" w:rsidRPr="007C7E19" w:rsidRDefault="007C1070" w:rsidP="00C9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Насос консольный</w:t>
            </w:r>
          </w:p>
        </w:tc>
        <w:tc>
          <w:tcPr>
            <w:tcW w:w="84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01375962</w:t>
            </w:r>
          </w:p>
        </w:tc>
        <w:tc>
          <w:tcPr>
            <w:tcW w:w="36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16 425,00</w:t>
            </w:r>
          </w:p>
        </w:tc>
        <w:tc>
          <w:tcPr>
            <w:tcW w:w="82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16 425,00</w:t>
            </w:r>
          </w:p>
        </w:tc>
        <w:tc>
          <w:tcPr>
            <w:tcW w:w="731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1070" w:rsidRPr="007C7E19" w:rsidTr="00C974E2">
        <w:tc>
          <w:tcPr>
            <w:tcW w:w="282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pct"/>
            <w:vAlign w:val="center"/>
          </w:tcPr>
          <w:p w:rsidR="007C1070" w:rsidRPr="007C7E19" w:rsidRDefault="007C1070" w:rsidP="00C9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Насос консольный на станине с ответными фланцами К8/18 3000 об/мин</w:t>
            </w:r>
          </w:p>
        </w:tc>
        <w:tc>
          <w:tcPr>
            <w:tcW w:w="84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01377230</w:t>
            </w:r>
          </w:p>
        </w:tc>
        <w:tc>
          <w:tcPr>
            <w:tcW w:w="36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24 848,00</w:t>
            </w:r>
          </w:p>
        </w:tc>
        <w:tc>
          <w:tcPr>
            <w:tcW w:w="82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24 848,00</w:t>
            </w:r>
          </w:p>
        </w:tc>
        <w:tc>
          <w:tcPr>
            <w:tcW w:w="731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1070" w:rsidRPr="007C7E19" w:rsidTr="00C974E2">
        <w:tc>
          <w:tcPr>
            <w:tcW w:w="282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pct"/>
            <w:vAlign w:val="center"/>
          </w:tcPr>
          <w:p w:rsidR="007C1070" w:rsidRPr="007C7E19" w:rsidRDefault="007C1070" w:rsidP="00C9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Насосный агрегат ЭЦВ</w:t>
            </w:r>
          </w:p>
        </w:tc>
        <w:tc>
          <w:tcPr>
            <w:tcW w:w="84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01375066</w:t>
            </w:r>
          </w:p>
        </w:tc>
        <w:tc>
          <w:tcPr>
            <w:tcW w:w="36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14 800,00</w:t>
            </w:r>
          </w:p>
        </w:tc>
        <w:tc>
          <w:tcPr>
            <w:tcW w:w="82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14 800,00</w:t>
            </w:r>
          </w:p>
        </w:tc>
        <w:tc>
          <w:tcPr>
            <w:tcW w:w="731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1070" w:rsidRPr="007C7E19" w:rsidTr="00C974E2">
        <w:tc>
          <w:tcPr>
            <w:tcW w:w="282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pct"/>
            <w:vAlign w:val="center"/>
          </w:tcPr>
          <w:p w:rsidR="007C1070" w:rsidRPr="007C7E19" w:rsidRDefault="007C1070" w:rsidP="00C9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Поверхность нагрева</w:t>
            </w:r>
          </w:p>
        </w:tc>
        <w:tc>
          <w:tcPr>
            <w:tcW w:w="84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01634623</w:t>
            </w:r>
          </w:p>
        </w:tc>
        <w:tc>
          <w:tcPr>
            <w:tcW w:w="36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98 500,00</w:t>
            </w:r>
          </w:p>
        </w:tc>
        <w:tc>
          <w:tcPr>
            <w:tcW w:w="82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98 500,00</w:t>
            </w:r>
          </w:p>
        </w:tc>
        <w:tc>
          <w:tcPr>
            <w:tcW w:w="731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1070" w:rsidRPr="007C7E19" w:rsidTr="00C974E2">
        <w:tc>
          <w:tcPr>
            <w:tcW w:w="282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pct"/>
            <w:vAlign w:val="center"/>
          </w:tcPr>
          <w:p w:rsidR="007C1070" w:rsidRPr="007C7E19" w:rsidRDefault="007C1070" w:rsidP="00C9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ПЭМ 4-010</w:t>
            </w:r>
          </w:p>
        </w:tc>
        <w:tc>
          <w:tcPr>
            <w:tcW w:w="84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01634607</w:t>
            </w:r>
          </w:p>
        </w:tc>
        <w:tc>
          <w:tcPr>
            <w:tcW w:w="36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35 811,00</w:t>
            </w:r>
          </w:p>
        </w:tc>
        <w:tc>
          <w:tcPr>
            <w:tcW w:w="82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35 811,00</w:t>
            </w:r>
          </w:p>
        </w:tc>
        <w:tc>
          <w:tcPr>
            <w:tcW w:w="731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1070" w:rsidRPr="007C7E19" w:rsidTr="00C974E2">
        <w:tc>
          <w:tcPr>
            <w:tcW w:w="282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pct"/>
            <w:vAlign w:val="center"/>
          </w:tcPr>
          <w:p w:rsidR="007C1070" w:rsidRPr="007C7E19" w:rsidRDefault="007C1070" w:rsidP="00C9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 xml:space="preserve">Счетчик учета горячей воды </w:t>
            </w:r>
            <w:r w:rsidRPr="007C7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=32 мм</w:t>
            </w:r>
          </w:p>
        </w:tc>
        <w:tc>
          <w:tcPr>
            <w:tcW w:w="84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01376012</w:t>
            </w:r>
          </w:p>
        </w:tc>
        <w:tc>
          <w:tcPr>
            <w:tcW w:w="36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8 564,00</w:t>
            </w:r>
          </w:p>
        </w:tc>
        <w:tc>
          <w:tcPr>
            <w:tcW w:w="82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8 564,00</w:t>
            </w:r>
          </w:p>
        </w:tc>
        <w:tc>
          <w:tcPr>
            <w:tcW w:w="731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1070" w:rsidRPr="007C7E19" w:rsidTr="00C974E2">
        <w:tc>
          <w:tcPr>
            <w:tcW w:w="282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" w:type="pct"/>
            <w:vAlign w:val="center"/>
          </w:tcPr>
          <w:p w:rsidR="007C1070" w:rsidRPr="007C7E19" w:rsidRDefault="007C1070" w:rsidP="00C9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Электрический счетчик ЦЭ 2727 5-50А</w:t>
            </w:r>
          </w:p>
        </w:tc>
        <w:tc>
          <w:tcPr>
            <w:tcW w:w="84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01376462</w:t>
            </w:r>
          </w:p>
        </w:tc>
        <w:tc>
          <w:tcPr>
            <w:tcW w:w="36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5 750,00</w:t>
            </w:r>
          </w:p>
        </w:tc>
        <w:tc>
          <w:tcPr>
            <w:tcW w:w="82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5 750,00</w:t>
            </w:r>
          </w:p>
        </w:tc>
        <w:tc>
          <w:tcPr>
            <w:tcW w:w="731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1070" w:rsidRPr="007C7E19" w:rsidTr="00C974E2">
        <w:tc>
          <w:tcPr>
            <w:tcW w:w="282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" w:type="pct"/>
            <w:vAlign w:val="center"/>
          </w:tcPr>
          <w:p w:rsidR="007C1070" w:rsidRPr="007C7E19" w:rsidRDefault="007C1070" w:rsidP="00C9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Электрический счетчик ЦЭ 2727 5-50А</w:t>
            </w:r>
          </w:p>
        </w:tc>
        <w:tc>
          <w:tcPr>
            <w:tcW w:w="84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01376461</w:t>
            </w:r>
          </w:p>
        </w:tc>
        <w:tc>
          <w:tcPr>
            <w:tcW w:w="364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5 750,00</w:t>
            </w:r>
          </w:p>
        </w:tc>
        <w:tc>
          <w:tcPr>
            <w:tcW w:w="82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5 750,00</w:t>
            </w:r>
          </w:p>
        </w:tc>
        <w:tc>
          <w:tcPr>
            <w:tcW w:w="731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1070" w:rsidRPr="007C7E19" w:rsidTr="00C974E2">
        <w:tc>
          <w:tcPr>
            <w:tcW w:w="282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gridSpan w:val="3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</w:p>
        </w:tc>
        <w:tc>
          <w:tcPr>
            <w:tcW w:w="717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337 008,00</w:t>
            </w:r>
          </w:p>
        </w:tc>
        <w:tc>
          <w:tcPr>
            <w:tcW w:w="827" w:type="pct"/>
          </w:tcPr>
          <w:p w:rsidR="007C1070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337 008,00</w:t>
            </w:r>
          </w:p>
        </w:tc>
        <w:tc>
          <w:tcPr>
            <w:tcW w:w="731" w:type="pct"/>
            <w:vAlign w:val="center"/>
          </w:tcPr>
          <w:p w:rsidR="007C1070" w:rsidRPr="007C7E19" w:rsidRDefault="007C1070" w:rsidP="00C9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30E82" w:rsidSect="00F5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5F"/>
    <w:rsid w:val="00031875"/>
    <w:rsid w:val="00044F0A"/>
    <w:rsid w:val="00095EDA"/>
    <w:rsid w:val="000C6EB0"/>
    <w:rsid w:val="000F0091"/>
    <w:rsid w:val="00155291"/>
    <w:rsid w:val="00172FCE"/>
    <w:rsid w:val="00176D58"/>
    <w:rsid w:val="001B0E5A"/>
    <w:rsid w:val="00204E30"/>
    <w:rsid w:val="00210BAD"/>
    <w:rsid w:val="002114EB"/>
    <w:rsid w:val="00215146"/>
    <w:rsid w:val="0022761A"/>
    <w:rsid w:val="00231EF3"/>
    <w:rsid w:val="00286969"/>
    <w:rsid w:val="002A0F52"/>
    <w:rsid w:val="003376D8"/>
    <w:rsid w:val="00343C45"/>
    <w:rsid w:val="003C0970"/>
    <w:rsid w:val="00481E1C"/>
    <w:rsid w:val="004975E0"/>
    <w:rsid w:val="004B6D40"/>
    <w:rsid w:val="004D7DC8"/>
    <w:rsid w:val="004F612D"/>
    <w:rsid w:val="005052DA"/>
    <w:rsid w:val="0053233E"/>
    <w:rsid w:val="005409E0"/>
    <w:rsid w:val="005A1B8A"/>
    <w:rsid w:val="005F195F"/>
    <w:rsid w:val="006B633D"/>
    <w:rsid w:val="006F2F8D"/>
    <w:rsid w:val="006F5D45"/>
    <w:rsid w:val="00730E82"/>
    <w:rsid w:val="00786E99"/>
    <w:rsid w:val="007C1070"/>
    <w:rsid w:val="007C4371"/>
    <w:rsid w:val="00820C0A"/>
    <w:rsid w:val="00865F70"/>
    <w:rsid w:val="00872C85"/>
    <w:rsid w:val="00892F5C"/>
    <w:rsid w:val="008A1875"/>
    <w:rsid w:val="008F630A"/>
    <w:rsid w:val="00907D02"/>
    <w:rsid w:val="00965E21"/>
    <w:rsid w:val="00967CD0"/>
    <w:rsid w:val="0097407A"/>
    <w:rsid w:val="00994689"/>
    <w:rsid w:val="009D440E"/>
    <w:rsid w:val="00A158EE"/>
    <w:rsid w:val="00A913D6"/>
    <w:rsid w:val="00AB27FF"/>
    <w:rsid w:val="00AD2BCE"/>
    <w:rsid w:val="00AE4D5F"/>
    <w:rsid w:val="00C26A80"/>
    <w:rsid w:val="00C26FB6"/>
    <w:rsid w:val="00C606C1"/>
    <w:rsid w:val="00C759DC"/>
    <w:rsid w:val="00CA27BF"/>
    <w:rsid w:val="00CD220C"/>
    <w:rsid w:val="00CE3E72"/>
    <w:rsid w:val="00CE50FA"/>
    <w:rsid w:val="00D63BE9"/>
    <w:rsid w:val="00DA4A0C"/>
    <w:rsid w:val="00E220BF"/>
    <w:rsid w:val="00E9421C"/>
    <w:rsid w:val="00F004A6"/>
    <w:rsid w:val="00F55512"/>
    <w:rsid w:val="00F7799F"/>
    <w:rsid w:val="00FC146E"/>
    <w:rsid w:val="00FE4F5A"/>
    <w:rsid w:val="00FE7D31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2CB2"/>
  <w15:docId w15:val="{75D6C768-9AE4-4FC6-A60F-23578F88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A5EA-1465-4638-85D5-3F0020A3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Budennaja</cp:lastModifiedBy>
  <cp:revision>15</cp:revision>
  <cp:lastPrinted>2023-06-01T10:27:00Z</cp:lastPrinted>
  <dcterms:created xsi:type="dcterms:W3CDTF">2023-04-27T08:04:00Z</dcterms:created>
  <dcterms:modified xsi:type="dcterms:W3CDTF">2023-06-01T10:27:00Z</dcterms:modified>
</cp:coreProperties>
</file>