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89DA6C8" wp14:editId="231407B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079" w:rsidRPr="00E24E2B" w:rsidRDefault="005D1079" w:rsidP="005D107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того созыва</w:t>
      </w: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5D1079" w:rsidRDefault="005D1079" w:rsidP="005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079" w:rsidRDefault="005D1079" w:rsidP="005D10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    №   2                                                                </w:t>
      </w:r>
    </w:p>
    <w:p w:rsidR="005D1079" w:rsidRDefault="005D1079" w:rsidP="005D10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079" w:rsidRDefault="005D1079" w:rsidP="005D107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049D" wp14:editId="6155E9C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5D1079" w:rsidRDefault="005D1079" w:rsidP="005D1079">
      <w:pPr>
        <w:pStyle w:val="Style4"/>
        <w:widowControl/>
        <w:spacing w:line="240" w:lineRule="auto"/>
        <w:ind w:left="851" w:right="3684"/>
        <w:rPr>
          <w:rStyle w:val="FontStyle11"/>
          <w:sz w:val="28"/>
          <w:szCs w:val="28"/>
        </w:rPr>
      </w:pP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избрании главы </w:t>
      </w:r>
      <w:proofErr w:type="spellStart"/>
      <w:proofErr w:type="gramStart"/>
      <w:r w:rsidRPr="009551A0">
        <w:rPr>
          <w:rStyle w:val="FontStyle11"/>
          <w:sz w:val="28"/>
          <w:szCs w:val="28"/>
        </w:rPr>
        <w:t>Лужско</w:t>
      </w:r>
      <w:r>
        <w:rPr>
          <w:rStyle w:val="FontStyle11"/>
          <w:sz w:val="28"/>
          <w:szCs w:val="28"/>
        </w:rPr>
        <w:t>го</w:t>
      </w:r>
      <w:proofErr w:type="spellEnd"/>
      <w:proofErr w:type="gramEnd"/>
      <w:r w:rsidRPr="009551A0">
        <w:rPr>
          <w:rStyle w:val="FontStyle11"/>
          <w:sz w:val="28"/>
          <w:szCs w:val="28"/>
        </w:rPr>
        <w:t xml:space="preserve"> городско</w:t>
      </w:r>
      <w:r>
        <w:rPr>
          <w:rStyle w:val="FontStyle11"/>
          <w:sz w:val="28"/>
          <w:szCs w:val="28"/>
        </w:rPr>
        <w:t xml:space="preserve">го  </w:t>
      </w:r>
      <w:r w:rsidRPr="009551A0">
        <w:rPr>
          <w:rStyle w:val="FontStyle11"/>
          <w:sz w:val="28"/>
          <w:szCs w:val="28"/>
        </w:rPr>
        <w:t xml:space="preserve"> </w:t>
      </w:r>
    </w:p>
    <w:p w:rsidR="005D1079" w:rsidRDefault="005D1079" w:rsidP="005D1079">
      <w:pPr>
        <w:pStyle w:val="Style4"/>
        <w:widowControl/>
        <w:tabs>
          <w:tab w:val="left" w:pos="-7655"/>
        </w:tabs>
        <w:spacing w:line="240" w:lineRule="auto"/>
        <w:ind w:left="851" w:right="36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Pr="009551A0">
        <w:rPr>
          <w:rStyle w:val="FontStyle11"/>
          <w:sz w:val="28"/>
          <w:szCs w:val="28"/>
        </w:rPr>
        <w:t>оселени</w:t>
      </w:r>
      <w:r>
        <w:rPr>
          <w:rStyle w:val="FontStyle11"/>
          <w:sz w:val="28"/>
          <w:szCs w:val="28"/>
        </w:rPr>
        <w:t xml:space="preserve">я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11"/>
          <w:sz w:val="28"/>
          <w:szCs w:val="28"/>
        </w:rPr>
        <w:t xml:space="preserve">, исполняющего полномочия председателя </w:t>
      </w:r>
    </w:p>
    <w:p w:rsidR="005D1079" w:rsidRPr="009551A0" w:rsidRDefault="005D1079" w:rsidP="005D1079">
      <w:pPr>
        <w:pStyle w:val="Style4"/>
        <w:widowControl/>
        <w:spacing w:line="240" w:lineRule="auto"/>
        <w:ind w:left="851" w:right="36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</w:t>
      </w:r>
      <w:proofErr w:type="spellStart"/>
      <w:r w:rsidRPr="009551A0">
        <w:rPr>
          <w:rStyle w:val="FontStyle11"/>
          <w:sz w:val="28"/>
          <w:szCs w:val="28"/>
        </w:rPr>
        <w:t>Лужского</w:t>
      </w:r>
      <w:proofErr w:type="spellEnd"/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городского поселения</w:t>
      </w:r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</w:t>
      </w:r>
    </w:p>
    <w:p w:rsidR="005D1079" w:rsidRDefault="005D1079" w:rsidP="005D1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079" w:rsidRPr="005D1079" w:rsidRDefault="005D1079" w:rsidP="005D1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079">
        <w:rPr>
          <w:rFonts w:ascii="Times New Roman" w:hAnsi="Times New Roman"/>
          <w:sz w:val="28"/>
          <w:szCs w:val="28"/>
        </w:rPr>
        <w:t>В соответствии со ст. 36 Федерального закона от 06.10.2003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1079">
        <w:rPr>
          <w:rFonts w:ascii="Times New Roman" w:hAnsi="Times New Roman"/>
          <w:sz w:val="28"/>
          <w:szCs w:val="28"/>
        </w:rPr>
        <w:t xml:space="preserve">№ 131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D107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ст. 33 Устава </w:t>
      </w:r>
      <w:proofErr w:type="spellStart"/>
      <w:r w:rsidRPr="005D107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D107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79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5D107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5D107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5D1079">
        <w:rPr>
          <w:rFonts w:ascii="Times New Roman" w:hAnsi="Times New Roman"/>
          <w:sz w:val="28"/>
          <w:szCs w:val="28"/>
        </w:rPr>
        <w:t xml:space="preserve"> РЕШИЛ:</w:t>
      </w:r>
    </w:p>
    <w:p w:rsidR="005D1079" w:rsidRPr="005D1079" w:rsidRDefault="005D1079" w:rsidP="005D1079">
      <w:pPr>
        <w:autoSpaceDE w:val="0"/>
        <w:autoSpaceDN w:val="0"/>
        <w:adjustRightInd w:val="0"/>
        <w:spacing w:after="0" w:line="240" w:lineRule="auto"/>
        <w:ind w:right="535" w:firstLine="485"/>
        <w:jc w:val="both"/>
        <w:rPr>
          <w:rFonts w:ascii="Times New Roman" w:hAnsi="Times New Roman"/>
          <w:sz w:val="28"/>
          <w:szCs w:val="28"/>
        </w:rPr>
      </w:pPr>
    </w:p>
    <w:p w:rsidR="005D1079" w:rsidRPr="005D1079" w:rsidRDefault="005D1079" w:rsidP="005D107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bCs/>
          <w:sz w:val="28"/>
          <w:szCs w:val="28"/>
        </w:rPr>
      </w:pPr>
      <w:r w:rsidRPr="005D1079">
        <w:rPr>
          <w:rFonts w:ascii="Times New Roman" w:hAnsi="Times New Roman"/>
          <w:sz w:val="28"/>
          <w:szCs w:val="28"/>
        </w:rPr>
        <w:t xml:space="preserve">1. Избрать </w:t>
      </w:r>
      <w:r w:rsidRPr="005D1079">
        <w:rPr>
          <w:rFonts w:ascii="Times New Roman" w:hAnsi="Times New Roman"/>
          <w:bCs/>
          <w:sz w:val="28"/>
          <w:szCs w:val="28"/>
        </w:rPr>
        <w:t xml:space="preserve">главой </w:t>
      </w:r>
      <w:proofErr w:type="spellStart"/>
      <w:r w:rsidRPr="005D107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5D107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исполняющим полномочия </w:t>
      </w:r>
      <w:proofErr w:type="gramStart"/>
      <w:r w:rsidRPr="005D1079">
        <w:rPr>
          <w:rFonts w:ascii="Times New Roman" w:hAnsi="Times New Roman"/>
          <w:bCs/>
          <w:sz w:val="28"/>
          <w:szCs w:val="28"/>
        </w:rPr>
        <w:t xml:space="preserve">председателя </w:t>
      </w:r>
      <w:r w:rsidRPr="005D1079">
        <w:rPr>
          <w:rFonts w:ascii="Times New Roman" w:hAnsi="Times New Roman"/>
          <w:sz w:val="28"/>
          <w:szCs w:val="28"/>
        </w:rPr>
        <w:t>Совета депутатов</w:t>
      </w:r>
      <w:r w:rsidRPr="005D10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107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5D107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proofErr w:type="gramEnd"/>
      <w:r w:rsidRPr="005D10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Голуба Владислава Андреевича,</w:t>
      </w:r>
      <w:r w:rsidRPr="005D1079">
        <w:rPr>
          <w:rFonts w:ascii="Times New Roman" w:hAnsi="Times New Roman"/>
          <w:bCs/>
          <w:sz w:val="28"/>
          <w:szCs w:val="28"/>
        </w:rPr>
        <w:t xml:space="preserve"> депутата избирательного округа № </w:t>
      </w:r>
      <w:r>
        <w:rPr>
          <w:rFonts w:ascii="Times New Roman" w:hAnsi="Times New Roman"/>
          <w:bCs/>
          <w:sz w:val="28"/>
          <w:szCs w:val="28"/>
        </w:rPr>
        <w:t>5</w:t>
      </w:r>
      <w:r w:rsidRPr="005D1079">
        <w:rPr>
          <w:rFonts w:ascii="Times New Roman" w:hAnsi="Times New Roman"/>
          <w:bCs/>
          <w:sz w:val="28"/>
          <w:szCs w:val="28"/>
        </w:rPr>
        <w:t>.</w:t>
      </w:r>
    </w:p>
    <w:p w:rsidR="005D1079" w:rsidRPr="005D1079" w:rsidRDefault="005D1079" w:rsidP="005D1079">
      <w:pPr>
        <w:widowControl w:val="0"/>
        <w:autoSpaceDE w:val="0"/>
        <w:autoSpaceDN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5D1079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proofErr w:type="gramStart"/>
      <w:r w:rsidRPr="005D1079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D1079">
        <w:rPr>
          <w:rFonts w:ascii="Times New Roman" w:hAnsi="Times New Roman"/>
          <w:sz w:val="28"/>
          <w:szCs w:val="28"/>
        </w:rPr>
        <w:t xml:space="preserve"> Правда» и разместить его в информационно-телекоммуникационной сети «Интернет»</w:t>
      </w:r>
      <w:r w:rsidRPr="005D10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5D1079">
        <w:rPr>
          <w:rFonts w:ascii="Times New Roman" w:hAnsi="Times New Roman"/>
          <w:b/>
          <w:i/>
          <w:sz w:val="28"/>
          <w:szCs w:val="28"/>
        </w:rPr>
        <w:t xml:space="preserve">на страничке </w:t>
      </w:r>
      <w:proofErr w:type="spellStart"/>
      <w:r w:rsidRPr="005D1079">
        <w:rPr>
          <w:rFonts w:ascii="Times New Roman" w:hAnsi="Times New Roman"/>
          <w:b/>
          <w:i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/>
          <w:i/>
          <w:sz w:val="28"/>
          <w:szCs w:val="28"/>
        </w:rPr>
        <w:t xml:space="preserve"> городского поселения</w:t>
      </w:r>
      <w:r w:rsidRPr="005D1079">
        <w:rPr>
          <w:rFonts w:ascii="Times New Roman" w:hAnsi="Times New Roman"/>
          <w:sz w:val="28"/>
          <w:szCs w:val="28"/>
        </w:rPr>
        <w:t xml:space="preserve"> </w:t>
      </w:r>
      <w:r w:rsidRPr="005D1079">
        <w:rPr>
          <w:rFonts w:ascii="Times New Roman" w:hAnsi="Times New Roman"/>
          <w:b/>
          <w:sz w:val="28"/>
          <w:szCs w:val="28"/>
        </w:rPr>
        <w:t>по адресу:</w:t>
      </w:r>
      <w:r w:rsidRPr="005D107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5D1079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www</w:t>
        </w:r>
        <w:r w:rsidRPr="005D1079">
          <w:rPr>
            <w:rStyle w:val="a5"/>
            <w:rFonts w:ascii="Times New Roman" w:hAnsi="Times New Roman"/>
            <w:b/>
            <w:i/>
            <w:sz w:val="28"/>
            <w:szCs w:val="28"/>
          </w:rPr>
          <w:t>.</w:t>
        </w:r>
        <w:r w:rsidRPr="005D1079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luga</w:t>
        </w:r>
        <w:r w:rsidRPr="005D1079">
          <w:rPr>
            <w:rStyle w:val="a5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Pr="005D1079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5D1079">
        <w:rPr>
          <w:rFonts w:ascii="Times New Roman" w:hAnsi="Times New Roman"/>
          <w:b/>
          <w:i/>
          <w:sz w:val="28"/>
          <w:szCs w:val="28"/>
        </w:rPr>
        <w:t xml:space="preserve"> (сайт администрации </w:t>
      </w:r>
      <w:proofErr w:type="spellStart"/>
      <w:r w:rsidRPr="005D1079">
        <w:rPr>
          <w:rFonts w:ascii="Times New Roman" w:hAnsi="Times New Roman"/>
          <w:b/>
          <w:i/>
          <w:sz w:val="28"/>
          <w:szCs w:val="28"/>
        </w:rPr>
        <w:t>Лужского</w:t>
      </w:r>
      <w:proofErr w:type="spellEnd"/>
      <w:r w:rsidRPr="005D1079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района) → органы МСУ → поселения → </w:t>
      </w:r>
      <w:proofErr w:type="spellStart"/>
      <w:r w:rsidRPr="005D1079">
        <w:rPr>
          <w:rFonts w:ascii="Times New Roman" w:hAnsi="Times New Roman"/>
          <w:b/>
          <w:i/>
          <w:sz w:val="28"/>
          <w:szCs w:val="28"/>
        </w:rPr>
        <w:t>Лужское</w:t>
      </w:r>
      <w:proofErr w:type="spellEnd"/>
      <w:r w:rsidRPr="005D1079">
        <w:rPr>
          <w:rFonts w:ascii="Times New Roman" w:hAnsi="Times New Roman"/>
          <w:b/>
          <w:i/>
          <w:sz w:val="28"/>
          <w:szCs w:val="28"/>
        </w:rPr>
        <w:t xml:space="preserve"> городское поселение → 2024 год → решения</w:t>
      </w:r>
      <w:r w:rsidRPr="005D1079">
        <w:rPr>
          <w:rFonts w:ascii="Times New Roman" w:hAnsi="Times New Roman"/>
          <w:sz w:val="28"/>
          <w:szCs w:val="28"/>
        </w:rPr>
        <w:t xml:space="preserve"> </w:t>
      </w:r>
      <w:hyperlink r:id="rId7" w:history="1"/>
      <w:r w:rsidRPr="005D1079">
        <w:rPr>
          <w:rFonts w:ascii="Times New Roman" w:hAnsi="Times New Roman"/>
          <w:sz w:val="28"/>
          <w:szCs w:val="28"/>
        </w:rPr>
        <w:t>.</w:t>
      </w:r>
    </w:p>
    <w:p w:rsidR="005D1079" w:rsidRPr="005D1079" w:rsidRDefault="005D1079" w:rsidP="005D1079">
      <w:pPr>
        <w:autoSpaceDE w:val="0"/>
        <w:autoSpaceDN w:val="0"/>
        <w:adjustRightInd w:val="0"/>
        <w:spacing w:after="0" w:line="240" w:lineRule="auto"/>
        <w:ind w:right="535" w:firstLine="485"/>
        <w:jc w:val="both"/>
        <w:rPr>
          <w:rFonts w:ascii="Times New Roman" w:hAnsi="Times New Roman"/>
          <w:sz w:val="28"/>
          <w:szCs w:val="28"/>
        </w:rPr>
      </w:pPr>
      <w:r w:rsidRPr="005D1079">
        <w:rPr>
          <w:rFonts w:ascii="Times New Roman" w:hAnsi="Times New Roman"/>
          <w:sz w:val="28"/>
          <w:szCs w:val="28"/>
        </w:rPr>
        <w:t xml:space="preserve">3. Настоящее решение </w:t>
      </w:r>
      <w:bookmarkStart w:id="0" w:name="_GoBack"/>
      <w:bookmarkEnd w:id="0"/>
      <w:r w:rsidRPr="005D1079">
        <w:rPr>
          <w:rFonts w:ascii="Times New Roman" w:hAnsi="Times New Roman"/>
          <w:sz w:val="28"/>
          <w:szCs w:val="28"/>
        </w:rPr>
        <w:t>вступает в силу с момента принятия.</w:t>
      </w:r>
    </w:p>
    <w:p w:rsidR="005D1079" w:rsidRPr="005D1079" w:rsidRDefault="005D1079" w:rsidP="005D1079">
      <w:pPr>
        <w:autoSpaceDE w:val="0"/>
        <w:autoSpaceDN w:val="0"/>
        <w:adjustRightInd w:val="0"/>
        <w:spacing w:after="0" w:line="240" w:lineRule="auto"/>
        <w:ind w:right="535" w:firstLine="485"/>
        <w:jc w:val="both"/>
        <w:rPr>
          <w:rFonts w:ascii="Times New Roman" w:hAnsi="Times New Roman"/>
          <w:sz w:val="28"/>
          <w:szCs w:val="28"/>
        </w:rPr>
      </w:pPr>
      <w:r w:rsidRPr="005D107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D1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07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D1079" w:rsidRDefault="005D1079" w:rsidP="005D1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079" w:rsidRDefault="005D1079" w:rsidP="005D1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1079" w:rsidRDefault="005D1079" w:rsidP="005D1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D1079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79"/>
    <w:rsid w:val="005775ED"/>
    <w:rsid w:val="005D1079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D107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5D107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D1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D107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5D107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D1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2024-09-20T11:51:00Z</dcterms:created>
  <dcterms:modified xsi:type="dcterms:W3CDTF">2024-09-20T12:07:00Z</dcterms:modified>
</cp:coreProperties>
</file>