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B8" w:rsidRDefault="000445B8" w:rsidP="000445B8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EC68A63" wp14:editId="71B7C151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5B8" w:rsidRPr="00E24E2B" w:rsidRDefault="000445B8" w:rsidP="000445B8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0445B8" w:rsidRDefault="000445B8" w:rsidP="000445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0445B8" w:rsidRDefault="000445B8" w:rsidP="000445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0445B8" w:rsidRDefault="000445B8" w:rsidP="000445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0445B8" w:rsidRDefault="000445B8" w:rsidP="000445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>
        <w:rPr>
          <w:rFonts w:ascii="Times New Roman" w:hAnsi="Times New Roman"/>
          <w:b/>
          <w:sz w:val="28"/>
          <w:szCs w:val="28"/>
        </w:rPr>
        <w:t>того созыва</w:t>
      </w:r>
    </w:p>
    <w:p w:rsidR="000445B8" w:rsidRDefault="000445B8" w:rsidP="000445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5B8" w:rsidRDefault="000445B8" w:rsidP="000445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0445B8" w:rsidRDefault="000445B8" w:rsidP="000445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5B8" w:rsidRDefault="000445B8" w:rsidP="000445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     №   6                                                                </w:t>
      </w:r>
    </w:p>
    <w:p w:rsidR="000445B8" w:rsidRDefault="000445B8" w:rsidP="000445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5B8" w:rsidRDefault="000445B8" w:rsidP="000445B8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08861" wp14:editId="336CF676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0445B8" w:rsidRDefault="000445B8" w:rsidP="000445B8">
      <w:pPr>
        <w:pStyle w:val="Style4"/>
        <w:widowControl/>
        <w:spacing w:line="240" w:lineRule="auto"/>
        <w:ind w:left="851"/>
        <w:jc w:val="left"/>
        <w:rPr>
          <w:rStyle w:val="FontStyle11"/>
          <w:sz w:val="28"/>
          <w:szCs w:val="28"/>
        </w:rPr>
      </w:pPr>
      <w:r w:rsidRPr="009551A0"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>б</w:t>
      </w:r>
      <w:r w:rsidRPr="009551A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утверждении условий</w:t>
      </w:r>
      <w:r>
        <w:rPr>
          <w:rStyle w:val="FontStyle11"/>
          <w:sz w:val="28"/>
          <w:szCs w:val="28"/>
        </w:rPr>
        <w:t xml:space="preserve"> контракта</w:t>
      </w:r>
      <w:r w:rsidRPr="009551A0">
        <w:rPr>
          <w:rStyle w:val="FontStyle11"/>
          <w:sz w:val="28"/>
          <w:szCs w:val="28"/>
        </w:rPr>
        <w:t xml:space="preserve"> </w:t>
      </w:r>
    </w:p>
    <w:p w:rsidR="000445B8" w:rsidRDefault="000445B8" w:rsidP="000445B8">
      <w:pPr>
        <w:pStyle w:val="Style4"/>
        <w:widowControl/>
        <w:spacing w:line="240" w:lineRule="auto"/>
        <w:ind w:left="851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для </w:t>
      </w:r>
      <w:r>
        <w:rPr>
          <w:rStyle w:val="FontStyle11"/>
          <w:sz w:val="28"/>
          <w:szCs w:val="28"/>
        </w:rPr>
        <w:t xml:space="preserve">главы администрации </w:t>
      </w:r>
    </w:p>
    <w:p w:rsidR="000445B8" w:rsidRDefault="000445B8" w:rsidP="000445B8">
      <w:pPr>
        <w:pStyle w:val="Style4"/>
        <w:widowControl/>
        <w:spacing w:line="240" w:lineRule="auto"/>
        <w:ind w:left="851"/>
        <w:jc w:val="left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</w:t>
      </w:r>
      <w:r>
        <w:rPr>
          <w:rStyle w:val="FontStyle11"/>
          <w:sz w:val="28"/>
          <w:szCs w:val="28"/>
        </w:rPr>
        <w:t xml:space="preserve"> </w:t>
      </w:r>
    </w:p>
    <w:p w:rsidR="000445B8" w:rsidRPr="009551A0" w:rsidRDefault="000445B8" w:rsidP="000445B8">
      <w:pPr>
        <w:pStyle w:val="Style4"/>
        <w:widowControl/>
        <w:spacing w:line="240" w:lineRule="auto"/>
        <w:ind w:left="851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Ленинградской области</w:t>
      </w:r>
    </w:p>
    <w:p w:rsidR="000445B8" w:rsidRDefault="000445B8" w:rsidP="00044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5B8" w:rsidRPr="000445B8" w:rsidRDefault="000445B8" w:rsidP="00044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45B8">
        <w:rPr>
          <w:rFonts w:ascii="Times New Roman" w:hAnsi="Times New Roman"/>
          <w:sz w:val="28"/>
          <w:szCs w:val="28"/>
        </w:rPr>
        <w:t xml:space="preserve">В соответствии со ст. 37 Федерального закона от 06.10.2003 года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445B8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36 Устава </w:t>
      </w:r>
      <w:proofErr w:type="spellStart"/>
      <w:r w:rsidRPr="000445B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445B8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0445B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445B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Совет депутатов </w:t>
      </w:r>
      <w:proofErr w:type="spellStart"/>
      <w:r w:rsidRPr="000445B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445B8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0445B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445B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0445B8">
        <w:rPr>
          <w:rFonts w:ascii="Times New Roman" w:hAnsi="Times New Roman"/>
          <w:bCs/>
          <w:sz w:val="28"/>
          <w:szCs w:val="28"/>
        </w:rPr>
        <w:t xml:space="preserve"> </w:t>
      </w:r>
      <w:r w:rsidRPr="000445B8">
        <w:rPr>
          <w:rFonts w:ascii="Times New Roman" w:hAnsi="Times New Roman"/>
          <w:sz w:val="28"/>
          <w:szCs w:val="28"/>
        </w:rPr>
        <w:t>РЕШИЛ:</w:t>
      </w:r>
    </w:p>
    <w:p w:rsidR="000445B8" w:rsidRPr="000445B8" w:rsidRDefault="000445B8" w:rsidP="000445B8">
      <w:pPr>
        <w:autoSpaceDE w:val="0"/>
        <w:autoSpaceDN w:val="0"/>
        <w:adjustRightInd w:val="0"/>
        <w:spacing w:after="0" w:line="240" w:lineRule="auto"/>
        <w:ind w:right="535" w:firstLine="360"/>
        <w:jc w:val="both"/>
        <w:rPr>
          <w:rFonts w:ascii="Times New Roman" w:hAnsi="Times New Roman"/>
          <w:sz w:val="28"/>
          <w:szCs w:val="28"/>
        </w:rPr>
      </w:pPr>
    </w:p>
    <w:p w:rsidR="000445B8" w:rsidRPr="000445B8" w:rsidRDefault="000445B8" w:rsidP="000445B8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bCs/>
          <w:sz w:val="28"/>
          <w:szCs w:val="28"/>
        </w:rPr>
      </w:pPr>
      <w:r w:rsidRPr="000445B8">
        <w:rPr>
          <w:rFonts w:ascii="Times New Roman" w:hAnsi="Times New Roman"/>
          <w:sz w:val="28"/>
          <w:szCs w:val="28"/>
        </w:rPr>
        <w:t>1. Утвердить условия, прописанные в пунктах 1, 2 контракта</w:t>
      </w:r>
      <w:r w:rsidRPr="000445B8">
        <w:rPr>
          <w:rFonts w:ascii="Times New Roman" w:hAnsi="Times New Roman"/>
          <w:bCs/>
          <w:sz w:val="28"/>
          <w:szCs w:val="28"/>
        </w:rPr>
        <w:t xml:space="preserve"> для главы администрации </w:t>
      </w:r>
      <w:proofErr w:type="spellStart"/>
      <w:r w:rsidRPr="000445B8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0445B8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0445B8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0445B8">
        <w:rPr>
          <w:rFonts w:ascii="Times New Roman" w:hAnsi="Times New Roman"/>
          <w:bCs/>
          <w:sz w:val="28"/>
          <w:szCs w:val="28"/>
        </w:rPr>
        <w:t xml:space="preserve">, в части касающейся осуществления полномочий по решению </w:t>
      </w:r>
      <w:proofErr w:type="gramStart"/>
      <w:r w:rsidRPr="000445B8">
        <w:rPr>
          <w:rFonts w:ascii="Times New Roman" w:hAnsi="Times New Roman"/>
          <w:bCs/>
          <w:sz w:val="28"/>
          <w:szCs w:val="28"/>
        </w:rPr>
        <w:t xml:space="preserve">вопросов местного значения </w:t>
      </w:r>
      <w:proofErr w:type="spellStart"/>
      <w:r w:rsidRPr="000445B8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0445B8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 w:rsidRPr="000445B8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0445B8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0445B8">
        <w:rPr>
          <w:rFonts w:ascii="Times New Roman" w:hAnsi="Times New Roman"/>
          <w:sz w:val="28"/>
          <w:szCs w:val="28"/>
        </w:rPr>
        <w:t xml:space="preserve"> Ленинградской области</w:t>
      </w:r>
      <w:proofErr w:type="gramEnd"/>
      <w:r w:rsidRPr="000445B8">
        <w:rPr>
          <w:rFonts w:ascii="Times New Roman" w:hAnsi="Times New Roman"/>
          <w:bCs/>
          <w:sz w:val="28"/>
          <w:szCs w:val="28"/>
        </w:rPr>
        <w:t>.</w:t>
      </w:r>
    </w:p>
    <w:p w:rsidR="000445B8" w:rsidRPr="000445B8" w:rsidRDefault="000445B8" w:rsidP="000445B8">
      <w:pPr>
        <w:autoSpaceDE w:val="0"/>
        <w:autoSpaceDN w:val="0"/>
        <w:adjustRightInd w:val="0"/>
        <w:spacing w:after="0" w:line="240" w:lineRule="auto"/>
        <w:ind w:right="535"/>
        <w:jc w:val="both"/>
        <w:rPr>
          <w:rFonts w:ascii="Times New Roman" w:hAnsi="Times New Roman"/>
          <w:sz w:val="28"/>
          <w:szCs w:val="28"/>
        </w:rPr>
      </w:pPr>
    </w:p>
    <w:p w:rsidR="000445B8" w:rsidRPr="000445B8" w:rsidRDefault="000445B8" w:rsidP="000445B8">
      <w:pPr>
        <w:widowControl w:val="0"/>
        <w:autoSpaceDE w:val="0"/>
        <w:autoSpaceDN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0445B8">
        <w:rPr>
          <w:rFonts w:ascii="Times New Roman" w:hAnsi="Times New Roman"/>
          <w:sz w:val="28"/>
          <w:szCs w:val="28"/>
        </w:rPr>
        <w:t>2. Опубликовать настоящее решение в газете «</w:t>
      </w:r>
      <w:proofErr w:type="spellStart"/>
      <w:proofErr w:type="gramStart"/>
      <w:r w:rsidRPr="000445B8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0445B8">
        <w:rPr>
          <w:rFonts w:ascii="Times New Roman" w:hAnsi="Times New Roman"/>
          <w:sz w:val="28"/>
          <w:szCs w:val="28"/>
        </w:rPr>
        <w:t xml:space="preserve"> Правда» и разместить его в информационно-телекоммуникационной сети «Интернет»</w:t>
      </w:r>
      <w:r w:rsidRPr="000445B8">
        <w:rPr>
          <w:rFonts w:ascii="Times New Roman" w:hAnsi="Times New Roman"/>
          <w:b/>
          <w:i/>
          <w:sz w:val="28"/>
          <w:szCs w:val="28"/>
        </w:rPr>
        <w:t xml:space="preserve">     на страничке </w:t>
      </w:r>
      <w:proofErr w:type="spellStart"/>
      <w:r w:rsidRPr="000445B8">
        <w:rPr>
          <w:rFonts w:ascii="Times New Roman" w:hAnsi="Times New Roman"/>
          <w:b/>
          <w:i/>
          <w:sz w:val="28"/>
          <w:szCs w:val="28"/>
        </w:rPr>
        <w:t>Лужского</w:t>
      </w:r>
      <w:proofErr w:type="spellEnd"/>
      <w:r w:rsidRPr="000445B8">
        <w:rPr>
          <w:rFonts w:ascii="Times New Roman" w:hAnsi="Times New Roman"/>
          <w:b/>
          <w:i/>
          <w:sz w:val="28"/>
          <w:szCs w:val="28"/>
        </w:rPr>
        <w:t xml:space="preserve"> городского поселения</w:t>
      </w:r>
      <w:r w:rsidRPr="000445B8">
        <w:rPr>
          <w:rFonts w:ascii="Times New Roman" w:hAnsi="Times New Roman"/>
          <w:sz w:val="28"/>
          <w:szCs w:val="28"/>
        </w:rPr>
        <w:t xml:space="preserve"> </w:t>
      </w:r>
      <w:r w:rsidRPr="000445B8">
        <w:rPr>
          <w:rFonts w:ascii="Times New Roman" w:hAnsi="Times New Roman"/>
          <w:b/>
          <w:sz w:val="28"/>
          <w:szCs w:val="28"/>
        </w:rPr>
        <w:t>по адресу:</w:t>
      </w:r>
      <w:r w:rsidRPr="000445B8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0445B8">
          <w:rPr>
            <w:rStyle w:val="a6"/>
            <w:rFonts w:ascii="Times New Roman" w:hAnsi="Times New Roman"/>
            <w:b/>
            <w:i/>
            <w:sz w:val="28"/>
            <w:szCs w:val="28"/>
            <w:lang w:val="en-US"/>
          </w:rPr>
          <w:t>www</w:t>
        </w:r>
        <w:r w:rsidRPr="000445B8">
          <w:rPr>
            <w:rStyle w:val="a6"/>
            <w:rFonts w:ascii="Times New Roman" w:hAnsi="Times New Roman"/>
            <w:b/>
            <w:i/>
            <w:sz w:val="28"/>
            <w:szCs w:val="28"/>
          </w:rPr>
          <w:t>.</w:t>
        </w:r>
        <w:r w:rsidRPr="000445B8">
          <w:rPr>
            <w:rStyle w:val="a6"/>
            <w:rFonts w:ascii="Times New Roman" w:hAnsi="Times New Roman"/>
            <w:b/>
            <w:i/>
            <w:sz w:val="28"/>
            <w:szCs w:val="28"/>
            <w:lang w:val="en-US"/>
          </w:rPr>
          <w:t>luga</w:t>
        </w:r>
        <w:r w:rsidRPr="000445B8">
          <w:rPr>
            <w:rStyle w:val="a6"/>
            <w:rFonts w:ascii="Times New Roman" w:hAnsi="Times New Roman"/>
            <w:b/>
            <w:i/>
            <w:sz w:val="28"/>
            <w:szCs w:val="28"/>
          </w:rPr>
          <w:t>.</w:t>
        </w:r>
        <w:proofErr w:type="spellStart"/>
        <w:r w:rsidRPr="000445B8">
          <w:rPr>
            <w:rStyle w:val="a6"/>
            <w:rFonts w:ascii="Times New Roman" w:hAnsi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  <w:r w:rsidRPr="000445B8">
        <w:rPr>
          <w:rFonts w:ascii="Times New Roman" w:hAnsi="Times New Roman"/>
          <w:b/>
          <w:i/>
          <w:sz w:val="28"/>
          <w:szCs w:val="28"/>
        </w:rPr>
        <w:t xml:space="preserve"> (сайт администрации </w:t>
      </w:r>
      <w:proofErr w:type="spellStart"/>
      <w:r w:rsidRPr="000445B8">
        <w:rPr>
          <w:rFonts w:ascii="Times New Roman" w:hAnsi="Times New Roman"/>
          <w:b/>
          <w:i/>
          <w:sz w:val="28"/>
          <w:szCs w:val="28"/>
        </w:rPr>
        <w:t>Лужского</w:t>
      </w:r>
      <w:proofErr w:type="spellEnd"/>
      <w:r w:rsidRPr="000445B8">
        <w:rPr>
          <w:rFonts w:ascii="Times New Roman" w:hAnsi="Times New Roman"/>
          <w:b/>
          <w:i/>
          <w:sz w:val="28"/>
          <w:szCs w:val="28"/>
        </w:rPr>
        <w:t xml:space="preserve"> муниципального района) → органы МСУ → поселения → </w:t>
      </w:r>
      <w:proofErr w:type="spellStart"/>
      <w:r w:rsidRPr="000445B8">
        <w:rPr>
          <w:rFonts w:ascii="Times New Roman" w:hAnsi="Times New Roman"/>
          <w:b/>
          <w:i/>
          <w:sz w:val="28"/>
          <w:szCs w:val="28"/>
        </w:rPr>
        <w:t>Лужское</w:t>
      </w:r>
      <w:proofErr w:type="spellEnd"/>
      <w:r w:rsidRPr="000445B8">
        <w:rPr>
          <w:rFonts w:ascii="Times New Roman" w:hAnsi="Times New Roman"/>
          <w:b/>
          <w:i/>
          <w:sz w:val="28"/>
          <w:szCs w:val="28"/>
        </w:rPr>
        <w:t xml:space="preserve"> городское поселение → 2024 год → решения</w:t>
      </w:r>
      <w:hyperlink r:id="rId8" w:history="1"/>
      <w:r w:rsidRPr="000445B8">
        <w:rPr>
          <w:rFonts w:ascii="Times New Roman" w:hAnsi="Times New Roman"/>
          <w:sz w:val="28"/>
          <w:szCs w:val="28"/>
        </w:rPr>
        <w:t>.</w:t>
      </w:r>
    </w:p>
    <w:p w:rsidR="000445B8" w:rsidRPr="000445B8" w:rsidRDefault="000445B8" w:rsidP="00044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/>
    </w:p>
    <w:p w:rsidR="000445B8" w:rsidRPr="000445B8" w:rsidRDefault="000445B8" w:rsidP="000445B8">
      <w:pPr>
        <w:widowControl w:val="0"/>
        <w:autoSpaceDE w:val="0"/>
        <w:autoSpaceDN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0445B8">
        <w:rPr>
          <w:rFonts w:ascii="Times New Roman" w:hAnsi="Times New Roman"/>
          <w:sz w:val="28"/>
          <w:szCs w:val="28"/>
        </w:rPr>
        <w:t>3. Настоящее решение вступает в силу с момента принятия.</w:t>
      </w:r>
    </w:p>
    <w:p w:rsidR="000445B8" w:rsidRPr="000445B8" w:rsidRDefault="000445B8" w:rsidP="00044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5B8" w:rsidRPr="000445B8" w:rsidRDefault="000445B8" w:rsidP="000445B8">
      <w:pPr>
        <w:widowControl w:val="0"/>
        <w:autoSpaceDE w:val="0"/>
        <w:autoSpaceDN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0445B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445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445B8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0445B8" w:rsidRDefault="000445B8" w:rsidP="00044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5B8" w:rsidRPr="005E5DA5" w:rsidRDefault="000445B8" w:rsidP="000445B8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DA5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5E5DA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E5DA5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0445B8" w:rsidRPr="005E5DA5" w:rsidRDefault="000445B8" w:rsidP="000445B8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5DA5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5E5DA5">
        <w:rPr>
          <w:rFonts w:ascii="Times New Roman" w:hAnsi="Times New Roman"/>
          <w:sz w:val="28"/>
          <w:szCs w:val="28"/>
        </w:rPr>
        <w:t xml:space="preserve"> полномочия председателя</w:t>
      </w:r>
    </w:p>
    <w:p w:rsidR="000445B8" w:rsidRPr="005E5DA5" w:rsidRDefault="000445B8" w:rsidP="000445B8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DA5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E5DA5">
        <w:rPr>
          <w:rFonts w:ascii="Times New Roman" w:hAnsi="Times New Roman"/>
          <w:sz w:val="28"/>
          <w:szCs w:val="28"/>
        </w:rPr>
        <w:t xml:space="preserve"> В.А. Голуб</w:t>
      </w:r>
    </w:p>
    <w:p w:rsidR="000445B8" w:rsidRDefault="000445B8" w:rsidP="00044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5B8" w:rsidRDefault="000445B8" w:rsidP="00044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/>
    <w:p w:rsidR="000445B8" w:rsidRDefault="000445B8" w:rsidP="000445B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</w:t>
      </w:r>
      <w:r w:rsidRPr="005E5DA5">
        <w:rPr>
          <w:rFonts w:ascii="Times New Roman" w:hAnsi="Times New Roman"/>
          <w:sz w:val="28"/>
          <w:szCs w:val="28"/>
        </w:rPr>
        <w:t xml:space="preserve">азослано: </w:t>
      </w:r>
      <w:r>
        <w:rPr>
          <w:rFonts w:ascii="Times New Roman" w:hAnsi="Times New Roman"/>
          <w:sz w:val="28"/>
          <w:szCs w:val="28"/>
        </w:rPr>
        <w:t xml:space="preserve">совет депутатов ЛМР, </w:t>
      </w:r>
      <w:r>
        <w:rPr>
          <w:rFonts w:ascii="Times New Roman" w:hAnsi="Times New Roman"/>
          <w:sz w:val="28"/>
          <w:szCs w:val="28"/>
        </w:rPr>
        <w:t>ред. газ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  <w:r>
        <w:rPr>
          <w:rFonts w:ascii="Times New Roman" w:hAnsi="Times New Roman"/>
          <w:sz w:val="28"/>
          <w:szCs w:val="28"/>
        </w:rPr>
        <w:t>прокуратура.</w:t>
      </w:r>
    </w:p>
    <w:sectPr w:rsidR="000445B8" w:rsidSect="002227EE">
      <w:pgSz w:w="11906" w:h="16838"/>
      <w:pgMar w:top="1134" w:right="567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04DC"/>
    <w:multiLevelType w:val="hybridMultilevel"/>
    <w:tmpl w:val="779E8470"/>
    <w:lvl w:ilvl="0" w:tplc="19C04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D2108A"/>
    <w:multiLevelType w:val="hybridMultilevel"/>
    <w:tmpl w:val="779E8470"/>
    <w:lvl w:ilvl="0" w:tplc="19C04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B8"/>
    <w:rsid w:val="000445B8"/>
    <w:rsid w:val="005775ED"/>
    <w:rsid w:val="007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445B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rsid w:val="000445B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0445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44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5B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0445B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445B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rsid w:val="000445B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0445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44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5B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0445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g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u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2024-10-01T11:59:00Z</dcterms:created>
  <dcterms:modified xsi:type="dcterms:W3CDTF">2024-10-01T12:06:00Z</dcterms:modified>
</cp:coreProperties>
</file>