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38" w:rsidRDefault="00630B38" w:rsidP="00630B3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187A99CE" wp14:editId="326B430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B38" w:rsidRPr="00E24E2B" w:rsidRDefault="00630B38" w:rsidP="00630B38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630B38" w:rsidRDefault="00630B38" w:rsidP="00630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630B38" w:rsidRDefault="00630B38" w:rsidP="00630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30B38" w:rsidRDefault="00630B38" w:rsidP="00630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30B38" w:rsidRDefault="00630B38" w:rsidP="00630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30B38" w:rsidRPr="00C2381C" w:rsidRDefault="00630B38" w:rsidP="00630B3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30B38" w:rsidRDefault="00630B38" w:rsidP="00630B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630B38" w:rsidRDefault="00630B38" w:rsidP="00630B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30B38" w:rsidRDefault="00630B38" w:rsidP="00630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ноября  2019 года       №  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0B38" w:rsidRDefault="00630B38" w:rsidP="00630B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630B38" w:rsidRDefault="00630B38" w:rsidP="00630B3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</w:p>
    <w:p w:rsidR="00630B38" w:rsidRPr="002306D6" w:rsidRDefault="00630B38" w:rsidP="00630B38">
      <w:pPr>
        <w:tabs>
          <w:tab w:val="left" w:pos="4678"/>
        </w:tabs>
        <w:spacing w:after="0" w:line="240" w:lineRule="auto"/>
        <w:ind w:left="851" w:right="496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83763" wp14:editId="23A1B37F">
                <wp:simplePos x="0" y="0"/>
                <wp:positionH relativeFrom="column">
                  <wp:posOffset>-670560</wp:posOffset>
                </wp:positionH>
                <wp:positionV relativeFrom="paragraph">
                  <wp:posOffset>44450</wp:posOffset>
                </wp:positionV>
                <wp:extent cx="89535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8pt;margin-top:3.5pt;width:7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</w:t>
      </w:r>
      <w:r w:rsidRPr="00B04328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земельного налога на  территории муниципального образования Лужское городское поселение Лужского муниципального района Ленинградской области</w:t>
      </w:r>
    </w:p>
    <w:p w:rsidR="00630B38" w:rsidRDefault="00630B38" w:rsidP="00630B38">
      <w:pPr>
        <w:spacing w:after="0" w:line="240" w:lineRule="auto"/>
        <w:jc w:val="both"/>
        <w:rPr>
          <w:rFonts w:ascii="Times New Roman" w:eastAsiaTheme="minorHAnsi" w:hAnsi="Times New Roman"/>
          <w:noProof/>
          <w:sz w:val="28"/>
          <w:szCs w:val="28"/>
          <w:lang w:eastAsia="en-US"/>
        </w:rPr>
      </w:pPr>
    </w:p>
    <w:p w:rsidR="00630B38" w:rsidRDefault="00630B38" w:rsidP="00630B38">
      <w:pPr>
        <w:spacing w:after="0" w:line="240" w:lineRule="auto"/>
        <w:ind w:firstLine="851"/>
        <w:jc w:val="both"/>
        <w:rPr>
          <w:rFonts w:ascii="Times New Roman" w:hAnsi="Times New Roman"/>
          <w:spacing w:val="60"/>
          <w:sz w:val="28"/>
          <w:szCs w:val="28"/>
        </w:rPr>
      </w:pPr>
      <w:r w:rsidRPr="000E46D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</w:t>
      </w:r>
      <w:r w:rsidRPr="000E46DF">
        <w:rPr>
          <w:rFonts w:ascii="Times New Roman" w:hAnsi="Times New Roman"/>
          <w:sz w:val="28"/>
          <w:szCs w:val="28"/>
        </w:rPr>
        <w:t>6</w:t>
      </w:r>
      <w:r w:rsidR="00286389">
        <w:rPr>
          <w:rFonts w:ascii="Times New Roman" w:hAnsi="Times New Roman"/>
          <w:sz w:val="28"/>
          <w:szCs w:val="28"/>
        </w:rPr>
        <w:t xml:space="preserve"> октября </w:t>
      </w:r>
      <w:r w:rsidRPr="000E46DF">
        <w:rPr>
          <w:rFonts w:ascii="Times New Roman" w:hAnsi="Times New Roman"/>
          <w:sz w:val="28"/>
          <w:szCs w:val="28"/>
        </w:rPr>
        <w:t>2003 г</w:t>
      </w:r>
      <w:r>
        <w:rPr>
          <w:rFonts w:ascii="Times New Roman" w:hAnsi="Times New Roman"/>
          <w:sz w:val="28"/>
          <w:szCs w:val="28"/>
        </w:rPr>
        <w:t>.</w:t>
      </w:r>
      <w:r w:rsidRPr="000E4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E46DF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46DF">
        <w:rPr>
          <w:rFonts w:ascii="Times New Roman" w:hAnsi="Times New Roman"/>
          <w:sz w:val="28"/>
          <w:szCs w:val="28"/>
        </w:rPr>
        <w:t>Налоговым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 и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0E46DF">
        <w:rPr>
          <w:rFonts w:ascii="Times New Roman" w:hAnsi="Times New Roman"/>
          <w:sz w:val="28"/>
          <w:szCs w:val="28"/>
        </w:rPr>
        <w:t xml:space="preserve">, Совет депутатов </w:t>
      </w:r>
      <w:proofErr w:type="spellStart"/>
      <w:r w:rsidRPr="000E46D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E46D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630B38">
        <w:rPr>
          <w:rFonts w:ascii="Times New Roman" w:hAnsi="Times New Roman"/>
          <w:spacing w:val="60"/>
          <w:sz w:val="28"/>
          <w:szCs w:val="28"/>
        </w:rPr>
        <w:t>решил:</w:t>
      </w:r>
    </w:p>
    <w:p w:rsidR="00630B38" w:rsidRPr="00630B38" w:rsidRDefault="00630B38" w:rsidP="00630B38">
      <w:pPr>
        <w:spacing w:after="0" w:line="240" w:lineRule="auto"/>
        <w:ind w:firstLine="851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630B38" w:rsidRPr="00630B38" w:rsidRDefault="00630B38" w:rsidP="00630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30B38">
        <w:rPr>
          <w:rFonts w:ascii="Times New Roman" w:hAnsi="Times New Roman"/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 w:rsidRPr="00630B38">
        <w:rPr>
          <w:rFonts w:ascii="Times New Roman" w:hAnsi="Times New Roman"/>
          <w:sz w:val="28"/>
          <w:szCs w:val="28"/>
        </w:rPr>
        <w:t>Лужское</w:t>
      </w:r>
      <w:proofErr w:type="spellEnd"/>
      <w:r w:rsidRPr="00630B3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630B38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630B38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земельный налог в соответствии с главой 31 Налогового кодекса Российской Федерации.</w:t>
      </w:r>
    </w:p>
    <w:p w:rsidR="00630B38" w:rsidRPr="00630B38" w:rsidRDefault="00630B38" w:rsidP="00630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30B38">
        <w:rPr>
          <w:rFonts w:ascii="Times New Roman" w:hAnsi="Times New Roman"/>
          <w:sz w:val="28"/>
          <w:szCs w:val="28"/>
        </w:rPr>
        <w:t>Установить налоговые ставки в следующих размерах:</w:t>
      </w:r>
    </w:p>
    <w:p w:rsidR="00630B38" w:rsidRPr="00630B38" w:rsidRDefault="00630B38" w:rsidP="00630B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630B38">
        <w:rPr>
          <w:rFonts w:ascii="Times New Roman" w:hAnsi="Times New Roman"/>
          <w:sz w:val="28"/>
          <w:szCs w:val="28"/>
        </w:rPr>
        <w:t>0,3 процента в отношении земельных участков:</w:t>
      </w:r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огородничества, а также земельных участков общего назначения, предусмотренных Федеральным законом от 29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eastAsia="Times New Roman" w:hAnsi="Times New Roman" w:cs="Times New Roman"/>
          <w:sz w:val="28"/>
          <w:szCs w:val="28"/>
        </w:rPr>
        <w:t>2017 г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217-ФЗ 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30B38" w:rsidRDefault="00286389" w:rsidP="00286389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0B38">
        <w:rPr>
          <w:rFonts w:ascii="Times New Roman" w:eastAsia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таможенных нужд.</w:t>
      </w:r>
    </w:p>
    <w:p w:rsidR="00630B38" w:rsidRPr="00286389" w:rsidRDefault="00286389" w:rsidP="002863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30B38" w:rsidRPr="00286389">
        <w:rPr>
          <w:rFonts w:ascii="Times New Roman" w:hAnsi="Times New Roman"/>
          <w:sz w:val="28"/>
          <w:szCs w:val="28"/>
        </w:rPr>
        <w:t>1,5 процента в отношении прочих земельных участков.</w:t>
      </w:r>
    </w:p>
    <w:p w:rsidR="00630B38" w:rsidRDefault="00630B38" w:rsidP="00286389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п.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статьи 387 Налогового кодекса РФ установить налоговые льготы в  виде уменьшения налоговой базы на величину кадастровой стоимости 1200 квадратных метров площади земельного участка, предоставленного на основании 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бластных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семьи).</w:t>
      </w:r>
      <w:proofErr w:type="gramEnd"/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Признать отчетными периодами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налогоплательщиков–юридических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 первый квартал, второй квартал и третий квартал календарного года.</w:t>
      </w:r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Налог подлежит уплате налогоплательщиками – юридическими лицами в срок не позднее 1 марта года, следующего за истекшим налоговым периодом. Авансовые платежи по налогу подлежат уплате налогоплательщиками–юридическими лицами в срок не позднее 01 мая, 01 августа, 01 ноября текущего налогового периода.</w:t>
      </w:r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Физические лица уплачивают земельный налог в сроки, установленные п.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ст.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397 Налогового кодекса Российской Федерации.</w:t>
      </w:r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Считать утратившим силу 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от 24</w:t>
      </w:r>
      <w:r w:rsidR="00286389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2015 г. № 90 «Об установлении земельного налога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области».</w:t>
      </w:r>
    </w:p>
    <w:p w:rsidR="00630B38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Настоящее решение подлежит официальному опубликованию. </w:t>
      </w:r>
    </w:p>
    <w:p w:rsidR="00630B38" w:rsidRPr="00EA5597" w:rsidRDefault="00630B38" w:rsidP="00630B38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EA5597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EA5597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A5597">
        <w:rPr>
          <w:rFonts w:ascii="Times New Roman" w:eastAsia="Times New Roman" w:hAnsi="Times New Roman" w:cs="Times New Roman"/>
          <w:sz w:val="28"/>
          <w:szCs w:val="28"/>
        </w:rPr>
        <w:t>, но не ранее чем по истечении одного месяца со дня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и не ранее 1-го числа очередного налогового периода по соответствующему налогу.</w:t>
      </w:r>
    </w:p>
    <w:p w:rsidR="00630B38" w:rsidRPr="0088163C" w:rsidRDefault="00630B38" w:rsidP="00630B3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В.А. Голуб </w:t>
      </w: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/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B38" w:rsidRDefault="00630B38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389" w:rsidRDefault="00286389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389" w:rsidRDefault="00286389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389" w:rsidRDefault="00286389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389" w:rsidRDefault="00286389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389" w:rsidRDefault="00286389" w:rsidP="00630B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389" w:rsidRDefault="00630B38" w:rsidP="002863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администрация ЛМР, КУМИ, </w:t>
      </w:r>
      <w:proofErr w:type="spellStart"/>
      <w:r w:rsidR="00286389">
        <w:rPr>
          <w:rFonts w:ascii="Times New Roman" w:hAnsi="Times New Roman"/>
          <w:sz w:val="28"/>
          <w:szCs w:val="28"/>
        </w:rPr>
        <w:t>ред</w:t>
      </w:r>
      <w:proofErr w:type="gramStart"/>
      <w:r w:rsidR="00286389">
        <w:rPr>
          <w:rFonts w:ascii="Times New Roman" w:hAnsi="Times New Roman"/>
          <w:sz w:val="28"/>
          <w:szCs w:val="28"/>
        </w:rPr>
        <w:t>.г</w:t>
      </w:r>
      <w:proofErr w:type="gramEnd"/>
      <w:r w:rsidR="00286389">
        <w:rPr>
          <w:rFonts w:ascii="Times New Roman" w:hAnsi="Times New Roman"/>
          <w:sz w:val="28"/>
          <w:szCs w:val="28"/>
        </w:rPr>
        <w:t>аз</w:t>
      </w:r>
      <w:proofErr w:type="spellEnd"/>
      <w:r w:rsidR="00286389">
        <w:rPr>
          <w:rFonts w:ascii="Times New Roman" w:hAnsi="Times New Roman"/>
          <w:sz w:val="28"/>
          <w:szCs w:val="28"/>
        </w:rPr>
        <w:t>. «</w:t>
      </w:r>
      <w:proofErr w:type="spellStart"/>
      <w:proofErr w:type="gramStart"/>
      <w:r w:rsidR="00286389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="00286389">
        <w:rPr>
          <w:rFonts w:ascii="Times New Roman" w:hAnsi="Times New Roman"/>
          <w:sz w:val="28"/>
          <w:szCs w:val="28"/>
        </w:rPr>
        <w:t xml:space="preserve"> правда»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9312C" w:rsidRDefault="00286389" w:rsidP="0028638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630B38">
        <w:rPr>
          <w:rFonts w:ascii="Times New Roman" w:hAnsi="Times New Roman"/>
          <w:sz w:val="28"/>
          <w:szCs w:val="28"/>
        </w:rPr>
        <w:t>прокуратура</w:t>
      </w:r>
    </w:p>
    <w:sectPr w:rsidR="0099312C" w:rsidSect="00A936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38"/>
    <w:rsid w:val="00286389"/>
    <w:rsid w:val="005775ED"/>
    <w:rsid w:val="00630B38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3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630B3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3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B3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Body Text"/>
    <w:basedOn w:val="a"/>
    <w:link w:val="a5"/>
    <w:rsid w:val="00630B3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30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2019-11-26T12:45:00Z</dcterms:created>
  <dcterms:modified xsi:type="dcterms:W3CDTF">2019-11-26T13:04:00Z</dcterms:modified>
</cp:coreProperties>
</file>