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584CDF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FE0F98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FE0F98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FE0F98">
        <w:rPr>
          <w:rFonts w:ascii="Times New Roman" w:hAnsi="Times New Roman" w:cs="Times New Roman"/>
          <w:sz w:val="28"/>
          <w:szCs w:val="28"/>
        </w:rPr>
        <w:t xml:space="preserve">27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98">
        <w:rPr>
          <w:rFonts w:ascii="Times New Roman" w:hAnsi="Times New Roman" w:cs="Times New Roman"/>
          <w:sz w:val="28"/>
          <w:szCs w:val="28"/>
        </w:rPr>
        <w:t>216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F46DEC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6DEC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40.35pt;z-index:251657728" stroked="f">
            <v:textbox style="mso-next-textbox:#_x0000_s1027">
              <w:txbxContent>
                <w:p w:rsidR="00E25C66" w:rsidRPr="00AB5BF2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AB5BF2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F42BCF" w:rsidRDefault="00E25C66" w:rsidP="00F42BC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AB5BF2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F42BCF" w:rsidRPr="00F42BCF">
                    <w:rPr>
                      <w:rFonts w:ascii="Times New Roman" w:hAnsi="Times New Roman" w:cs="Times New Roman"/>
                    </w:rPr>
                    <w:t xml:space="preserve">22.08.2022 № 2552 </w:t>
                  </w:r>
                </w:p>
                <w:p w:rsidR="00372012" w:rsidRPr="00AB5BF2" w:rsidRDefault="00F42BCF" w:rsidP="00F42BCF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F42BCF">
                    <w:rPr>
                      <w:rFonts w:ascii="Times New Roman" w:hAnsi="Times New Roman" w:cs="Times New Roman"/>
                    </w:rPr>
                    <w:t>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</w:t>
                  </w:r>
                </w:p>
              </w:txbxContent>
            </v:textbox>
          </v:shape>
        </w:pict>
      </w:r>
    </w:p>
    <w:p w:rsidR="00C324D2" w:rsidRPr="00372012" w:rsidRDefault="00F46DEC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6DEC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E25C66" w:rsidP="00B333C5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DD5FCE"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DD5FCE">
        <w:rPr>
          <w:rStyle w:val="FontStyle12"/>
          <w:sz w:val="28"/>
          <w:szCs w:val="28"/>
        </w:rPr>
        <w:t xml:space="preserve">протоколом от </w:t>
      </w:r>
      <w:r w:rsidR="00DD5FCE">
        <w:rPr>
          <w:rFonts w:hint="eastAsia"/>
          <w:sz w:val="28"/>
          <w:szCs w:val="28"/>
        </w:rPr>
        <w:t xml:space="preserve">25.09.2024 № ИСХ-7795/2024 </w:t>
      </w:r>
      <w:r w:rsidR="00DD5FCE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proofErr w:type="gramStart"/>
      <w:r w:rsidR="00DD5FCE">
        <w:rPr>
          <w:rFonts w:hint="eastAsia"/>
          <w:sz w:val="28"/>
          <w:szCs w:val="28"/>
        </w:rPr>
        <w:t>,</w:t>
      </w:r>
      <w:r w:rsidR="0045695B">
        <w:rPr>
          <w:sz w:val="28"/>
          <w:szCs w:val="28"/>
        </w:rPr>
        <w:t>а</w:t>
      </w:r>
      <w:proofErr w:type="gramEnd"/>
      <w:r w:rsidR="0045695B">
        <w:rPr>
          <w:sz w:val="28"/>
          <w:szCs w:val="28"/>
        </w:rPr>
        <w:t xml:space="preserve">дминистрация Лужского муниципального района  </w:t>
      </w:r>
      <w:r w:rsidR="00DD5FCE">
        <w:rPr>
          <w:sz w:val="28"/>
          <w:szCs w:val="28"/>
        </w:rPr>
        <w:t xml:space="preserve">                                                   </w:t>
      </w:r>
      <w:proofErr w:type="spellStart"/>
      <w:r w:rsidR="00646419" w:rsidRPr="00324090">
        <w:rPr>
          <w:sz w:val="28"/>
          <w:szCs w:val="28"/>
        </w:rPr>
        <w:t>п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B333C5">
      <w:pPr>
        <w:pStyle w:val="Style5"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E25C66" w:rsidP="00B333C5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2F2179" w:rsidRPr="002F2179">
        <w:rPr>
          <w:rStyle w:val="FontStyle12"/>
          <w:sz w:val="28"/>
          <w:szCs w:val="28"/>
        </w:rPr>
        <w:t xml:space="preserve">22.08.2022 № 2552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</w:t>
      </w:r>
      <w:r w:rsidR="002F2179" w:rsidRPr="002F2179">
        <w:rPr>
          <w:rStyle w:val="FontStyle12"/>
          <w:sz w:val="28"/>
          <w:szCs w:val="28"/>
        </w:rPr>
        <w:lastRenderedPageBreak/>
        <w:t>муниципальной собственности, государственная собственность на который не разграничена»</w:t>
      </w:r>
      <w:r w:rsidRPr="002F2179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DD5FCE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Отделу по земельным ресурсам комитета по управлению муниципальным имуществом </w:t>
      </w:r>
      <w:r w:rsidR="001F3FE0" w:rsidRPr="002F2179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2F2179">
        <w:rPr>
          <w:rStyle w:val="FontStyle12"/>
          <w:sz w:val="28"/>
          <w:szCs w:val="28"/>
        </w:rPr>
        <w:t xml:space="preserve">: </w:t>
      </w:r>
    </w:p>
    <w:p w:rsidR="00E25C66" w:rsidRPr="002F2179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F2179">
        <w:rPr>
          <w:rFonts w:ascii="Times New Roman" w:hAnsi="Times New Roman"/>
          <w:sz w:val="28"/>
          <w:szCs w:val="28"/>
        </w:rPr>
        <w:t xml:space="preserve">2.1. </w:t>
      </w:r>
      <w:r w:rsidR="001C4212" w:rsidRPr="002F2179">
        <w:rPr>
          <w:rStyle w:val="FontStyle12"/>
          <w:sz w:val="28"/>
          <w:szCs w:val="28"/>
        </w:rPr>
        <w:t>В</w:t>
      </w:r>
      <w:r w:rsidRPr="002F2179">
        <w:rPr>
          <w:rStyle w:val="FontStyle12"/>
          <w:sz w:val="28"/>
          <w:szCs w:val="28"/>
        </w:rPr>
        <w:t xml:space="preserve"> течение </w:t>
      </w:r>
      <w:r w:rsidR="00C64A1D" w:rsidRPr="002F2179">
        <w:rPr>
          <w:rStyle w:val="FontStyle12"/>
          <w:sz w:val="28"/>
          <w:szCs w:val="28"/>
        </w:rPr>
        <w:t>трех</w:t>
      </w:r>
      <w:r w:rsidRPr="002F2179"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Pr="002F2179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2.1.1. </w:t>
      </w:r>
      <w:r w:rsidR="001C4212" w:rsidRPr="002F2179">
        <w:rPr>
          <w:rStyle w:val="FontStyle12"/>
          <w:sz w:val="28"/>
          <w:szCs w:val="28"/>
        </w:rPr>
        <w:t>н</w:t>
      </w:r>
      <w:r w:rsidRPr="002F2179">
        <w:rPr>
          <w:rStyle w:val="FontStyle12"/>
          <w:sz w:val="28"/>
          <w:szCs w:val="28"/>
        </w:rPr>
        <w:t xml:space="preserve">аправить внесение </w:t>
      </w:r>
      <w:r w:rsidRPr="002F2179">
        <w:rPr>
          <w:rFonts w:ascii="Times New Roman" w:hAnsi="Times New Roman"/>
          <w:sz w:val="28"/>
          <w:szCs w:val="28"/>
        </w:rPr>
        <w:t>изменений в Постановление</w:t>
      </w:r>
      <w:r w:rsidRPr="002F2179"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9" w:history="1">
        <w:r w:rsidRPr="00B91240">
          <w:rPr>
            <w:rStyle w:val="FontStyle12"/>
            <w:sz w:val="28"/>
            <w:szCs w:val="28"/>
          </w:rPr>
          <w:t>www.</w:t>
        </w:r>
        <w:proofErr w:type="spellStart"/>
        <w:r w:rsidRPr="00B91240">
          <w:rPr>
            <w:rStyle w:val="FontStyle12"/>
            <w:sz w:val="28"/>
            <w:szCs w:val="28"/>
          </w:rPr>
          <w:t>luga</w:t>
        </w:r>
        <w:proofErr w:type="spellEnd"/>
        <w:r w:rsidRPr="00B91240">
          <w:rPr>
            <w:rStyle w:val="FontStyle12"/>
            <w:sz w:val="28"/>
            <w:szCs w:val="28"/>
          </w:rPr>
          <w:t>.</w:t>
        </w:r>
        <w:proofErr w:type="spellStart"/>
        <w:r w:rsidRPr="00B91240">
          <w:rPr>
            <w:rStyle w:val="FontStyle12"/>
            <w:sz w:val="28"/>
            <w:szCs w:val="28"/>
          </w:rPr>
          <w:t>ru</w:t>
        </w:r>
        <w:proofErr w:type="spellEnd"/>
      </w:hyperlink>
      <w:r w:rsidR="001C4212" w:rsidRPr="002F2179">
        <w:rPr>
          <w:rStyle w:val="FontStyle12"/>
          <w:sz w:val="28"/>
          <w:szCs w:val="28"/>
        </w:rPr>
        <w:t>;</w:t>
      </w:r>
    </w:p>
    <w:p w:rsidR="00E25C66" w:rsidRPr="002F2179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2.1.2. </w:t>
      </w:r>
      <w:r w:rsidR="001C4212" w:rsidRPr="002F2179">
        <w:rPr>
          <w:rStyle w:val="FontStyle12"/>
          <w:sz w:val="28"/>
          <w:szCs w:val="28"/>
        </w:rPr>
        <w:t>о</w:t>
      </w:r>
      <w:r w:rsidRPr="002F2179"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Pr="002F2179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>2.2.</w:t>
      </w:r>
      <w:r w:rsidR="001C4212" w:rsidRPr="002F2179">
        <w:rPr>
          <w:rStyle w:val="FontStyle12"/>
          <w:sz w:val="28"/>
          <w:szCs w:val="28"/>
        </w:rPr>
        <w:t xml:space="preserve"> </w:t>
      </w:r>
      <w:r w:rsidRPr="002F2179"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1F3FE0" w:rsidRPr="002F2179" w:rsidRDefault="00DD5FCE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2F2179" w:rsidRPr="002F2179">
        <w:rPr>
          <w:rStyle w:val="FontStyle12"/>
          <w:sz w:val="28"/>
          <w:szCs w:val="28"/>
        </w:rPr>
        <w:t>25.10.2024 № 3556 «Об утверждении проекта внесения изменений в постановление от 22.08.2022 № 2552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</w:t>
      </w:r>
      <w:r w:rsidR="001F3FE0" w:rsidRPr="002F2179">
        <w:rPr>
          <w:rStyle w:val="FontStyle12"/>
          <w:sz w:val="28"/>
          <w:szCs w:val="28"/>
        </w:rPr>
        <w:t>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2F2179">
        <w:rPr>
          <w:rStyle w:val="FontStyle12"/>
          <w:sz w:val="28"/>
          <w:szCs w:val="28"/>
        </w:rPr>
        <w:t>Контроль за</w:t>
      </w:r>
      <w:proofErr w:type="gramEnd"/>
      <w:r w:rsidRPr="002F2179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DD5FCE" w:rsidRPr="002F2179">
        <w:rPr>
          <w:rStyle w:val="FontStyle12"/>
          <w:sz w:val="28"/>
          <w:szCs w:val="28"/>
        </w:rPr>
        <w:t xml:space="preserve">первого </w:t>
      </w:r>
      <w:r w:rsidRPr="002F2179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DD5FCE" w:rsidRPr="002F2179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AB5BF2" w:rsidRPr="002F2179" w:rsidRDefault="00AB5BF2" w:rsidP="00AB5BF2">
      <w:pPr>
        <w:pStyle w:val="Style5"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2F2179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F2179"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2F2179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2F2179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2F2179">
        <w:rPr>
          <w:sz w:val="28"/>
          <w:szCs w:val="28"/>
        </w:rPr>
        <w:t xml:space="preserve">Глава </w:t>
      </w:r>
      <w:r w:rsidR="003F0B60" w:rsidRPr="002F2179">
        <w:rPr>
          <w:sz w:val="28"/>
          <w:szCs w:val="28"/>
        </w:rPr>
        <w:t>администрации</w:t>
      </w:r>
    </w:p>
    <w:p w:rsidR="003F0B60" w:rsidRPr="002F2179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2F2179">
        <w:rPr>
          <w:sz w:val="28"/>
          <w:szCs w:val="28"/>
        </w:rPr>
        <w:t>Лужского муниципального района</w:t>
      </w:r>
      <w:r w:rsidRPr="002F2179">
        <w:rPr>
          <w:sz w:val="28"/>
          <w:szCs w:val="28"/>
        </w:rPr>
        <w:tab/>
      </w:r>
      <w:r w:rsidRPr="002F2179">
        <w:rPr>
          <w:sz w:val="28"/>
          <w:szCs w:val="28"/>
        </w:rPr>
        <w:tab/>
      </w:r>
      <w:r w:rsidRPr="002F2179">
        <w:rPr>
          <w:sz w:val="28"/>
          <w:szCs w:val="28"/>
        </w:rPr>
        <w:tab/>
      </w:r>
      <w:r w:rsidRPr="002F2179">
        <w:rPr>
          <w:sz w:val="28"/>
          <w:szCs w:val="28"/>
        </w:rPr>
        <w:tab/>
        <w:t xml:space="preserve">                  Ю.В. </w:t>
      </w:r>
      <w:proofErr w:type="spellStart"/>
      <w:r w:rsidRPr="002F2179">
        <w:rPr>
          <w:sz w:val="28"/>
          <w:szCs w:val="28"/>
        </w:rPr>
        <w:t>Намлиев</w:t>
      </w:r>
      <w:proofErr w:type="spellEnd"/>
    </w:p>
    <w:p w:rsidR="00230FD4" w:rsidRPr="002F2179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2179" w:rsidRDefault="002F2179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Pr="002F2179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2F2179">
        <w:rPr>
          <w:sz w:val="28"/>
          <w:szCs w:val="28"/>
        </w:rPr>
        <w:t>Разослано:</w:t>
      </w:r>
      <w:r w:rsidR="00E25C66" w:rsidRPr="002F2179">
        <w:rPr>
          <w:sz w:val="28"/>
          <w:szCs w:val="28"/>
        </w:rPr>
        <w:t xml:space="preserve"> </w:t>
      </w:r>
      <w:r w:rsidR="00DD5FCE" w:rsidRPr="002F2179">
        <w:rPr>
          <w:sz w:val="28"/>
          <w:szCs w:val="28"/>
        </w:rPr>
        <w:t>КУМИ</w:t>
      </w:r>
      <w:r w:rsidR="00F673E1" w:rsidRPr="002F2179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1240">
        <w:rPr>
          <w:sz w:val="28"/>
          <w:szCs w:val="28"/>
        </w:rPr>
        <w:t>27.01.</w:t>
      </w:r>
      <w:r w:rsidR="001F3FE0">
        <w:rPr>
          <w:sz w:val="28"/>
          <w:szCs w:val="28"/>
        </w:rPr>
        <w:t>202</w:t>
      </w:r>
      <w:r w:rsidR="00DD5FC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B91240">
        <w:rPr>
          <w:sz w:val="28"/>
          <w:szCs w:val="28"/>
        </w:rPr>
        <w:t>216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2179" w:rsidRPr="002F2179" w:rsidRDefault="002F2179" w:rsidP="002F2179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</w:rPr>
        <w:t xml:space="preserve">Внесение изменений в постановление </w:t>
      </w:r>
    </w:p>
    <w:p w:rsidR="002F2179" w:rsidRPr="002F2179" w:rsidRDefault="002F2179" w:rsidP="002F2179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</w:rPr>
        <w:t xml:space="preserve">администрации Лужского муниципального района </w:t>
      </w:r>
    </w:p>
    <w:p w:rsidR="00B91240" w:rsidRDefault="002F2179" w:rsidP="002F2179">
      <w:pPr>
        <w:ind w:left="-142"/>
        <w:contextualSpacing/>
        <w:jc w:val="center"/>
        <w:rPr>
          <w:rFonts w:ascii="Times New Roman" w:hAnsi="Times New Roman" w:cs="Times New Roman"/>
          <w:sz w:val="28"/>
        </w:rPr>
      </w:pPr>
      <w:r w:rsidRPr="002F2179">
        <w:rPr>
          <w:rFonts w:ascii="Times New Roman" w:hAnsi="Times New Roman" w:cs="Times New Roman"/>
          <w:sz w:val="28"/>
        </w:rPr>
        <w:t xml:space="preserve">от 22.08.2022 № 2552 «Об утверждении административного регламента </w:t>
      </w:r>
    </w:p>
    <w:p w:rsidR="00B91240" w:rsidRDefault="002F2179" w:rsidP="002F2179">
      <w:pPr>
        <w:ind w:left="-142"/>
        <w:contextualSpacing/>
        <w:jc w:val="center"/>
        <w:rPr>
          <w:rFonts w:ascii="Times New Roman" w:hAnsi="Times New Roman" w:cs="Times New Roman"/>
          <w:sz w:val="28"/>
        </w:rPr>
      </w:pPr>
      <w:r w:rsidRPr="002F2179">
        <w:rPr>
          <w:rFonts w:ascii="Times New Roman" w:hAnsi="Times New Roman" w:cs="Times New Roman"/>
          <w:sz w:val="28"/>
        </w:rPr>
        <w:t xml:space="preserve">по предоставлению муниципальной услуги «Установление сервитута </w:t>
      </w:r>
    </w:p>
    <w:p w:rsidR="002F2179" w:rsidRPr="002F2179" w:rsidRDefault="002F2179" w:rsidP="002F2179">
      <w:pPr>
        <w:ind w:left="-142"/>
        <w:contextualSpacing/>
        <w:jc w:val="center"/>
      </w:pPr>
      <w:r w:rsidRPr="002F2179">
        <w:rPr>
          <w:rFonts w:ascii="Times New Roman" w:hAnsi="Times New Roman" w:cs="Times New Roman"/>
          <w:sz w:val="28"/>
        </w:rPr>
        <w:t>в отношении земельного участка, находящегося в муниципальной собственности, государственная собственность на который не разграничена</w:t>
      </w:r>
      <w:r w:rsidRPr="002F2179">
        <w:rPr>
          <w:rFonts w:ascii="Times New Roman" w:hAnsi="Times New Roman"/>
          <w:sz w:val="28"/>
          <w:szCs w:val="28"/>
        </w:rPr>
        <w:t>»</w:t>
      </w:r>
    </w:p>
    <w:p w:rsidR="002F2179" w:rsidRPr="002F2179" w:rsidRDefault="002F2179" w:rsidP="002F2179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2179" w:rsidRPr="002F2179" w:rsidRDefault="002F2179" w:rsidP="00B91240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1. Внести в постановление администрации Лужского муниципального района Ленинградской области  от 22.08.2022  № 2552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 (далее – Постановление) следующие изменения: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1.1. Пункт 1.2 раздела 1 «Общие положения» административного регламента по предоставлению администрацией Лужского муниципального района муниципальной услуги «Установление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разграничена» (приложение к Постановлению; далее – административный регламент) дополнить абзацем:</w:t>
      </w:r>
    </w:p>
    <w:p w:rsid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Абзац 3 п. 1.3 раздела 1 «Общие положения» административного регламента изложить в следующей редакции: 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«на сайте Администрации https://luga.ru»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1.3. П</w:t>
      </w:r>
      <w:r w:rsidR="00B91240">
        <w:rPr>
          <w:rFonts w:ascii="Times New Roman" w:eastAsia="Times New Roman" w:hAnsi="Times New Roman" w:cs="Times New Roman"/>
          <w:color w:val="auto"/>
          <w:sz w:val="28"/>
          <w:szCs w:val="28"/>
        </w:rPr>
        <w:t>одп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ункт 2.2.1 раздела 2 «Стандарт предоставления муниципальной услуги» административного регламента изложить в следующей редакции: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«2.2.1. </w:t>
      </w:r>
      <w:proofErr w:type="gramStart"/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Федерального закона от 27.07.2010 № 210-ФЗ</w:t>
      </w:r>
      <w:proofErr w:type="gramEnd"/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возможности)»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1.4. Пункт 2.3 раздела 2 «Стандарт предоставления муниципальной услуги» административного регламента дополнить абзац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proofErr w:type="gramEnd"/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2179">
        <w:rPr>
          <w:rFonts w:ascii="Times New Roman" w:eastAsia="Times New Roman" w:hAnsi="Times New Roman" w:cs="Times New Roman"/>
          <w:color w:val="auto"/>
          <w:sz w:val="28"/>
          <w:szCs w:val="28"/>
        </w:rPr>
        <w:t>1.5. Форму заявления о заключении соглашения об установлении сервитута (приложение 1 к административному регламенту) изложить в новой редакции:</w:t>
      </w:r>
    </w:p>
    <w:p w:rsidR="002F2179" w:rsidRPr="00B91240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2179">
        <w:rPr>
          <w:rFonts w:hint="eastAsia"/>
          <w:sz w:val="28"/>
          <w:szCs w:val="28"/>
        </w:rPr>
        <w:br w:type="page"/>
      </w:r>
      <w:r w:rsidRPr="00B91240">
        <w:rPr>
          <w:rFonts w:ascii="Times New Roman" w:hAnsi="Times New Roman" w:cs="Times New Roman"/>
          <w:sz w:val="28"/>
          <w:szCs w:val="28"/>
        </w:rPr>
        <w:lastRenderedPageBreak/>
        <w:t>«Форма заявления</w:t>
      </w:r>
    </w:p>
    <w:p w:rsidR="002F2179" w:rsidRPr="00B91240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91240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F217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tbl>
      <w:tblPr>
        <w:tblOverlap w:val="never"/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87"/>
        <w:gridCol w:w="3974"/>
        <w:gridCol w:w="1869"/>
      </w:tblGrid>
      <w:tr w:rsidR="002F2179" w:rsidRPr="002F2179" w:rsidTr="00B91240">
        <w:trPr>
          <w:trHeight w:val="394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bidi="ru-RU"/>
              </w:rPr>
              <w:t>Администрация Лужского муниципального района Ленинградской области</w:t>
            </w:r>
          </w:p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F2179" w:rsidRPr="002F2179" w:rsidTr="00B91240">
        <w:trPr>
          <w:trHeight w:val="264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Сведения о заявителе</w:t>
            </w:r>
          </w:p>
        </w:tc>
      </w:tr>
      <w:tr w:rsidR="002F2179" w:rsidRPr="002F2179" w:rsidTr="00B91240">
        <w:trPr>
          <w:trHeight w:hRule="exact" w:val="499"/>
          <w:jc w:val="center"/>
        </w:trPr>
        <w:tc>
          <w:tcPr>
            <w:tcW w:w="4277" w:type="dxa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Заявитель обратился лично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2F2179" w:rsidRPr="002F2179" w:rsidTr="00B91240">
        <w:trPr>
          <w:trHeight w:val="259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Данные заявителя Юридического лица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2F2179" w:rsidRPr="002F2179" w:rsidTr="00B91240">
        <w:trPr>
          <w:trHeight w:val="245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ОГРН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ИНН</w:t>
            </w:r>
          </w:p>
        </w:tc>
      </w:tr>
      <w:tr w:rsidR="002F2179" w:rsidRPr="002F2179" w:rsidTr="00B91240">
        <w:trPr>
          <w:trHeight w:val="235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2F2179" w:rsidRPr="002F2179" w:rsidTr="00B91240">
        <w:trPr>
          <w:trHeight w:val="245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2F2179" w:rsidRPr="002F2179" w:rsidTr="00B91240">
        <w:trPr>
          <w:trHeight w:val="264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Данные заявителя Физического лица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Серия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Номер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Дата выдачи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Телефон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2F2179" w:rsidRPr="002F2179" w:rsidTr="00B91240">
        <w:trPr>
          <w:trHeight w:val="264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Данные заявителя Индивидуального предпринимателя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ОГРНИП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ИНН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Серия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Номер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Дата выдачи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Телефон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2F2179" w:rsidRPr="002F2179" w:rsidTr="00B91240">
        <w:trPr>
          <w:trHeight w:val="264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Сведения о представителе</w:t>
            </w:r>
          </w:p>
        </w:tc>
      </w:tr>
      <w:tr w:rsidR="002F2179" w:rsidRPr="002F2179" w:rsidTr="00B91240">
        <w:trPr>
          <w:trHeight w:hRule="exact" w:val="739"/>
          <w:jc w:val="center"/>
        </w:trPr>
        <w:tc>
          <w:tcPr>
            <w:tcW w:w="4277" w:type="dxa"/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Физическое лицо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19"/>
              </w:numPr>
              <w:tabs>
                <w:tab w:val="left" w:pos="158"/>
              </w:tabs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2F2179" w:rsidRPr="002F2179" w:rsidTr="00B91240">
        <w:trPr>
          <w:trHeight w:hRule="exact" w:val="499"/>
          <w:jc w:val="center"/>
        </w:trPr>
        <w:tc>
          <w:tcPr>
            <w:tcW w:w="4277" w:type="dxa"/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Обратился руководитель</w:t>
            </w:r>
          </w:p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Представитель Юридическое лицо</w:t>
            </w:r>
          </w:p>
        </w:tc>
      </w:tr>
      <w:tr w:rsidR="002F2179" w:rsidRPr="002F2179" w:rsidTr="00B91240">
        <w:trPr>
          <w:trHeight w:val="245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4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ОГРН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ИНН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Телефон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lastRenderedPageBreak/>
              <w:t>Фамилия Имя Отчество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Серия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Номер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Дата выдачи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Серия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Номер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Дата выдачи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Телефон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ОГРНИП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ИНН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Серия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Номер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Дата выдачи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Телефон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2F2179" w:rsidRPr="002F2179" w:rsidTr="00B91240">
        <w:trPr>
          <w:trHeight w:val="269"/>
          <w:jc w:val="center"/>
        </w:trPr>
        <w:tc>
          <w:tcPr>
            <w:tcW w:w="10114" w:type="dxa"/>
            <w:gridSpan w:val="3"/>
            <w:hideMark/>
          </w:tcPr>
          <w:p w:rsidR="002F2179" w:rsidRPr="002F2179" w:rsidRDefault="002F2179" w:rsidP="002F21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</w:pPr>
            <w:r w:rsidRPr="002F2179">
              <w:rPr>
                <w:rFonts w:ascii="Times New Roman" w:eastAsia="Times New Roman" w:hAnsi="Times New Roman" w:cs="Times New Roman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2F2179" w:rsidRPr="002F2179" w:rsidTr="00B91240">
        <w:trPr>
          <w:trHeight w:hRule="exact" w:val="1598"/>
          <w:jc w:val="center"/>
        </w:trPr>
        <w:tc>
          <w:tcPr>
            <w:tcW w:w="4282" w:type="dxa"/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Размещение линейных объектов и иных сооружений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Проведение изыскательских работ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proofErr w:type="spellStart"/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Недропользование</w:t>
            </w:r>
            <w:proofErr w:type="spellEnd"/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0"/>
              </w:numPr>
              <w:tabs>
                <w:tab w:val="left" w:pos="259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Иные цели</w:t>
            </w:r>
          </w:p>
        </w:tc>
      </w:tr>
      <w:tr w:rsidR="002F2179" w:rsidRPr="002F2179" w:rsidTr="00B91240">
        <w:trPr>
          <w:trHeight w:hRule="exact" w:val="499"/>
          <w:jc w:val="center"/>
        </w:trPr>
        <w:tc>
          <w:tcPr>
            <w:tcW w:w="4282" w:type="dxa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21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На земельный участок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1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На часть земельного участка</w:t>
            </w:r>
          </w:p>
        </w:tc>
      </w:tr>
      <w:tr w:rsidR="002F2179" w:rsidRPr="002F2179" w:rsidTr="00B91240">
        <w:trPr>
          <w:trHeight w:val="235"/>
          <w:jc w:val="center"/>
        </w:trPr>
        <w:tc>
          <w:tcPr>
            <w:tcW w:w="10119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Для установления сервитута на ЗУ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9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2F2179" w:rsidRPr="002F2179" w:rsidTr="00B91240">
        <w:trPr>
          <w:trHeight w:val="230"/>
          <w:jc w:val="center"/>
        </w:trPr>
        <w:tc>
          <w:tcPr>
            <w:tcW w:w="10119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2F2179" w:rsidRPr="002F2179" w:rsidTr="00B91240">
        <w:trPr>
          <w:trHeight w:hRule="exact" w:val="509"/>
          <w:jc w:val="center"/>
        </w:trPr>
        <w:tc>
          <w:tcPr>
            <w:tcW w:w="4282" w:type="dxa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vAlign w:val="bottom"/>
            <w:hideMark/>
          </w:tcPr>
          <w:p w:rsidR="002F2179" w:rsidRPr="002F2179" w:rsidRDefault="002F2179" w:rsidP="002F2179">
            <w:pPr>
              <w:widowControl w:val="0"/>
              <w:numPr>
                <w:ilvl w:val="0"/>
                <w:numId w:val="22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2F2179" w:rsidRPr="002F2179" w:rsidRDefault="002F2179" w:rsidP="002F2179">
            <w:pPr>
              <w:widowControl w:val="0"/>
              <w:numPr>
                <w:ilvl w:val="0"/>
                <w:numId w:val="22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2F2179" w:rsidRPr="002F2179" w:rsidTr="00B91240">
        <w:trPr>
          <w:trHeight w:val="466"/>
          <w:jc w:val="center"/>
        </w:trPr>
        <w:tc>
          <w:tcPr>
            <w:tcW w:w="10119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lastRenderedPageBreak/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2F2179" w:rsidRPr="002F2179" w:rsidTr="00B91240">
        <w:trPr>
          <w:trHeight w:val="470"/>
          <w:jc w:val="center"/>
        </w:trPr>
        <w:tc>
          <w:tcPr>
            <w:tcW w:w="10119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2F2179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2F2179" w:rsidRPr="002F2179" w:rsidTr="00B91240">
        <w:trPr>
          <w:trHeight w:hRule="exact" w:val="470"/>
          <w:jc w:val="center"/>
        </w:trPr>
        <w:tc>
          <w:tcPr>
            <w:tcW w:w="4282" w:type="dxa"/>
            <w:vAlign w:val="bottom"/>
            <w:hideMark/>
          </w:tcPr>
          <w:p w:rsidR="002F2179" w:rsidRPr="002F2179" w:rsidRDefault="002F2179" w:rsidP="002F2179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vAlign w:val="center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Приложить документ</w:t>
            </w:r>
          </w:p>
        </w:tc>
      </w:tr>
      <w:tr w:rsidR="002F2179" w:rsidRPr="002F2179" w:rsidTr="00B91240">
        <w:trPr>
          <w:trHeight w:val="240"/>
          <w:jc w:val="center"/>
        </w:trPr>
        <w:tc>
          <w:tcPr>
            <w:tcW w:w="10119" w:type="dxa"/>
            <w:gridSpan w:val="3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Срок установления сервитута</w:t>
            </w:r>
          </w:p>
        </w:tc>
      </w:tr>
      <w:tr w:rsidR="002F2179" w:rsidRPr="002F2179" w:rsidTr="00B91240">
        <w:trPr>
          <w:trHeight w:hRule="exact" w:val="264"/>
          <w:jc w:val="center"/>
        </w:trPr>
        <w:tc>
          <w:tcPr>
            <w:tcW w:w="8252" w:type="dxa"/>
            <w:gridSpan w:val="2"/>
            <w:vAlign w:val="bottom"/>
            <w:hideMark/>
          </w:tcPr>
          <w:p w:rsidR="002F2179" w:rsidRPr="002F2179" w:rsidRDefault="002F2179" w:rsidP="002F2179">
            <w:pPr>
              <w:widowControl w:val="0"/>
              <w:ind w:firstLine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vAlign w:val="bottom"/>
            <w:hideMark/>
          </w:tcPr>
          <w:p w:rsidR="002F2179" w:rsidRPr="002F2179" w:rsidRDefault="002F2179" w:rsidP="002F217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Дата:</w:t>
            </w:r>
          </w:p>
        </w:tc>
      </w:tr>
      <w:tr w:rsidR="002F2179" w:rsidRPr="002F2179" w:rsidTr="00B91240">
        <w:trPr>
          <w:trHeight w:hRule="exact" w:val="250"/>
          <w:jc w:val="center"/>
        </w:trPr>
        <w:tc>
          <w:tcPr>
            <w:tcW w:w="8252" w:type="dxa"/>
            <w:gridSpan w:val="2"/>
          </w:tcPr>
          <w:p w:rsidR="002F2179" w:rsidRPr="002F2179" w:rsidRDefault="002F2179" w:rsidP="002F2179">
            <w:pPr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67" w:type="dxa"/>
            <w:vAlign w:val="center"/>
            <w:hideMark/>
          </w:tcPr>
          <w:p w:rsidR="002F2179" w:rsidRPr="002F2179" w:rsidRDefault="002F2179" w:rsidP="002F2179">
            <w:pPr>
              <w:widowControl w:val="0"/>
              <w:tabs>
                <w:tab w:val="left" w:pos="302"/>
                <w:tab w:val="left" w:pos="1421"/>
              </w:tabs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  <w:lang w:eastAsia="en-US"/>
              </w:rPr>
            </w:pPr>
            <w:proofErr w:type="gramStart"/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>П</w:t>
            </w:r>
            <w:proofErr w:type="gramEnd"/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ab/>
              <w:t>Н</w:t>
            </w:r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ab/>
            </w:r>
            <w:proofErr w:type="spellStart"/>
            <w:r w:rsidRPr="002F2179">
              <w:rPr>
                <w:rFonts w:ascii="Times New Roman" w:eastAsia="Times New Roman" w:hAnsi="Times New Roman" w:cs="Times New Roman"/>
                <w:color w:val="auto"/>
                <w:sz w:val="11"/>
                <w:szCs w:val="11"/>
              </w:rPr>
              <w:t>р</w:t>
            </w:r>
            <w:proofErr w:type="spellEnd"/>
          </w:p>
        </w:tc>
      </w:tr>
      <w:tr w:rsidR="002F2179" w:rsidRPr="002F2179" w:rsidTr="00B91240">
        <w:trPr>
          <w:trHeight w:hRule="exact" w:val="298"/>
          <w:jc w:val="center"/>
        </w:trPr>
        <w:tc>
          <w:tcPr>
            <w:tcW w:w="4282" w:type="dxa"/>
            <w:vAlign w:val="bottom"/>
            <w:hideMark/>
          </w:tcPr>
          <w:p w:rsidR="002F2179" w:rsidRPr="002F2179" w:rsidRDefault="002F2179" w:rsidP="002F2179">
            <w:pPr>
              <w:widowControl w:val="0"/>
              <w:ind w:firstLine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vAlign w:val="bottom"/>
            <w:hideMark/>
          </w:tcPr>
          <w:p w:rsidR="002F2179" w:rsidRPr="002F2179" w:rsidRDefault="002F2179" w:rsidP="002F2179">
            <w:pPr>
              <w:widowControl w:val="0"/>
              <w:ind w:left="11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F21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</w:tcPr>
          <w:p w:rsidR="002F2179" w:rsidRPr="002F2179" w:rsidRDefault="002F2179" w:rsidP="002F2179">
            <w:pPr>
              <w:spacing w:after="200"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2F2179">
        <w:rPr>
          <w:rFonts w:ascii="Times New Roman" w:eastAsia="Times New Roman" w:hAnsi="Times New Roman" w:cs="Times New Roman"/>
        </w:rPr>
        <w:t> </w:t>
      </w:r>
      <w:r w:rsidRPr="002F2179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2F2179" w:rsidRPr="002F2179" w:rsidRDefault="002F2179" w:rsidP="002F217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2F2179" w:rsidRPr="002F2179" w:rsidTr="002F21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179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2F2179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2F2179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2F2179" w:rsidRPr="002F2179" w:rsidTr="002F217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179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2F2179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 (при технической реализации)/ЕПГУ»</w:t>
            </w:r>
            <w:r w:rsidR="00B91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2179" w:rsidRPr="002F2179" w:rsidTr="002F2179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F2179" w:rsidRPr="002F2179" w:rsidRDefault="002F2179" w:rsidP="002F21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179" w:rsidRPr="002F2179" w:rsidRDefault="002F2179" w:rsidP="002F2179">
            <w:pPr>
              <w:rPr>
                <w:rFonts w:ascii="Times New Roman" w:hAnsi="Times New Roman" w:cs="Times New Roman"/>
                <w:strike/>
                <w:sz w:val="20"/>
                <w:szCs w:val="20"/>
                <w:lang w:eastAsia="en-US"/>
              </w:rPr>
            </w:pPr>
          </w:p>
        </w:tc>
      </w:tr>
    </w:tbl>
    <w:p w:rsidR="002F2179" w:rsidRPr="002F2179" w:rsidRDefault="002F2179" w:rsidP="002F2179">
      <w:pPr>
        <w:shd w:val="clear" w:color="auto" w:fill="FFFFFF"/>
        <w:tabs>
          <w:tab w:val="left" w:pos="1134"/>
        </w:tabs>
        <w:spacing w:after="600" w:line="317" w:lineRule="exact"/>
        <w:ind w:firstLine="113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F2179" w:rsidRPr="002F2179" w:rsidRDefault="002F2179" w:rsidP="002F2179">
      <w:pPr>
        <w:shd w:val="clear" w:color="auto" w:fill="FFFFFF"/>
        <w:tabs>
          <w:tab w:val="left" w:pos="1134"/>
        </w:tabs>
        <w:spacing w:after="600" w:line="317" w:lineRule="exact"/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5C66" w:rsidRPr="002F2179" w:rsidRDefault="00E25C66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sectPr w:rsidR="00E25C66" w:rsidRPr="002F2179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92" w:rsidRDefault="00146792" w:rsidP="001849F8">
      <w:r>
        <w:separator/>
      </w:r>
    </w:p>
  </w:endnote>
  <w:endnote w:type="continuationSeparator" w:id="0">
    <w:p w:rsidR="00146792" w:rsidRDefault="0014679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92" w:rsidRDefault="00146792"/>
  </w:footnote>
  <w:footnote w:type="continuationSeparator" w:id="0">
    <w:p w:rsidR="00146792" w:rsidRDefault="001467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5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8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5"/>
  </w:num>
  <w:num w:numId="5">
    <w:abstractNumId w:val="20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14"/>
  </w:num>
  <w:num w:numId="18">
    <w:abstractNumId w:val="10"/>
  </w:num>
  <w:num w:numId="19">
    <w:abstractNumId w:val="9"/>
  </w:num>
  <w:num w:numId="20">
    <w:abstractNumId w:val="1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5743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46792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A6CD8"/>
    <w:rsid w:val="001B4828"/>
    <w:rsid w:val="001C2086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2179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4CDF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5BF2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333C5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1240"/>
    <w:rsid w:val="00B9469E"/>
    <w:rsid w:val="00B9624B"/>
    <w:rsid w:val="00B96C15"/>
    <w:rsid w:val="00BC110E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07E1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DD5FCE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2BCF"/>
    <w:rsid w:val="00F4685C"/>
    <w:rsid w:val="00F46DEC"/>
    <w:rsid w:val="00F5044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0F98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D5F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5FCE"/>
    <w:rPr>
      <w:color w:val="000000"/>
    </w:rPr>
  </w:style>
  <w:style w:type="paragraph" w:customStyle="1" w:styleId="ConsPlusNormal">
    <w:name w:val="ConsPlusNormal"/>
    <w:rsid w:val="00DD5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DD5F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DD5F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92AFD4-0A46-42F0-8782-A72160EC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2024-04-10T06:18:00Z</cp:lastPrinted>
  <dcterms:created xsi:type="dcterms:W3CDTF">2025-01-27T07:59:00Z</dcterms:created>
  <dcterms:modified xsi:type="dcterms:W3CDTF">2025-01-27T08:08:00Z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