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75" w:rsidRDefault="00E91C54" w:rsidP="00E91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3E4B159">
            <wp:extent cx="713105" cy="6769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Ленинградская область </w:t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Лужский муниципальный район </w:t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Лужского городского поселения</w:t>
      </w:r>
    </w:p>
    <w:p w:rsidR="003811F5" w:rsidRPr="003811F5" w:rsidRDefault="003811F5" w:rsidP="003811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A613A" w:rsidRDefault="004A613A" w:rsidP="0038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13A" w:rsidRDefault="00584BD6" w:rsidP="00381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 декабря  </w:t>
      </w:r>
      <w:r w:rsidR="00912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3811F5">
        <w:rPr>
          <w:rFonts w:ascii="Times New Roman" w:hAnsi="Times New Roman" w:cs="Times New Roman"/>
          <w:sz w:val="28"/>
          <w:szCs w:val="28"/>
        </w:rPr>
        <w:t xml:space="preserve"> г.          </w:t>
      </w:r>
      <w:r>
        <w:rPr>
          <w:rFonts w:ascii="Times New Roman" w:hAnsi="Times New Roman" w:cs="Times New Roman"/>
          <w:sz w:val="28"/>
          <w:szCs w:val="28"/>
        </w:rPr>
        <w:t>№ 350</w:t>
      </w:r>
    </w:p>
    <w:p w:rsidR="003811F5" w:rsidRDefault="003811F5" w:rsidP="003811F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4584F" w:rsidRDefault="00E91C54" w:rsidP="00E91C5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1270</wp:posOffset>
            </wp:positionV>
            <wp:extent cx="1036320" cy="694690"/>
            <wp:effectExtent l="0" t="0" r="0" b="0"/>
            <wp:wrapTight wrapText="bothSides">
              <wp:wrapPolygon edited="0">
                <wp:start x="0" y="0"/>
                <wp:lineTo x="0" y="20731"/>
                <wp:lineTo x="21044" y="20731"/>
                <wp:lineTo x="2104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4531">
        <w:rPr>
          <w:rFonts w:ascii="Times New Roman" w:hAnsi="Times New Roman" w:cs="Times New Roman"/>
          <w:sz w:val="28"/>
          <w:szCs w:val="28"/>
        </w:rPr>
        <w:t>О внесени</w:t>
      </w:r>
      <w:r w:rsidR="00794E35">
        <w:rPr>
          <w:rFonts w:ascii="Times New Roman" w:hAnsi="Times New Roman" w:cs="Times New Roman"/>
          <w:sz w:val="28"/>
          <w:szCs w:val="28"/>
        </w:rPr>
        <w:t>и</w:t>
      </w:r>
      <w:r w:rsidR="000F4531">
        <w:rPr>
          <w:rFonts w:ascii="Times New Roman" w:hAnsi="Times New Roman" w:cs="Times New Roman"/>
          <w:sz w:val="28"/>
          <w:szCs w:val="28"/>
        </w:rPr>
        <w:t xml:space="preserve"> изменений и дополнений </w:t>
      </w:r>
    </w:p>
    <w:p w:rsidR="000F4531" w:rsidRDefault="000F4531" w:rsidP="003811F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Лужского городского поселения</w:t>
      </w:r>
    </w:p>
    <w:p w:rsidR="000F4531" w:rsidRDefault="000F4531" w:rsidP="003811F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Лужского муниципального района </w:t>
      </w:r>
    </w:p>
    <w:p w:rsidR="000F4531" w:rsidRDefault="000F4531" w:rsidP="003811F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11975" w:rsidRDefault="004A613A" w:rsidP="0038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613A" w:rsidRDefault="000F4531" w:rsidP="00381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Лужского городского поселения Лужского муниципального района Ленинградской области в соответствии с изменениями, внесенными в Федеральный закон от 06 октября 2003 года №131-ФЗ «Об общих принципах организации местного самоуправления в Российской Федерации», руководствуясь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28, 44, 55 Устава Лужского городского поселения Лужского муниципального района Ленинградской области</w:t>
      </w:r>
      <w:r w:rsidR="004A613A">
        <w:rPr>
          <w:rFonts w:ascii="Times New Roman" w:hAnsi="Times New Roman" w:cs="Times New Roman"/>
          <w:sz w:val="28"/>
          <w:szCs w:val="28"/>
        </w:rPr>
        <w:t xml:space="preserve">, </w:t>
      </w:r>
      <w:r w:rsidR="00794E35">
        <w:rPr>
          <w:rFonts w:ascii="Times New Roman" w:hAnsi="Times New Roman" w:cs="Times New Roman"/>
          <w:sz w:val="28"/>
          <w:szCs w:val="28"/>
        </w:rPr>
        <w:t>Протоко</w:t>
      </w:r>
      <w:r w:rsidR="00584BD6">
        <w:rPr>
          <w:rFonts w:ascii="Times New Roman" w:hAnsi="Times New Roman" w:cs="Times New Roman"/>
          <w:sz w:val="28"/>
          <w:szCs w:val="28"/>
        </w:rPr>
        <w:t>лом публичных слушаний</w:t>
      </w:r>
      <w:r w:rsidR="00982F42">
        <w:rPr>
          <w:rFonts w:ascii="Times New Roman" w:hAnsi="Times New Roman" w:cs="Times New Roman"/>
          <w:sz w:val="28"/>
          <w:szCs w:val="28"/>
        </w:rPr>
        <w:t xml:space="preserve"> </w:t>
      </w:r>
      <w:r w:rsidR="008504BD">
        <w:rPr>
          <w:rFonts w:ascii="Times New Roman" w:hAnsi="Times New Roman" w:cs="Times New Roman"/>
          <w:sz w:val="28"/>
          <w:szCs w:val="28"/>
        </w:rPr>
        <w:t xml:space="preserve">от </w:t>
      </w:r>
      <w:r w:rsidR="00584BD6">
        <w:rPr>
          <w:rFonts w:ascii="Times New Roman" w:hAnsi="Times New Roman" w:cs="Times New Roman"/>
          <w:sz w:val="28"/>
          <w:szCs w:val="28"/>
        </w:rPr>
        <w:t>25 ноября 2013</w:t>
      </w:r>
      <w:r w:rsidR="00794E35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584BD6">
        <w:rPr>
          <w:rFonts w:ascii="Times New Roman" w:hAnsi="Times New Roman" w:cs="Times New Roman"/>
          <w:sz w:val="28"/>
          <w:szCs w:val="28"/>
        </w:rPr>
        <w:t>С</w:t>
      </w:r>
      <w:r w:rsidR="004A613A">
        <w:rPr>
          <w:rFonts w:ascii="Times New Roman" w:hAnsi="Times New Roman" w:cs="Times New Roman"/>
          <w:sz w:val="28"/>
          <w:szCs w:val="28"/>
        </w:rPr>
        <w:t>овет депутатов</w:t>
      </w:r>
      <w:proofErr w:type="gramEnd"/>
      <w:r w:rsidR="004A613A">
        <w:rPr>
          <w:rFonts w:ascii="Times New Roman" w:hAnsi="Times New Roman" w:cs="Times New Roman"/>
          <w:sz w:val="28"/>
          <w:szCs w:val="28"/>
        </w:rPr>
        <w:t xml:space="preserve"> Лужского городского поселения</w:t>
      </w:r>
      <w:r w:rsidR="003E7D1A">
        <w:rPr>
          <w:rFonts w:ascii="Times New Roman" w:hAnsi="Times New Roman" w:cs="Times New Roman"/>
          <w:sz w:val="28"/>
          <w:szCs w:val="28"/>
        </w:rPr>
        <w:t xml:space="preserve">  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613A" w:rsidRDefault="004A613A" w:rsidP="0038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15F" w:rsidRPr="003811F5" w:rsidRDefault="003811F5" w:rsidP="00381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F4531" w:rsidRPr="003811F5">
        <w:rPr>
          <w:rFonts w:ascii="Times New Roman" w:hAnsi="Times New Roman" w:cs="Times New Roman"/>
          <w:sz w:val="28"/>
          <w:szCs w:val="28"/>
        </w:rPr>
        <w:t>Внести изменения и дополнения в Устав Лужского городского поселения Лужского муниципального района Ленинградской области (Приложение 1).</w:t>
      </w:r>
    </w:p>
    <w:p w:rsidR="009D7345" w:rsidRPr="003811F5" w:rsidRDefault="003811F5" w:rsidP="00B53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531E6">
        <w:rPr>
          <w:rFonts w:ascii="Times New Roman" w:hAnsi="Times New Roman" w:cs="Times New Roman"/>
          <w:sz w:val="28"/>
          <w:szCs w:val="28"/>
        </w:rPr>
        <w:t>Зарегистрировать изменения и дополнения в Устав Лужского городского поселения Лужского муниципального района Ленинградской области в установленном законом порядке.</w:t>
      </w:r>
    </w:p>
    <w:p w:rsidR="00BA6B09" w:rsidRDefault="003811F5" w:rsidP="00517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F2241">
        <w:rPr>
          <w:rFonts w:ascii="Times New Roman" w:hAnsi="Times New Roman" w:cs="Times New Roman"/>
          <w:sz w:val="28"/>
          <w:szCs w:val="28"/>
        </w:rPr>
        <w:t>Решение  вступает  в  силу  в  соответствии  с  действующим  законодательством</w:t>
      </w:r>
      <w:r w:rsidR="0094584F">
        <w:rPr>
          <w:rFonts w:ascii="Times New Roman" w:hAnsi="Times New Roman" w:cs="Times New Roman"/>
          <w:sz w:val="28"/>
          <w:szCs w:val="28"/>
        </w:rPr>
        <w:t>.</w:t>
      </w:r>
    </w:p>
    <w:p w:rsidR="0094584F" w:rsidRDefault="0094584F" w:rsidP="0038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84F" w:rsidRDefault="0094584F" w:rsidP="0038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Лужского городского поселения,</w:t>
      </w:r>
    </w:p>
    <w:p w:rsidR="0094584F" w:rsidRDefault="0094584F" w:rsidP="0038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BA6B09">
        <w:rPr>
          <w:rFonts w:ascii="Times New Roman" w:hAnsi="Times New Roman" w:cs="Times New Roman"/>
          <w:sz w:val="28"/>
          <w:szCs w:val="28"/>
        </w:rPr>
        <w:t xml:space="preserve">председателя </w:t>
      </w:r>
    </w:p>
    <w:p w:rsidR="00BA6B09" w:rsidRDefault="002362F3" w:rsidP="0038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A6B09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BA6B09">
        <w:rPr>
          <w:rFonts w:ascii="Times New Roman" w:hAnsi="Times New Roman" w:cs="Times New Roman"/>
          <w:sz w:val="28"/>
          <w:szCs w:val="28"/>
        </w:rPr>
        <w:tab/>
      </w:r>
      <w:r w:rsidR="00BA6B09">
        <w:rPr>
          <w:rFonts w:ascii="Times New Roman" w:hAnsi="Times New Roman" w:cs="Times New Roman"/>
          <w:sz w:val="28"/>
          <w:szCs w:val="28"/>
        </w:rPr>
        <w:tab/>
      </w:r>
      <w:r w:rsidR="00BA6B09">
        <w:rPr>
          <w:rFonts w:ascii="Times New Roman" w:hAnsi="Times New Roman" w:cs="Times New Roman"/>
          <w:sz w:val="28"/>
          <w:szCs w:val="28"/>
        </w:rPr>
        <w:tab/>
      </w:r>
      <w:r w:rsidR="00BA6B09">
        <w:rPr>
          <w:rFonts w:ascii="Times New Roman" w:hAnsi="Times New Roman" w:cs="Times New Roman"/>
          <w:sz w:val="28"/>
          <w:szCs w:val="28"/>
        </w:rPr>
        <w:tab/>
      </w:r>
      <w:r w:rsidR="00BA6B09">
        <w:rPr>
          <w:rFonts w:ascii="Times New Roman" w:hAnsi="Times New Roman" w:cs="Times New Roman"/>
          <w:sz w:val="28"/>
          <w:szCs w:val="28"/>
        </w:rPr>
        <w:tab/>
      </w:r>
      <w:r w:rsidR="0094584F">
        <w:rPr>
          <w:rFonts w:ascii="Times New Roman" w:hAnsi="Times New Roman" w:cs="Times New Roman"/>
          <w:sz w:val="28"/>
          <w:szCs w:val="28"/>
        </w:rPr>
        <w:tab/>
      </w:r>
      <w:r w:rsidR="0094584F">
        <w:rPr>
          <w:rFonts w:ascii="Times New Roman" w:hAnsi="Times New Roman" w:cs="Times New Roman"/>
          <w:sz w:val="28"/>
          <w:szCs w:val="28"/>
        </w:rPr>
        <w:tab/>
      </w:r>
      <w:r w:rsidR="00BA6B09">
        <w:rPr>
          <w:rFonts w:ascii="Times New Roman" w:hAnsi="Times New Roman" w:cs="Times New Roman"/>
          <w:sz w:val="28"/>
          <w:szCs w:val="28"/>
        </w:rPr>
        <w:t>С.Э. Самородов</w:t>
      </w:r>
    </w:p>
    <w:p w:rsidR="001036D3" w:rsidRDefault="001036D3" w:rsidP="0038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6D3" w:rsidRDefault="001036D3" w:rsidP="0038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6D3" w:rsidRDefault="001036D3" w:rsidP="0038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6D3" w:rsidRDefault="001036D3" w:rsidP="0038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6D3" w:rsidRDefault="001036D3" w:rsidP="0038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6D3" w:rsidRDefault="001036D3" w:rsidP="0038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6D3" w:rsidRDefault="001036D3" w:rsidP="0038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6D3" w:rsidRDefault="001036D3" w:rsidP="0038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873" w:rsidRDefault="001E3873" w:rsidP="001E3873">
      <w:pPr>
        <w:spacing w:after="0" w:line="240" w:lineRule="auto"/>
        <w:ind w:left="5387" w:right="-144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E3873" w:rsidRDefault="001E3873" w:rsidP="001E3873">
      <w:pPr>
        <w:spacing w:after="0" w:line="240" w:lineRule="auto"/>
        <w:ind w:left="5387" w:right="-14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                    «О  внесении изменений и дополнений в Устав Лужского городского поселения Лужского муниципального района Ленинградской области»  </w:t>
      </w:r>
    </w:p>
    <w:p w:rsidR="001E3873" w:rsidRDefault="001E3873" w:rsidP="001E3873">
      <w:pPr>
        <w:spacing w:after="0" w:line="240" w:lineRule="auto"/>
        <w:ind w:left="5387" w:right="-14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25.12.2013 г.  № 350</w:t>
      </w:r>
    </w:p>
    <w:p w:rsidR="001E3873" w:rsidRDefault="001E3873" w:rsidP="001E38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873" w:rsidRDefault="001E3873" w:rsidP="001E38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873" w:rsidRDefault="001E3873" w:rsidP="001E387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32 «Органы местного самоуправления» изложить в следующей редакции:</w:t>
      </w:r>
    </w:p>
    <w:p w:rsidR="001E3873" w:rsidRDefault="001E3873" w:rsidP="001E38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Структуру органов местного самоуправления поселения составляют:</w:t>
      </w:r>
    </w:p>
    <w:p w:rsidR="001E3873" w:rsidRDefault="001E3873" w:rsidP="001E38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депутатов;</w:t>
      </w:r>
    </w:p>
    <w:p w:rsidR="001E3873" w:rsidRDefault="001E3873" w:rsidP="001E38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поселения;</w:t>
      </w:r>
    </w:p>
    <w:p w:rsidR="001E3873" w:rsidRDefault="001E3873" w:rsidP="001E38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ревизионная комиссия.</w:t>
      </w:r>
    </w:p>
    <w:p w:rsidR="001E3873" w:rsidRDefault="001E3873" w:rsidP="001E38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Исполнение полномочий исполнительно-распорядительного органа Лужского городского поселения, указанных в статье 47 настоящего Устава, в соответствии с частью 2 статьи 34 Федерального закона </w:t>
      </w:r>
      <w:r w:rsidR="00E91C54" w:rsidRPr="00E91C54">
        <w:rPr>
          <w:rFonts w:ascii="Times New Roman" w:hAnsi="Times New Roman" w:cs="Times New Roman"/>
          <w:sz w:val="28"/>
          <w:szCs w:val="28"/>
        </w:rPr>
        <w:t xml:space="preserve">от 06 октября </w:t>
      </w:r>
      <w:r w:rsidR="00E91C5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91C54" w:rsidRPr="00E91C54">
        <w:rPr>
          <w:rFonts w:ascii="Times New Roman" w:hAnsi="Times New Roman" w:cs="Times New Roman"/>
          <w:sz w:val="28"/>
          <w:szCs w:val="28"/>
        </w:rPr>
        <w:t>2003 года №</w:t>
      </w:r>
      <w:r w:rsidR="00E91C54">
        <w:rPr>
          <w:rFonts w:ascii="Times New Roman" w:hAnsi="Times New Roman" w:cs="Times New Roman"/>
          <w:sz w:val="28"/>
          <w:szCs w:val="28"/>
        </w:rPr>
        <w:t xml:space="preserve"> </w:t>
      </w:r>
      <w:r w:rsidR="00E91C54" w:rsidRPr="00E91C54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РФ» возлагается на администрацию Лужского муниципального района.</w:t>
      </w:r>
    </w:p>
    <w:p w:rsidR="001E3873" w:rsidRDefault="001E3873" w:rsidP="001E38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873" w:rsidRDefault="001E3873" w:rsidP="001E387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8, 9 части 2 статьи 35 «Полномочия совета депутатов» изложить в следующей редакции:</w:t>
      </w:r>
    </w:p>
    <w:p w:rsidR="001E3873" w:rsidRDefault="001E3873" w:rsidP="001E38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8) утверждает условия трудового договора (контракта) главе администрации Лужского муниципального района в части исполнения полномочий администрации Лужского городского поселения. Инициирует расторжение трудового договора (контракта) с главой администрации Лужского муниципального района в связи с нарушением им условий трудового договора (контракта) в части исполнения полномочий администрации Лужского городского поселения.</w:t>
      </w:r>
    </w:p>
    <w:p w:rsidR="001E3873" w:rsidRDefault="001E3873" w:rsidP="001E38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9) согласовывает порядок проведения конкурса на замещение должности главы администрации Лужского муниципального района в части исполнения  полномочий администрации Лужского городского поселения.</w:t>
      </w:r>
    </w:p>
    <w:p w:rsidR="001E3873" w:rsidRDefault="001E3873" w:rsidP="001E38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 Дополнить пунктом 9.1 статью 35 следующего содержания:</w:t>
      </w:r>
    </w:p>
    <w:p w:rsidR="001E3873" w:rsidRDefault="001E3873" w:rsidP="001E38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9.1) назначает одну треть членов конкурсной комиссии для проведения конкурса на замещение должности главы администрации Лужского муниципального района.</w:t>
      </w:r>
    </w:p>
    <w:p w:rsidR="001E3873" w:rsidRDefault="001E3873" w:rsidP="001E38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Пункт 20 читать в следующей редакции:</w:t>
      </w:r>
    </w:p>
    <w:p w:rsidR="001E3873" w:rsidRDefault="001E3873" w:rsidP="001E38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20) согласовывает Положение и структуру администрации Лужского      муниципального района в части исполнения полномочий администрации Лужского городского поселения.</w:t>
      </w:r>
    </w:p>
    <w:p w:rsidR="001E3873" w:rsidRDefault="001E3873" w:rsidP="001E38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  Пункт 21 статьи 35 исключить.</w:t>
      </w:r>
    </w:p>
    <w:p w:rsidR="001E3873" w:rsidRDefault="001E3873" w:rsidP="001E38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873" w:rsidRDefault="001E3873" w:rsidP="001E387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45 «Местная администрация» изложить в следующей редакции:</w:t>
      </w:r>
    </w:p>
    <w:p w:rsidR="001E3873" w:rsidRDefault="001E3873" w:rsidP="001E38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исполнительно-распорядительный орган муниципального образования не образуется. Исполнение полномочий исполнительно-распорядительного органа Лужского городского поселения, предусмотренных  статьей 47 настоящего Устава, в соответствии с частью 2 статьи 34 Федерального закона </w:t>
      </w:r>
      <w:r w:rsidR="00E91C54" w:rsidRPr="00E91C54">
        <w:rPr>
          <w:rFonts w:ascii="Times New Roman" w:hAnsi="Times New Roman" w:cs="Times New Roman"/>
          <w:sz w:val="28"/>
          <w:szCs w:val="28"/>
        </w:rPr>
        <w:t>от 06 октября 2003 года №</w:t>
      </w:r>
      <w:r w:rsidR="00E91C54">
        <w:rPr>
          <w:rFonts w:ascii="Times New Roman" w:hAnsi="Times New Roman" w:cs="Times New Roman"/>
          <w:sz w:val="28"/>
          <w:szCs w:val="28"/>
        </w:rPr>
        <w:t xml:space="preserve"> </w:t>
      </w:r>
      <w:r w:rsidR="00E91C54" w:rsidRPr="00E91C54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РФ» возлагается на администрацию Лужского муниципального района. </w:t>
      </w:r>
    </w:p>
    <w:p w:rsidR="001E3873" w:rsidRDefault="001E3873" w:rsidP="001E38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873" w:rsidRDefault="001E3873" w:rsidP="001E387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46 «Структура и порядок формирования администрации» считать утратившей силу.</w:t>
      </w:r>
    </w:p>
    <w:p w:rsidR="001E3873" w:rsidRDefault="001E3873" w:rsidP="001E38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873" w:rsidRDefault="001E3873" w:rsidP="001E387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статьи 47 «Полномочия администрации» изложить в следующей редакции:</w:t>
      </w:r>
    </w:p>
    <w:p w:rsidR="001E3873" w:rsidRDefault="001E3873" w:rsidP="001E38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осуществляет полномочия по решению вопросов местного значения, установленных в статье 6 настоящего Устава, не отнесенные Федеральными законами, настоящим Уставом к компетенции иных органов местного самоуправления муниципального образования.</w:t>
      </w:r>
    </w:p>
    <w:p w:rsidR="001E3873" w:rsidRDefault="001E3873" w:rsidP="001E38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873" w:rsidRDefault="001E3873" w:rsidP="001E387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48 «Глава администрации» изложить в следующей редакции:</w:t>
      </w:r>
    </w:p>
    <w:p w:rsidR="001E3873" w:rsidRDefault="001E3873" w:rsidP="001E38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 депутатов согласовывает Порядок проведения конкурса на замещение должности главы администрации Лужского муниципального района и назначает одну треть членов конкурсной комиссии на замещение должности главы администрации Лужского муниципального района.</w:t>
      </w:r>
    </w:p>
    <w:p w:rsidR="001E3873" w:rsidRDefault="001E3873" w:rsidP="001E38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 депутатов утверждает условия контракта для главы администрации Лужского муниципального района в части осуществления полномочий администрации Лужского городского поселения.</w:t>
      </w:r>
    </w:p>
    <w:p w:rsidR="001E3873" w:rsidRDefault="001E3873" w:rsidP="001E38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гл</w:t>
      </w:r>
      <w:proofErr w:type="gramEnd"/>
      <w:r>
        <w:rPr>
          <w:rFonts w:ascii="Times New Roman" w:hAnsi="Times New Roman" w:cs="Times New Roman"/>
          <w:sz w:val="28"/>
          <w:szCs w:val="28"/>
        </w:rPr>
        <w:t>авой администрации Лужского муниципального района в части исполнения полномочий администрации Лужского городского поселения согласовывается главой Лужского городского поселения.</w:t>
      </w:r>
    </w:p>
    <w:p w:rsidR="001E3873" w:rsidRDefault="001E3873" w:rsidP="001E38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 депутатов вправе инициировать расторжение контракта с главой администрации Лужского муниципального района в связи с нарушением им условий контракта в части исполнения полномочий администрации Лужского городского поселения.</w:t>
      </w:r>
    </w:p>
    <w:p w:rsidR="001E3873" w:rsidRDefault="001E3873" w:rsidP="001E38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администрации:</w:t>
      </w:r>
    </w:p>
    <w:p w:rsidR="001E3873" w:rsidRDefault="001E3873" w:rsidP="001E3873">
      <w:pPr>
        <w:numPr>
          <w:ilvl w:val="0"/>
          <w:numId w:val="8"/>
        </w:numPr>
        <w:tabs>
          <w:tab w:val="left" w:pos="1560"/>
        </w:tabs>
        <w:spacing w:after="0" w:line="240" w:lineRule="auto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подотчетен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подконтролен  Совету депутатов поселения в части исполнения полномочий администрации Лужского городского поселения;</w:t>
      </w:r>
    </w:p>
    <w:p w:rsidR="001E3873" w:rsidRDefault="001E3873" w:rsidP="001E3873">
      <w:pPr>
        <w:numPr>
          <w:ilvl w:val="0"/>
          <w:numId w:val="8"/>
        </w:numPr>
        <w:tabs>
          <w:tab w:val="left" w:pos="1560"/>
        </w:tabs>
        <w:spacing w:after="0" w:line="240" w:lineRule="auto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 Совету депутатов поселения ежегодные отчеты о результатах своей деятельности и деятельности администрации Лужского муниципального района в части исполнения полномочий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Лужского городского поселения, в том числе о решении вопросов, поставленных Советом депутатов поселения;</w:t>
      </w:r>
    </w:p>
    <w:p w:rsidR="001E3873" w:rsidRDefault="001E3873" w:rsidP="001E3873">
      <w:pPr>
        <w:numPr>
          <w:ilvl w:val="0"/>
          <w:numId w:val="8"/>
        </w:numPr>
        <w:tabs>
          <w:tab w:val="left" w:pos="1560"/>
        </w:tabs>
        <w:spacing w:after="0" w:line="240" w:lineRule="auto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осуществление администрацией Лужского муниципального района полномочий по решению вопросов местного значения Лужского городского поселения и отдельных полномочий, переданных органам местного самоуправления федеральными законами и законами Ленинградской области.</w:t>
      </w:r>
    </w:p>
    <w:p w:rsidR="001E3873" w:rsidRDefault="001E3873" w:rsidP="001E38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873" w:rsidRDefault="001E3873" w:rsidP="001E387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49 «Компетенция главы администрации поселения»   исключить.</w:t>
      </w:r>
    </w:p>
    <w:p w:rsidR="001E3873" w:rsidRDefault="001E3873" w:rsidP="001E3873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873" w:rsidRDefault="001E3873" w:rsidP="001E387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статьи 59 «Местный бюджет» изложить в следующей редакции:</w:t>
      </w:r>
    </w:p>
    <w:p w:rsidR="001E3873" w:rsidRDefault="001E3873" w:rsidP="001E38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Непосредственное составление проекта бюджета и организация исполнения бюджета в соответствии с Бюджетным кодексом возлагается на администрацию Лужского муниципального района.</w:t>
      </w:r>
    </w:p>
    <w:p w:rsidR="001E3873" w:rsidRDefault="001E3873" w:rsidP="001E38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873" w:rsidRDefault="001E3873" w:rsidP="001E387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 2 статьи 60 «Расходы и доходы местного бюджета» внести изменения:</w:t>
      </w:r>
    </w:p>
    <w:p w:rsidR="001E3873" w:rsidRDefault="001E3873" w:rsidP="001E38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Исключить «в порядке, установленном администрацией поселения».</w:t>
      </w:r>
    </w:p>
    <w:p w:rsidR="001E3873" w:rsidRDefault="001E3873" w:rsidP="001E38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873" w:rsidRDefault="001E3873" w:rsidP="001E3873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статью 63  «Ответственность органов местного самоуправления поселения и должностных лиц местного самоуправления перед населением поселения, государством, физическими и юридическими лицами» внести изменения:</w:t>
      </w:r>
    </w:p>
    <w:p w:rsidR="001E3873" w:rsidRDefault="001E3873" w:rsidP="001E38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абзаце 1 пункта 5  вместо слов «или главы местной администрации» читать «или главы администрации района», далее по тексту;</w:t>
      </w:r>
    </w:p>
    <w:p w:rsidR="001E3873" w:rsidRDefault="001E3873" w:rsidP="001E38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пунктах 5.1, 5.2 вместо слов «или главы администрации поселения» читать «или главы администрации района», далее по тексту.</w:t>
      </w:r>
    </w:p>
    <w:p w:rsidR="001E3873" w:rsidRDefault="001E3873" w:rsidP="001E38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873" w:rsidRDefault="001E3873" w:rsidP="001E3873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статьёй 6</w:t>
      </w:r>
      <w:r w:rsidR="006D7F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«Правопреемство».</w:t>
      </w:r>
    </w:p>
    <w:p w:rsidR="001E3873" w:rsidRDefault="001E3873" w:rsidP="001E38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Правопреемником администрации Лужского городского поселения по заключенным договорам и соглашениям является администрация Лужского муниципального района.</w:t>
      </w:r>
    </w:p>
    <w:sectPr w:rsidR="001E3873" w:rsidSect="00E91C54">
      <w:footerReference w:type="defaul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D4" w:rsidRDefault="00FA1BD4" w:rsidP="00E91C54">
      <w:pPr>
        <w:spacing w:after="0" w:line="240" w:lineRule="auto"/>
      </w:pPr>
      <w:r>
        <w:separator/>
      </w:r>
    </w:p>
  </w:endnote>
  <w:endnote w:type="continuationSeparator" w:id="0">
    <w:p w:rsidR="00FA1BD4" w:rsidRDefault="00FA1BD4" w:rsidP="00E9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18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91C54" w:rsidRPr="00E91C54" w:rsidRDefault="00E91C5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91C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91C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91C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91C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91C54" w:rsidRDefault="00E91C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D4" w:rsidRDefault="00FA1BD4" w:rsidP="00E91C54">
      <w:pPr>
        <w:spacing w:after="0" w:line="240" w:lineRule="auto"/>
      </w:pPr>
      <w:r>
        <w:separator/>
      </w:r>
    </w:p>
  </w:footnote>
  <w:footnote w:type="continuationSeparator" w:id="0">
    <w:p w:rsidR="00FA1BD4" w:rsidRDefault="00FA1BD4" w:rsidP="00E91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34A"/>
    <w:multiLevelType w:val="singleLevel"/>
    <w:tmpl w:val="C450AE36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0E755E32"/>
    <w:multiLevelType w:val="hybridMultilevel"/>
    <w:tmpl w:val="6F40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56FE"/>
    <w:multiLevelType w:val="hybridMultilevel"/>
    <w:tmpl w:val="CA1C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C4DD6"/>
    <w:multiLevelType w:val="hybridMultilevel"/>
    <w:tmpl w:val="B1FECBA8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E12737"/>
    <w:multiLevelType w:val="hybridMultilevel"/>
    <w:tmpl w:val="D7460F64"/>
    <w:lvl w:ilvl="0" w:tplc="D98C55E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4E25D75"/>
    <w:multiLevelType w:val="hybridMultilevel"/>
    <w:tmpl w:val="D0DC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F12B7"/>
    <w:multiLevelType w:val="hybridMultilevel"/>
    <w:tmpl w:val="0318F32E"/>
    <w:lvl w:ilvl="0" w:tplc="8774F17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17A3E8C"/>
    <w:multiLevelType w:val="hybridMultilevel"/>
    <w:tmpl w:val="A44CA920"/>
    <w:lvl w:ilvl="0" w:tplc="BEE86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3A"/>
    <w:rsid w:val="000C192A"/>
    <w:rsid w:val="000F4531"/>
    <w:rsid w:val="001036D3"/>
    <w:rsid w:val="00163112"/>
    <w:rsid w:val="001A0BAB"/>
    <w:rsid w:val="001E168D"/>
    <w:rsid w:val="001E3873"/>
    <w:rsid w:val="001F16D5"/>
    <w:rsid w:val="002362F3"/>
    <w:rsid w:val="0025063E"/>
    <w:rsid w:val="002C7137"/>
    <w:rsid w:val="002E145E"/>
    <w:rsid w:val="00302B70"/>
    <w:rsid w:val="00315C04"/>
    <w:rsid w:val="003811F5"/>
    <w:rsid w:val="003E7D1A"/>
    <w:rsid w:val="00475F1B"/>
    <w:rsid w:val="004A613A"/>
    <w:rsid w:val="005048CB"/>
    <w:rsid w:val="00517424"/>
    <w:rsid w:val="00584BD6"/>
    <w:rsid w:val="00611975"/>
    <w:rsid w:val="00626A6B"/>
    <w:rsid w:val="0064222F"/>
    <w:rsid w:val="006911E1"/>
    <w:rsid w:val="006A7BB5"/>
    <w:rsid w:val="006D7FF5"/>
    <w:rsid w:val="00790C2F"/>
    <w:rsid w:val="00794E35"/>
    <w:rsid w:val="00830D74"/>
    <w:rsid w:val="008504BD"/>
    <w:rsid w:val="008A6882"/>
    <w:rsid w:val="008F2241"/>
    <w:rsid w:val="00912D01"/>
    <w:rsid w:val="0094584F"/>
    <w:rsid w:val="00982F42"/>
    <w:rsid w:val="009D7345"/>
    <w:rsid w:val="00A9115F"/>
    <w:rsid w:val="00B42A8F"/>
    <w:rsid w:val="00B531E6"/>
    <w:rsid w:val="00BA6B09"/>
    <w:rsid w:val="00C151C5"/>
    <w:rsid w:val="00C81810"/>
    <w:rsid w:val="00CE1E0D"/>
    <w:rsid w:val="00CE4401"/>
    <w:rsid w:val="00D6543E"/>
    <w:rsid w:val="00D76FA3"/>
    <w:rsid w:val="00E05A82"/>
    <w:rsid w:val="00E3401C"/>
    <w:rsid w:val="00E82E1B"/>
    <w:rsid w:val="00E91C54"/>
    <w:rsid w:val="00E946E8"/>
    <w:rsid w:val="00E95DB1"/>
    <w:rsid w:val="00FA1637"/>
    <w:rsid w:val="00FA1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E82E1B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82E1B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E82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82E1B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4">
    <w:name w:val="Style4"/>
    <w:basedOn w:val="a"/>
    <w:uiPriority w:val="99"/>
    <w:rsid w:val="00E82E1B"/>
    <w:pPr>
      <w:widowControl w:val="0"/>
      <w:autoSpaceDE w:val="0"/>
      <w:autoSpaceDN w:val="0"/>
      <w:adjustRightInd w:val="0"/>
      <w:spacing w:after="0" w:line="283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82E1B"/>
    <w:pPr>
      <w:widowControl w:val="0"/>
      <w:autoSpaceDE w:val="0"/>
      <w:autoSpaceDN w:val="0"/>
      <w:adjustRightInd w:val="0"/>
      <w:spacing w:after="0" w:line="293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82E1B"/>
    <w:pPr>
      <w:widowControl w:val="0"/>
      <w:autoSpaceDE w:val="0"/>
      <w:autoSpaceDN w:val="0"/>
      <w:adjustRightInd w:val="0"/>
      <w:spacing w:after="0" w:line="283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82E1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E82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1C54"/>
  </w:style>
  <w:style w:type="paragraph" w:styleId="a8">
    <w:name w:val="footer"/>
    <w:basedOn w:val="a"/>
    <w:link w:val="a9"/>
    <w:uiPriority w:val="99"/>
    <w:unhideWhenUsed/>
    <w:rsid w:val="00E9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1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E82E1B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82E1B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E82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82E1B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4">
    <w:name w:val="Style4"/>
    <w:basedOn w:val="a"/>
    <w:uiPriority w:val="99"/>
    <w:rsid w:val="00E82E1B"/>
    <w:pPr>
      <w:widowControl w:val="0"/>
      <w:autoSpaceDE w:val="0"/>
      <w:autoSpaceDN w:val="0"/>
      <w:adjustRightInd w:val="0"/>
      <w:spacing w:after="0" w:line="283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82E1B"/>
    <w:pPr>
      <w:widowControl w:val="0"/>
      <w:autoSpaceDE w:val="0"/>
      <w:autoSpaceDN w:val="0"/>
      <w:adjustRightInd w:val="0"/>
      <w:spacing w:after="0" w:line="293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82E1B"/>
    <w:pPr>
      <w:widowControl w:val="0"/>
      <w:autoSpaceDE w:val="0"/>
      <w:autoSpaceDN w:val="0"/>
      <w:adjustRightInd w:val="0"/>
      <w:spacing w:after="0" w:line="283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82E1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E82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1C54"/>
  </w:style>
  <w:style w:type="paragraph" w:styleId="a8">
    <w:name w:val="footer"/>
    <w:basedOn w:val="a"/>
    <w:link w:val="a9"/>
    <w:uiPriority w:val="99"/>
    <w:unhideWhenUsed/>
    <w:rsid w:val="00E9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городского поселения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Лаас Ольга Викторовна</dc:creator>
  <cp:keywords/>
  <dc:description/>
  <cp:lastModifiedBy>Машбюро</cp:lastModifiedBy>
  <cp:revision>3</cp:revision>
  <cp:lastPrinted>2014-02-03T10:39:00Z</cp:lastPrinted>
  <dcterms:created xsi:type="dcterms:W3CDTF">2014-02-03T10:34:00Z</dcterms:created>
  <dcterms:modified xsi:type="dcterms:W3CDTF">2014-02-03T10:42:00Z</dcterms:modified>
</cp:coreProperties>
</file>