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D108DF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4338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4338A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481E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D108DF">
        <w:rPr>
          <w:rFonts w:ascii="Times New Roman" w:hAnsi="Times New Roman" w:cs="Times New Roman"/>
          <w:sz w:val="28"/>
          <w:szCs w:val="28"/>
        </w:rPr>
        <w:t>20</w:t>
      </w:r>
      <w:r w:rsidR="00274EED">
        <w:rPr>
          <w:rFonts w:ascii="Times New Roman" w:hAnsi="Times New Roman" w:cs="Times New Roman"/>
          <w:sz w:val="28"/>
          <w:szCs w:val="28"/>
        </w:rPr>
        <w:t xml:space="preserve"> </w:t>
      </w:r>
      <w:r w:rsidR="007813E2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68CD">
        <w:rPr>
          <w:rFonts w:ascii="Times New Roman" w:hAnsi="Times New Roman" w:cs="Times New Roman"/>
          <w:sz w:val="28"/>
          <w:szCs w:val="28"/>
        </w:rPr>
        <w:t>2</w:t>
      </w:r>
      <w:r w:rsidR="00196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8DF">
        <w:rPr>
          <w:rFonts w:ascii="Times New Roman" w:hAnsi="Times New Roman" w:cs="Times New Roman"/>
          <w:sz w:val="28"/>
          <w:szCs w:val="28"/>
        </w:rPr>
        <w:t>390</w:t>
      </w:r>
      <w:r w:rsidR="00D84FB0">
        <w:rPr>
          <w:rFonts w:ascii="Times New Roman" w:hAnsi="Times New Roman" w:cs="Times New Roman"/>
          <w:sz w:val="28"/>
          <w:szCs w:val="28"/>
        </w:rPr>
        <w:t>3</w:t>
      </w:r>
    </w:p>
    <w:p w:rsidR="003C5875" w:rsidRPr="006814BF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6814BF" w:rsidRDefault="00EE4556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4556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3.55pt;width:248.85pt;height:164.85pt;z-index:251658240" stroked="f">
            <v:textbox style="mso-next-textbox:#_x0000_s1027">
              <w:txbxContent>
                <w:p w:rsidR="0066769B" w:rsidRDefault="0066769B" w:rsidP="0066769B">
                  <w:pPr>
                    <w:ind w:left="-142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Об утверждении перечня муниципальных услуг (работ), не включенных </w:t>
                  </w:r>
                </w:p>
                <w:p w:rsidR="00780F43" w:rsidRPr="0066769B" w:rsidRDefault="0066769B" w:rsidP="0066769B">
                  <w:pPr>
                    <w:ind w:left="-142" w:right="-130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 общероссийские базовые (отраслевые) перечни (классификаторы) муниципальных услуг и работ, оказываемых (выполняемых) муниципальными учреждениями, финансируемыми из бюджета Лужского муниципального района Ленинградской области, оказываемых муниципальными бюджетными и муниципальными автономными учреждениями дополнительного образования</w:t>
                  </w:r>
                </w:p>
              </w:txbxContent>
            </v:textbox>
          </v:shape>
        </w:pict>
      </w:r>
    </w:p>
    <w:p w:rsidR="00C324D2" w:rsidRPr="00372012" w:rsidRDefault="00EE4556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4556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</w:rPr>
      </w:pPr>
    </w:p>
    <w:p w:rsidR="001F4635" w:rsidRDefault="001F4635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1F4635" w:rsidRDefault="001F4635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1F4635" w:rsidRDefault="001F4635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1849F8" w:rsidRPr="00427CE1" w:rsidRDefault="0066769B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 п. 3 ст. 69.2 Бюджетного кодекса Российской Федерации, постановлением Правительства Ленинградской области от 22.12.2017 №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597 «Об утверждении Порядка формирования, ведения и утверждения регионального перечня (классификатора) государственных (муниципальных) услуг и работ Ленинградской области и признании утратившими силу отдельных постановлений Правительства Ленинградской области», постановлением администрации Лужского муниципального района от 21.01.2020 №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108 «Об утверждении Порядка формирования и ведения реестра муниципальных</w:t>
      </w:r>
      <w:proofErr w:type="gramEnd"/>
      <w:r>
        <w:rPr>
          <w:rFonts w:hint="eastAsia"/>
          <w:sz w:val="28"/>
          <w:szCs w:val="28"/>
        </w:rPr>
        <w:t xml:space="preserve"> услуг муниципального образования Лужское городское поселение Лужского муниципального района Ленинградской области   и </w:t>
      </w:r>
      <w:r>
        <w:rPr>
          <w:rFonts w:hint="eastAsia"/>
          <w:color w:val="auto"/>
          <w:sz w:val="28"/>
          <w:szCs w:val="28"/>
        </w:rPr>
        <w:t>муниципального образования Лужский муниципальный район Ленинградской области»</w:t>
      </w:r>
      <w:r w:rsidR="00780F43">
        <w:rPr>
          <w:rFonts w:hint="eastAsia"/>
          <w:sz w:val="28"/>
          <w:szCs w:val="28"/>
        </w:rPr>
        <w:t xml:space="preserve">, </w:t>
      </w:r>
      <w:r w:rsidR="0045695B" w:rsidRPr="00427CE1">
        <w:rPr>
          <w:sz w:val="28"/>
          <w:szCs w:val="28"/>
        </w:rPr>
        <w:t xml:space="preserve">администрация Лужского муниципального района </w:t>
      </w:r>
      <w:r w:rsidR="00E5207C" w:rsidRPr="00427CE1">
        <w:rPr>
          <w:sz w:val="28"/>
          <w:szCs w:val="28"/>
        </w:rPr>
        <w:t xml:space="preserve"> </w:t>
      </w:r>
      <w:r w:rsidR="001F4635">
        <w:rPr>
          <w:sz w:val="28"/>
          <w:szCs w:val="28"/>
        </w:rPr>
        <w:t xml:space="preserve">                                           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</w:rPr>
        <w:t xml:space="preserve"> </w:t>
      </w:r>
      <w:proofErr w:type="spellStart"/>
      <w:r w:rsidR="00646419" w:rsidRPr="00427CE1">
        <w:rPr>
          <w:sz w:val="28"/>
          <w:szCs w:val="28"/>
        </w:rPr>
        <w:t>н</w:t>
      </w:r>
      <w:proofErr w:type="spellEnd"/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</w:rPr>
        <w:t xml:space="preserve"> </w:t>
      </w:r>
      <w:r w:rsidR="0045695B" w:rsidRPr="00427CE1">
        <w:rPr>
          <w:sz w:val="28"/>
          <w:szCs w:val="28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1F0604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250ADA" w:rsidRDefault="0066769B" w:rsidP="00250ADA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rPr>
          <w:rFonts w:hint="eastAsia"/>
        </w:rPr>
        <w:t xml:space="preserve">Утвердить </w:t>
      </w:r>
      <w:r>
        <w:t>п</w:t>
      </w:r>
      <w:r>
        <w:rPr>
          <w:rFonts w:hint="eastAsia"/>
        </w:rPr>
        <w:t xml:space="preserve">еречень муниципальных услуг (работ), не включенных в общероссийские базовые (отраслевые) перечни (классификаторы) муниципальных услуг и работ, оказываемых (выполняемых) муниципальными учреждениями, финансируемыми из бюджета </w:t>
      </w:r>
      <w:r>
        <w:t xml:space="preserve">Лужского муниципального района </w:t>
      </w:r>
      <w:r>
        <w:rPr>
          <w:rFonts w:hint="eastAsia"/>
        </w:rPr>
        <w:t xml:space="preserve">Ленинградской области, оказываемых </w:t>
      </w:r>
      <w:r>
        <w:rPr>
          <w:rFonts w:hint="eastAsia"/>
        </w:rPr>
        <w:lastRenderedPageBreak/>
        <w:t>муниципальными бюджетными и муниципальными автономными учреждениями дополнительного образования (приложение)</w:t>
      </w:r>
      <w:r w:rsidR="00250ADA">
        <w:t>.</w:t>
      </w:r>
    </w:p>
    <w:p w:rsidR="00250ADA" w:rsidRDefault="00250ADA" w:rsidP="00250ADA">
      <w:pPr>
        <w:pStyle w:val="2"/>
        <w:tabs>
          <w:tab w:val="left" w:pos="1134"/>
        </w:tabs>
        <w:ind w:left="709" w:firstLine="0"/>
        <w:contextualSpacing/>
        <w:jc w:val="both"/>
      </w:pPr>
    </w:p>
    <w:p w:rsidR="00C57751" w:rsidRPr="00E92F7F" w:rsidRDefault="00801CBD" w:rsidP="0081664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заместителя главы администрации Лужского муниципального района </w:t>
      </w:r>
      <w:r w:rsidR="001F4635">
        <w:t>по социальным вопросам.</w:t>
      </w:r>
    </w:p>
    <w:p w:rsidR="00E92F7F" w:rsidRPr="00797E3D" w:rsidRDefault="00E92F7F" w:rsidP="00E92F7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797E3D" w:rsidRDefault="006B0F53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97E3D">
        <w:t xml:space="preserve">Настоящее постановление вступает в силу со дня </w:t>
      </w:r>
      <w:r w:rsidR="00C764B6">
        <w:t>подписания</w:t>
      </w:r>
      <w:r w:rsidR="001F4635">
        <w:t xml:space="preserve"> и подлежит официальному опубликованию</w:t>
      </w:r>
      <w:r w:rsidRPr="00797E3D">
        <w:t xml:space="preserve">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71770" w:rsidRPr="00C71770" w:rsidRDefault="005934D8" w:rsidP="00C7177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C71770"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C71770" w:rsidRPr="00C71770" w:rsidRDefault="00C71770" w:rsidP="00C71770">
      <w:pPr>
        <w:tabs>
          <w:tab w:val="left" w:pos="1134"/>
        </w:tabs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>пального района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276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Ю.В. </w:t>
      </w:r>
      <w:proofErr w:type="spellStart"/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>Намлиев</w:t>
      </w:r>
      <w:proofErr w:type="spellEnd"/>
      <w:r w:rsidR="007276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5207C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4635" w:rsidRPr="001F4635" w:rsidRDefault="001F4635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0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6769B" w:rsidRPr="0066769B" w:rsidRDefault="0066769B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40"/>
          <w:szCs w:val="28"/>
        </w:rPr>
      </w:pPr>
    </w:p>
    <w:p w:rsidR="00917BC8" w:rsidRDefault="00230FD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09279C">
        <w:rPr>
          <w:sz w:val="28"/>
          <w:szCs w:val="28"/>
        </w:rPr>
        <w:t xml:space="preserve"> </w:t>
      </w:r>
      <w:r w:rsidR="001F4635">
        <w:rPr>
          <w:sz w:val="28"/>
          <w:szCs w:val="28"/>
        </w:rPr>
        <w:t xml:space="preserve">комитет образования, </w:t>
      </w:r>
      <w:proofErr w:type="spellStart"/>
      <w:r w:rsidR="001F4635">
        <w:rPr>
          <w:sz w:val="28"/>
          <w:szCs w:val="28"/>
        </w:rPr>
        <w:t>КЭРиИД</w:t>
      </w:r>
      <w:proofErr w:type="spellEnd"/>
      <w:r w:rsidR="001F4635">
        <w:rPr>
          <w:sz w:val="28"/>
          <w:szCs w:val="28"/>
        </w:rPr>
        <w:t>, КФ, МКУ «Лужский ЦБУК», сектор ФМК, прокуратура</w:t>
      </w:r>
      <w:r w:rsidR="00F673E1" w:rsidRPr="00324090">
        <w:rPr>
          <w:sz w:val="28"/>
          <w:szCs w:val="28"/>
        </w:rPr>
        <w:t>.</w:t>
      </w:r>
      <w:r w:rsidR="008C4C2F">
        <w:rPr>
          <w:sz w:val="28"/>
          <w:szCs w:val="28"/>
        </w:rPr>
        <w:t xml:space="preserve"> </w:t>
      </w:r>
    </w:p>
    <w:p w:rsidR="001F4635" w:rsidRDefault="001F4635" w:rsidP="00F77726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  <w:sectPr w:rsidR="001F4635" w:rsidSect="006814B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77726" w:rsidRPr="00C764B6" w:rsidRDefault="001F4635" w:rsidP="001F4635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77726" w:rsidRDefault="00F77726" w:rsidP="001F463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1F4635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F77726" w:rsidRDefault="00F77726" w:rsidP="001F463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1F4635" w:rsidRDefault="001F4635" w:rsidP="001F463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20.11</w:t>
      </w:r>
      <w:r w:rsidR="00C764B6">
        <w:rPr>
          <w:sz w:val="28"/>
          <w:szCs w:val="28"/>
        </w:rPr>
        <w:t>.</w:t>
      </w:r>
      <w:r w:rsidR="00F77726">
        <w:rPr>
          <w:sz w:val="28"/>
          <w:szCs w:val="28"/>
        </w:rPr>
        <w:t xml:space="preserve">2024 № </w:t>
      </w:r>
      <w:r>
        <w:rPr>
          <w:sz w:val="28"/>
          <w:szCs w:val="28"/>
        </w:rPr>
        <w:t>390</w:t>
      </w:r>
      <w:r w:rsidR="0066769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F77726" w:rsidRDefault="001F4635" w:rsidP="001F4635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  <w:r w:rsidR="00F77726">
        <w:rPr>
          <w:sz w:val="28"/>
          <w:szCs w:val="28"/>
        </w:rPr>
        <w:t xml:space="preserve"> 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</w:rPr>
      </w:pPr>
    </w:p>
    <w:p w:rsidR="0066769B" w:rsidRDefault="0066769B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</w:rPr>
      </w:pPr>
    </w:p>
    <w:p w:rsidR="001F4635" w:rsidRDefault="001F4635" w:rsidP="001F4635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r w:rsidRPr="001F4635">
        <w:rPr>
          <w:sz w:val="28"/>
          <w:szCs w:val="28"/>
        </w:rPr>
        <w:t xml:space="preserve">ПЕРЕЧЕНЬ </w:t>
      </w:r>
    </w:p>
    <w:p w:rsidR="0066769B" w:rsidRDefault="0066769B" w:rsidP="0066769B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proofErr w:type="gramStart"/>
      <w:r w:rsidRPr="0066769B">
        <w:rPr>
          <w:sz w:val="28"/>
          <w:szCs w:val="28"/>
        </w:rPr>
        <w:t xml:space="preserve">муниципальных услуг (работ), не включенных в общероссийские базовые (отраслевые) перечни (классификаторы) муниципальных услуг и работ, оказываемых (выполняемых) муниципальными учреждениями, </w:t>
      </w:r>
      <w:proofErr w:type="gramEnd"/>
    </w:p>
    <w:p w:rsidR="0066769B" w:rsidRDefault="0066769B" w:rsidP="0066769B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proofErr w:type="gramStart"/>
      <w:r w:rsidRPr="0066769B">
        <w:rPr>
          <w:sz w:val="28"/>
          <w:szCs w:val="28"/>
        </w:rPr>
        <w:t>финансируемыми</w:t>
      </w:r>
      <w:proofErr w:type="gramEnd"/>
      <w:r w:rsidRPr="0066769B">
        <w:rPr>
          <w:sz w:val="28"/>
          <w:szCs w:val="28"/>
        </w:rPr>
        <w:t xml:space="preserve"> из бюджета Лужского муниципального района Ленинградской области, </w:t>
      </w:r>
    </w:p>
    <w:p w:rsidR="0066769B" w:rsidRDefault="0066769B" w:rsidP="0066769B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proofErr w:type="gramStart"/>
      <w:r w:rsidRPr="0066769B">
        <w:rPr>
          <w:sz w:val="28"/>
          <w:szCs w:val="28"/>
        </w:rPr>
        <w:t>оказываемых</w:t>
      </w:r>
      <w:proofErr w:type="gramEnd"/>
      <w:r w:rsidRPr="0066769B">
        <w:rPr>
          <w:sz w:val="28"/>
          <w:szCs w:val="28"/>
        </w:rPr>
        <w:t xml:space="preserve"> муниципальными бюджетными и муниципальными автономными учреждениями </w:t>
      </w:r>
    </w:p>
    <w:p w:rsidR="001F4635" w:rsidRDefault="0066769B" w:rsidP="0066769B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r w:rsidRPr="0066769B">
        <w:rPr>
          <w:sz w:val="28"/>
          <w:szCs w:val="28"/>
        </w:rPr>
        <w:t>дополнительного образования</w:t>
      </w:r>
    </w:p>
    <w:p w:rsidR="0066769B" w:rsidRDefault="0066769B" w:rsidP="0066769B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</w:p>
    <w:tbl>
      <w:tblPr>
        <w:tblW w:w="1601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1813"/>
        <w:gridCol w:w="1970"/>
        <w:gridCol w:w="1157"/>
        <w:gridCol w:w="977"/>
        <w:gridCol w:w="967"/>
        <w:gridCol w:w="888"/>
        <w:gridCol w:w="1285"/>
        <w:gridCol w:w="1736"/>
        <w:gridCol w:w="1900"/>
        <w:gridCol w:w="850"/>
        <w:gridCol w:w="1134"/>
        <w:gridCol w:w="993"/>
      </w:tblGrid>
      <w:tr w:rsidR="0066769B" w:rsidTr="0066769B">
        <w:trPr>
          <w:trHeight w:val="20"/>
          <w:tblHeader/>
          <w:jc w:val="center"/>
        </w:trPr>
        <w:tc>
          <w:tcPr>
            <w:tcW w:w="349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13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Наименование муниципальной услуги (работы)</w:t>
            </w:r>
          </w:p>
        </w:tc>
        <w:tc>
          <w:tcPr>
            <w:tcW w:w="1970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Содержание муниципальной услуги (работы)</w:t>
            </w:r>
          </w:p>
        </w:tc>
        <w:tc>
          <w:tcPr>
            <w:tcW w:w="1157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Условия (формы) предоставления муниципальной услуги (выполнения работы)</w:t>
            </w:r>
          </w:p>
        </w:tc>
        <w:tc>
          <w:tcPr>
            <w:tcW w:w="977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Код ОКВЭД, которому соответствует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услуга (работа)</w:t>
            </w:r>
          </w:p>
        </w:tc>
        <w:tc>
          <w:tcPr>
            <w:tcW w:w="967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Указание на платность/ бесплатность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услуги (работы) для потребителей</w:t>
            </w:r>
          </w:p>
        </w:tc>
        <w:tc>
          <w:tcPr>
            <w:tcW w:w="2173" w:type="dxa"/>
            <w:gridSpan w:val="2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Категории потребителей муниципальной услуги (работы)</w:t>
            </w:r>
          </w:p>
        </w:tc>
        <w:tc>
          <w:tcPr>
            <w:tcW w:w="1736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Показатель объема муниципальной услуги (работы)</w:t>
            </w:r>
          </w:p>
        </w:tc>
        <w:tc>
          <w:tcPr>
            <w:tcW w:w="1900" w:type="dxa"/>
            <w:vMerge w:val="restart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Показатели качества муниципальной услуги (работы)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Информация об учреждениях, предоставляющих услугу (выполняющих работу)</w:t>
            </w:r>
          </w:p>
        </w:tc>
      </w:tr>
      <w:tr w:rsidR="0066769B" w:rsidTr="0066769B">
        <w:trPr>
          <w:trHeight w:val="20"/>
          <w:tblHeader/>
          <w:jc w:val="center"/>
        </w:trPr>
        <w:tc>
          <w:tcPr>
            <w:tcW w:w="349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8" w:type="dxa"/>
            <w:vAlign w:val="center"/>
            <w:hideMark/>
          </w:tcPr>
          <w:p w:rsidR="0066769B" w:rsidRDefault="0066769B" w:rsidP="0066769B">
            <w:pPr>
              <w:ind w:left="-29" w:right="-150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для муниципальных услуг (физические / юридические лица)</w:t>
            </w:r>
          </w:p>
        </w:tc>
        <w:tc>
          <w:tcPr>
            <w:tcW w:w="1285" w:type="dxa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для муниципальных работ (ОИВ/ ОМС)</w:t>
            </w:r>
          </w:p>
        </w:tc>
        <w:tc>
          <w:tcPr>
            <w:tcW w:w="1736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>тип учреждения</w:t>
            </w:r>
          </w:p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>(БУ/АУ/ КУ)</w:t>
            </w:r>
          </w:p>
        </w:tc>
        <w:tc>
          <w:tcPr>
            <w:tcW w:w="1134" w:type="dxa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>характер деятельности учреждения</w:t>
            </w:r>
          </w:p>
        </w:tc>
        <w:tc>
          <w:tcPr>
            <w:tcW w:w="993" w:type="dxa"/>
            <w:vAlign w:val="center"/>
            <w:hideMark/>
          </w:tcPr>
          <w:p w:rsidR="0066769B" w:rsidRDefault="0066769B" w:rsidP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 xml:space="preserve">уровень публично-правового образования (для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 xml:space="preserve"> учреждения)</w:t>
            </w:r>
          </w:p>
        </w:tc>
      </w:tr>
      <w:tr w:rsidR="0066769B" w:rsidTr="0066769B">
        <w:trPr>
          <w:trHeight w:val="20"/>
          <w:tblHeader/>
          <w:jc w:val="center"/>
        </w:trPr>
        <w:tc>
          <w:tcPr>
            <w:tcW w:w="349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13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16019" w:type="dxa"/>
            <w:gridSpan w:val="13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Муниципальные услуги и работы в сфере дополнительного образования детей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Муниципальный уровень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Регулярно в течение года согласно планам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93.19;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93.11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мероприятий (занятий), единиц 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отрицательных отзывов о мероприятии,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доля населения, систематически занимающегося физической культурой и спортом, из общего числа населения района,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удовлетворенность организацией и проведением занятий,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4)отклонения достигнутых результатов от запланированного плана мероприятий,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Деятельность в области спорта прочая;  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2.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Организация и проведение официальных спортивных мероприятий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Муниципальный уровень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Регулярно в течение года согласно планам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93.19;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93.11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мероприятий, единиц 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отрицательных отзывов о мероприятии, единиц; 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отклонения достигнутых результатов от запланированного плана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мероприятий,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БУ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Деятельность в области спорта прочая;  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3.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Организация и проведение олимпиад, конкурсов, мероприятий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Организация и проведение олимпиад, конкурсов, мероприятий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(научно-исследовательской деятельности, творческой деятельности, физкультурно-спортивной деятельности</w:t>
            </w:r>
            <w:proofErr w:type="gramEnd"/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плановой форме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85.41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Число обучающихся,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обучающихся, посетивших мероприятия, человек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 Процент выполнения календарного плана, процентов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Удовлетворенность посетителей мероприятия,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4.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Культурно-массовые (иные зрелищные) мероприятия; содержание и развитие коллективов народного самодеятельного творчества, клубов по интересам и любительских объединений;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клубные формирования (кружки, секции, студии и т.п.); организация систематической работы клубных формирований; содержание и развитие коллективов народного самодеятельного творчества, клубов по интересам и любительских объединений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Стационарно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90.04;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90.03;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 90.01;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93.29;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93.11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клубных формирований,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число участников, человек;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количество посещений,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отсутствие жалоб,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положительные отзывы,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количество клубных формирований, единиц;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4) доля клубных формирований для детей и подростков от общего числа клубных формирований,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5) доля участников секций (кружков) хореографии от общего количества участников клубных формирований,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6) доля участников вокальных и хоровых секций (кружков) от общего количества участников клубных формирований, процентов</w:t>
            </w:r>
            <w:proofErr w:type="gramEnd"/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Деятельность учреждений культуры и искусства; деятельность учреждений клубного типа: клубов, дворцов и домов культуры, домов народного творчества, 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5.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1) В соответствии с планом работы учреждения;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олимпиады, конкурсы, мероприятия, направленные на выявление и развитие у обучающихся интеллектуальных и творческих способностей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Очная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80;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 85,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93.11,</w:t>
            </w:r>
          </w:p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85.41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мероприятий, единиц;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участников мероприятий,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Процент потребителей (обучающихся, их родителей (законных представителей), удовлетворенных качеством работы,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мероприятий, единиц;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количество участников мероприятий, человек</w:t>
            </w:r>
            <w:proofErr w:type="gramEnd"/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БУ,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Организация дополнительного образования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6.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Информационно-технологическое обеспечение управления системой образования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Информационно-технологическое обеспечение осуществления мониторинга в системе образования муниципального района Ленинградской области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плановой форме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84.11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85.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общества. Органы государственной власти; государственные учреждения; муниципальные учреждения, органы местного самоуправления</w:t>
            </w:r>
          </w:p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Количество участников мониторинга,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Полнота и своевременность проведения мониторинговых мероприятий,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Информационно-технологическое обеспечение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Организация дополнительного образования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7.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Методическое обеспечение образовательной деятельности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Методическое, аналитическое обеспечение образовательной деятельности, проведение мониторингов и иных мероприятий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плановой форме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Органы государственной власти; государственные учреждения; муниципальные учреждения,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органы местного самоуправления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Количество проведенных мероприятий, единиц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Достоверность и четкость проведения аналитических, мониторинговых и иных мероприятий,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Дополнительное образование. 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Методическое обеспечение образовательной деятельности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Методическое, аналитическое обеспечение образовательной деятельности, проведение мониторингов и иных мероприятий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Постоянно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Органы государственной власти; государственные учреждения; муниципальные учреждения,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органы местного самоуправления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Количество проведенных мероприятий, единиц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Достоверность и четкость проведения аналитических, мониторинговых и иных мероприятий,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Дополнительное образование. 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9.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Организация участия во всероссийских и межрегиональных олимпиадах, иных интеллектуальных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или) творческих конкурсах, физкультурных, спортивных мероприятиях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Организация участия одаренных обучающихся, талантливой молодежи Ленинградской области во всероссийских и межрегиональных олимпиадах, иных интеллектуальных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или) творческих конкурсах, физкультурных, спортивных мероприятиях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плановой форме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85.4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Количество одаренных обучающихся, талантливой молодежи Ленинградской области, принявших участие во всероссийских и межрегиональных олимпиадах, иных интеллектуальных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или) творческих конкурсах, физкультурных, спортивных мероприятиях,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Доля участников заключительного этапа всероссийской олимпиады школьников (далее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) в общем количестве победителей и призеров регионального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; процентов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доля победителей и призеров заключительного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в общем количестве участников заключительного этапа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роцентов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Доля одаренных обучающихся, талантливой молодежи Ленинградской области, принявших участие во всероссийских и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межрегиональных конкурсных мероприятиях в общем количестве участников региональных мероприятий по выявлению одаренных обучающихся, талантливой молодежи Ленинградской области,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БУ,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10.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плановой форме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Физические лица; юридические лица; государственные/ муниципальные учреждения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Количество проведенных мероприятий, единиц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Доля потребителей, удовлетворенных условиями и качеством работы,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Дополнительное образование. 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11.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Ведение информационных ресурсов и баз данных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Формирование, ведение, сбор, ввод, верификация, актуализация баз данных из одного или более источников;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2)проектирование, разработка концепций, структуры, состава, администрирование, обеспечение возможности доступа баз данных;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разработка, адаптация, модификация, установка, тестирование и сопровождение баз данных; </w:t>
            </w:r>
            <w:proofErr w:type="gramEnd"/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Во всех формах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63.11.1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информационных ресурсов,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баз данных, единиц;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количество подготовленных выходных форм, единиц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Прирост количества информационных ресурсов и баз данных по отношению к предыдущему году,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Дополнительное образование. 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Учреждение муниципального района; 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12.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Типовые компоненты ИТКИ; ИС обеспечения специальной деятельности; клиентское сопровождение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Техническая поддержка и обеспечение функционирования; лично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62.09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общества; муниципальные учреждения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ИС обеспечения типовой деятельности, единиц;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ИТКИ обеспечения типовой деятельности; штук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Доля потребителей, удовлетворенных предоставлением технической поддержки и обеспечением функционирования;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процент исправных камер видеонаблюдения,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БУ,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района; учреждение городского поселения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13.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ГТО)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Муниципальное мероприятие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Регулярно в течение года согласно планам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93.19; 93.11, 85.41.1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мероприятий, единиц        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 2) Количество участников,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отрицательных отзывов о проведенных мероприятиях, единиц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Деятельность в области спорта прочая;  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14.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Организация и проведение физкультурных и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спортивных мероприятий в рамках Всероссийского физкультурно-спортивного комплекса "Готов к труду и обороне" (ГТО) 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Выполнение нормативов всероссийского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физкультурно-спортивного комплекса "Готов к труду и обороне" (ГТО); организация и проведение физкультурных мероприятий и спортивных мероприятий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Согласно Календарному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плану физкультурных мероприятий и спортивных мероприятий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93.19; 93.11, 85.41.1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мероприятий, единиц     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2) Количество участников,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1) Доля лиц, прошедших испытания, тесты,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процентов;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количество публикаций,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число принявших участие в сдаче нормативов ГТО, человек;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4) процент потребителей, удовлетворенных качеством работы,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БУ;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Деятельность в области спорта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прочая;  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Учреждение муниципаль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15.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Обеспечение участия лиц, проходящих спортивную подготовку, в спортивных соревнованиях регионального и межмуниципального уровня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Обеспечение участия лиц, проходящих спортивную подготовку, в спортивных соревнованиях всероссийского и межрегионального уровня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3) Обеспечение участия лиц, проходящих спортивную подготовку, в спортивных соревнованиях международного уровня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Согласно Календарному плану физкультурных и спортивных мероприятий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93.19; 93.11, 85.41.1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мероприятий межмуниципального уровня, единиц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мероприятий регионального уровня,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  Количество мероприятий межрегионального уровня, единиц 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4)   Количество мероприятий всероссийского уровня,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5)   Количество мероприятий международного уровня,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6) Количество участников,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отрицательных отзывов о мероприятии, процентов;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доля участия лиц, проходящих спортивную подготовку, в спортивных соревнованиях, процентов 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доля победителей и призеров в общем количестве лиц, проходящих спортивную подготовку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приянвших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участие в спортивных соревнованиях, процентов      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Деятельность в области спорта прочая;  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16.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Обеспечение участия лиц, осваивающих программы дополнительного образования, в  олимпиадах, конкурсах, первенствах, чемпионатах, иных соревновательных мероприятиях, направленных на выявление и развитие у обучающихся интеллектуальных и творческих способностей, способностей  к занятиям физической культурой и спортом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Обеспечение участия лиц, осваивающих программы дополнительного образования, в  олимпиадах, конкурсах, первенствах, чемпионатах, иных соревновательных мероприятиях, регионального и межмуниципального уровня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Обеспечение участия лиц, осваивающих программы дополнительного образования, в  олимпиадах, конкурсах, первенствах, чемпионатах, иных соревновательных мероприятиях, всероссийского и межрегионального уровня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Обеспечение участия лиц,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осваивающих программы дополнительного образования, в  олимпиадах, конкурсах, первенствах, чемпионатах, иных соревновательных мероприятиях, международного уровня</w:t>
            </w:r>
            <w:proofErr w:type="gramEnd"/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Согласно плана</w:t>
            </w:r>
            <w:proofErr w:type="gramEnd"/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мероприятий межмуниципального уровня, единиц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мероприятий регионального уровня,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  Количество мероприятий межрегионального уровня, единиц 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4)   Количество мероприятий всероссийского уровня,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5)   Количество мероприятий международного уровня,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6) Количество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участников, человек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1) Количество отрицательных отзывов о мероприятии, процентов;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Доля победителей и призеров в общем количестве лиц, осваивающих программы дополнительного образования в учреждении и принявших участие в мероприятиях, процентов      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Деятельность в области спорта прочая;  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17.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Обеспечение доступа к объектам спорта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разрезе объектов спорта; предоставление помещений; осуществление деятельности с использованием физкультурно-спортивных сооружений; оздоровительное плавание; оздоровительная физкультура; обеспечение доступа к объектам спорта: открытым и закрытым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Регулярно в течение года согласно планам; объекты спортивной направленности, стационарно; в соответствии с муниципальным заданием; круглогодичное время, согласно режиму рабочего времени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93.11;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93.19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Органы муниципального самоуправления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Количество часов, часов/год;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количество посетителей, человек;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количество человеко-часов, человеко-часов;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4) количество посещений,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5) количество мероприятий,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6) фактическое количество посещений,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7) часы рабочего времени, часов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8) количество открытых объектов,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9) количество закрытых объектов,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10) количество месяцев обеспечения доступа к открытым объектам, месяцев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11) количество месяцев обеспечения доступа к закрытым объектам, единиц</w:t>
            </w:r>
            <w:proofErr w:type="gramEnd"/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Наличие обоснованных жалоб, единиц;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отсутствие жалоб от потребителей, процентов;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3) уровень удовлетворенности пользователей качеством спортивных сооружений, процентов;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4) процент выполнения плана по количеству пользователей работы,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5) удовлетворенность организацией и проведением занятий, процентов;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6) отсутствие обоснованных жалоб, единиц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БУ;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Деятельность спортивных объектов;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18.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Создание экспозиций (выставок) 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Создание экспозиций (выставок) 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Регулярно в течение года согласно планам;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экспозиций/ выставок,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посещений, единиц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обоснованных жалоб, 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положительных отзывов, единиц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БУ,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Деятельность в области культуры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19.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Создание экспозиций (выставок) 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Создание экспозиций (выставок) 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Регулярно в течение года согласно планам;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экспозиций/ выставок,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посещений, единиц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1) количество обоснованных жалоб,  единиц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2) количество положительных отзывов, единиц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БУ,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Деятельность в области культуры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  <w:tr w:rsidR="0066769B" w:rsidTr="0066769B">
        <w:trPr>
          <w:trHeight w:val="20"/>
          <w:jc w:val="center"/>
        </w:trPr>
        <w:tc>
          <w:tcPr>
            <w:tcW w:w="349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20.</w:t>
            </w:r>
          </w:p>
        </w:tc>
        <w:tc>
          <w:tcPr>
            <w:tcW w:w="181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Содержание (эксплуатация) имущества, находящегося в муниципальной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собственности</w:t>
            </w:r>
          </w:p>
        </w:tc>
        <w:tc>
          <w:tcPr>
            <w:tcW w:w="197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Обеспечение эксплуатационно-технического обслуживания и содержание объектов и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помещений, оборудования и прилегающих территорий в надлежащем состоянии</w:t>
            </w:r>
          </w:p>
        </w:tc>
        <w:tc>
          <w:tcPr>
            <w:tcW w:w="115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 xml:space="preserve">Постоянно;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>По мере необходимости</w:t>
            </w:r>
          </w:p>
        </w:tc>
        <w:tc>
          <w:tcPr>
            <w:tcW w:w="977" w:type="dxa"/>
            <w:hideMark/>
          </w:tcPr>
          <w:p w:rsidR="0066769B" w:rsidRDefault="006676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85</w:t>
            </w:r>
          </w:p>
        </w:tc>
        <w:tc>
          <w:tcPr>
            <w:tcW w:w="967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Бесплатно</w:t>
            </w:r>
          </w:p>
        </w:tc>
        <w:tc>
          <w:tcPr>
            <w:tcW w:w="888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1285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В интересах общества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Органы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самоуправления</w:t>
            </w:r>
          </w:p>
        </w:tc>
        <w:tc>
          <w:tcPr>
            <w:tcW w:w="1736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1) количество объектов, единиц</w:t>
            </w:r>
          </w:p>
        </w:tc>
        <w:tc>
          <w:tcPr>
            <w:tcW w:w="190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1) Отсутствие жалоб от учреждений, процентов;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br/>
              <w:t xml:space="preserve">2) Содержание объектов недвижимого имущества в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надлежащем санитарном состоянии, процентов</w:t>
            </w:r>
          </w:p>
        </w:tc>
        <w:tc>
          <w:tcPr>
            <w:tcW w:w="850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lastRenderedPageBreak/>
              <w:t>БУ, АУ</w:t>
            </w:r>
          </w:p>
        </w:tc>
        <w:tc>
          <w:tcPr>
            <w:tcW w:w="1134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Дополнительное образование</w:t>
            </w:r>
          </w:p>
        </w:tc>
        <w:tc>
          <w:tcPr>
            <w:tcW w:w="993" w:type="dxa"/>
            <w:hideMark/>
          </w:tcPr>
          <w:p w:rsidR="0066769B" w:rsidRDefault="0066769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Учреждение муниципального района</w:t>
            </w:r>
          </w:p>
        </w:tc>
      </w:tr>
    </w:tbl>
    <w:p w:rsidR="001F4635" w:rsidRPr="001F4635" w:rsidRDefault="001F4635" w:rsidP="001F4635">
      <w:pPr>
        <w:pStyle w:val="1"/>
        <w:shd w:val="clear" w:color="auto" w:fill="auto"/>
        <w:spacing w:after="0" w:line="240" w:lineRule="auto"/>
        <w:ind w:right="-285"/>
        <w:contextualSpacing/>
        <w:rPr>
          <w:sz w:val="28"/>
          <w:szCs w:val="28"/>
        </w:rPr>
      </w:pPr>
    </w:p>
    <w:sectPr w:rsidR="001F4635" w:rsidRPr="001F4635" w:rsidSect="0066769B">
      <w:pgSz w:w="16838" w:h="11906" w:orient="landscape"/>
      <w:pgMar w:top="993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95" w:rsidRDefault="00074295" w:rsidP="001849F8">
      <w:r>
        <w:separator/>
      </w:r>
    </w:p>
  </w:endnote>
  <w:endnote w:type="continuationSeparator" w:id="0">
    <w:p w:rsidR="00074295" w:rsidRDefault="00074295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95" w:rsidRDefault="00074295"/>
  </w:footnote>
  <w:footnote w:type="continuationSeparator" w:id="0">
    <w:p w:rsidR="00074295" w:rsidRDefault="000742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7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1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C1D13"/>
    <w:multiLevelType w:val="multilevel"/>
    <w:tmpl w:val="2144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4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"/>
  </w:num>
  <w:num w:numId="18">
    <w:abstractNumId w:val="2"/>
  </w:num>
  <w:num w:numId="19">
    <w:abstractNumId w:val="9"/>
  </w:num>
  <w:num w:numId="20">
    <w:abstractNumId w:val="4"/>
  </w:num>
  <w:num w:numId="21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6A18"/>
    <w:rsid w:val="000179A0"/>
    <w:rsid w:val="000206FA"/>
    <w:rsid w:val="00023E13"/>
    <w:rsid w:val="00024A4A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3989"/>
    <w:rsid w:val="0005430F"/>
    <w:rsid w:val="00054501"/>
    <w:rsid w:val="00056797"/>
    <w:rsid w:val="0006042F"/>
    <w:rsid w:val="00060544"/>
    <w:rsid w:val="00070E60"/>
    <w:rsid w:val="00071675"/>
    <w:rsid w:val="000740AA"/>
    <w:rsid w:val="00074295"/>
    <w:rsid w:val="00075BA4"/>
    <w:rsid w:val="00076FC7"/>
    <w:rsid w:val="00077371"/>
    <w:rsid w:val="00082836"/>
    <w:rsid w:val="00084244"/>
    <w:rsid w:val="00087778"/>
    <w:rsid w:val="0009279C"/>
    <w:rsid w:val="000B1720"/>
    <w:rsid w:val="000B298E"/>
    <w:rsid w:val="000B29F1"/>
    <w:rsid w:val="000B373C"/>
    <w:rsid w:val="000B3953"/>
    <w:rsid w:val="000B52C1"/>
    <w:rsid w:val="000B6252"/>
    <w:rsid w:val="000B67AC"/>
    <w:rsid w:val="000B6D9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17AB"/>
    <w:rsid w:val="000F7086"/>
    <w:rsid w:val="001018A9"/>
    <w:rsid w:val="00101C3B"/>
    <w:rsid w:val="00103256"/>
    <w:rsid w:val="001040ED"/>
    <w:rsid w:val="001047A3"/>
    <w:rsid w:val="00107AB7"/>
    <w:rsid w:val="0011106A"/>
    <w:rsid w:val="001130B2"/>
    <w:rsid w:val="0011452B"/>
    <w:rsid w:val="00115080"/>
    <w:rsid w:val="00115DE5"/>
    <w:rsid w:val="001162B4"/>
    <w:rsid w:val="00117705"/>
    <w:rsid w:val="001177E6"/>
    <w:rsid w:val="00121257"/>
    <w:rsid w:val="001222A1"/>
    <w:rsid w:val="0012391D"/>
    <w:rsid w:val="00126AC2"/>
    <w:rsid w:val="00130328"/>
    <w:rsid w:val="00135EEF"/>
    <w:rsid w:val="00142D7E"/>
    <w:rsid w:val="001435E0"/>
    <w:rsid w:val="001436E5"/>
    <w:rsid w:val="0015117D"/>
    <w:rsid w:val="00152602"/>
    <w:rsid w:val="001536F5"/>
    <w:rsid w:val="001541DE"/>
    <w:rsid w:val="00154D69"/>
    <w:rsid w:val="0015557B"/>
    <w:rsid w:val="00156709"/>
    <w:rsid w:val="0016047D"/>
    <w:rsid w:val="001610E8"/>
    <w:rsid w:val="001642E6"/>
    <w:rsid w:val="00167EEB"/>
    <w:rsid w:val="001720CB"/>
    <w:rsid w:val="001720D4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56A"/>
    <w:rsid w:val="00196946"/>
    <w:rsid w:val="00196E3F"/>
    <w:rsid w:val="00197319"/>
    <w:rsid w:val="001A05D5"/>
    <w:rsid w:val="001A2176"/>
    <w:rsid w:val="001A37B4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0604"/>
    <w:rsid w:val="001F168E"/>
    <w:rsid w:val="001F4635"/>
    <w:rsid w:val="001F4AD5"/>
    <w:rsid w:val="001F5EA6"/>
    <w:rsid w:val="001F6383"/>
    <w:rsid w:val="001F670A"/>
    <w:rsid w:val="001F69DF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0ADA"/>
    <w:rsid w:val="0025436E"/>
    <w:rsid w:val="0025456D"/>
    <w:rsid w:val="00264567"/>
    <w:rsid w:val="00266766"/>
    <w:rsid w:val="00267B1B"/>
    <w:rsid w:val="00273142"/>
    <w:rsid w:val="00274EED"/>
    <w:rsid w:val="002763CA"/>
    <w:rsid w:val="002816FE"/>
    <w:rsid w:val="00282A5A"/>
    <w:rsid w:val="00287701"/>
    <w:rsid w:val="00296D9C"/>
    <w:rsid w:val="00296DB6"/>
    <w:rsid w:val="002976EF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2290"/>
    <w:rsid w:val="002D3DFE"/>
    <w:rsid w:val="002E69DE"/>
    <w:rsid w:val="002E6E38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2650C"/>
    <w:rsid w:val="0033333B"/>
    <w:rsid w:val="0033700F"/>
    <w:rsid w:val="00337679"/>
    <w:rsid w:val="00340EFE"/>
    <w:rsid w:val="00342387"/>
    <w:rsid w:val="00343DFE"/>
    <w:rsid w:val="0034423B"/>
    <w:rsid w:val="00351833"/>
    <w:rsid w:val="00356624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2DBF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22A"/>
    <w:rsid w:val="00416665"/>
    <w:rsid w:val="00424C89"/>
    <w:rsid w:val="00427538"/>
    <w:rsid w:val="00427CE1"/>
    <w:rsid w:val="00434027"/>
    <w:rsid w:val="004359F5"/>
    <w:rsid w:val="004365A1"/>
    <w:rsid w:val="004370BC"/>
    <w:rsid w:val="0045695B"/>
    <w:rsid w:val="00465557"/>
    <w:rsid w:val="00466012"/>
    <w:rsid w:val="00467725"/>
    <w:rsid w:val="00471B24"/>
    <w:rsid w:val="004748B3"/>
    <w:rsid w:val="00474B1E"/>
    <w:rsid w:val="00475A00"/>
    <w:rsid w:val="00476178"/>
    <w:rsid w:val="004812CA"/>
    <w:rsid w:val="0048159D"/>
    <w:rsid w:val="00481ED2"/>
    <w:rsid w:val="004838DB"/>
    <w:rsid w:val="00484E0D"/>
    <w:rsid w:val="004862FC"/>
    <w:rsid w:val="00487BBA"/>
    <w:rsid w:val="00493348"/>
    <w:rsid w:val="004949E6"/>
    <w:rsid w:val="004A5840"/>
    <w:rsid w:val="004B466D"/>
    <w:rsid w:val="004B51F8"/>
    <w:rsid w:val="004B6F32"/>
    <w:rsid w:val="004C2FC7"/>
    <w:rsid w:val="004C4450"/>
    <w:rsid w:val="004C46CA"/>
    <w:rsid w:val="004D0C20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3A32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459C"/>
    <w:rsid w:val="00565570"/>
    <w:rsid w:val="0057010D"/>
    <w:rsid w:val="005739C8"/>
    <w:rsid w:val="00575C75"/>
    <w:rsid w:val="00576355"/>
    <w:rsid w:val="0057779B"/>
    <w:rsid w:val="00581EEA"/>
    <w:rsid w:val="00582E4A"/>
    <w:rsid w:val="00585F9F"/>
    <w:rsid w:val="005868E9"/>
    <w:rsid w:val="00587FDD"/>
    <w:rsid w:val="005934D8"/>
    <w:rsid w:val="00593A59"/>
    <w:rsid w:val="00594564"/>
    <w:rsid w:val="005A0240"/>
    <w:rsid w:val="005A26B2"/>
    <w:rsid w:val="005A2766"/>
    <w:rsid w:val="005A4355"/>
    <w:rsid w:val="005A4935"/>
    <w:rsid w:val="005A7114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05EE0"/>
    <w:rsid w:val="00623AE2"/>
    <w:rsid w:val="006242D8"/>
    <w:rsid w:val="00624E44"/>
    <w:rsid w:val="0062548D"/>
    <w:rsid w:val="006267EB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5F17"/>
    <w:rsid w:val="00646419"/>
    <w:rsid w:val="00647AFB"/>
    <w:rsid w:val="006501EA"/>
    <w:rsid w:val="006504B6"/>
    <w:rsid w:val="006518D5"/>
    <w:rsid w:val="00657135"/>
    <w:rsid w:val="006611ED"/>
    <w:rsid w:val="00663BA1"/>
    <w:rsid w:val="00664F88"/>
    <w:rsid w:val="00665E27"/>
    <w:rsid w:val="0066769B"/>
    <w:rsid w:val="00667942"/>
    <w:rsid w:val="00670637"/>
    <w:rsid w:val="00673B56"/>
    <w:rsid w:val="00677DA8"/>
    <w:rsid w:val="006814BF"/>
    <w:rsid w:val="00681FE9"/>
    <w:rsid w:val="006823BB"/>
    <w:rsid w:val="00685147"/>
    <w:rsid w:val="0068617C"/>
    <w:rsid w:val="006862EA"/>
    <w:rsid w:val="00692643"/>
    <w:rsid w:val="006929E2"/>
    <w:rsid w:val="00693F1F"/>
    <w:rsid w:val="006A0268"/>
    <w:rsid w:val="006A1042"/>
    <w:rsid w:val="006A3E6F"/>
    <w:rsid w:val="006A52DB"/>
    <w:rsid w:val="006A5A43"/>
    <w:rsid w:val="006A5DF1"/>
    <w:rsid w:val="006A7606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1668"/>
    <w:rsid w:val="006F7159"/>
    <w:rsid w:val="007043A2"/>
    <w:rsid w:val="00705CFB"/>
    <w:rsid w:val="00711778"/>
    <w:rsid w:val="00720501"/>
    <w:rsid w:val="007218EA"/>
    <w:rsid w:val="00727639"/>
    <w:rsid w:val="00727CC5"/>
    <w:rsid w:val="00735BA2"/>
    <w:rsid w:val="007372DD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65FA0"/>
    <w:rsid w:val="007700D2"/>
    <w:rsid w:val="00770996"/>
    <w:rsid w:val="00770A87"/>
    <w:rsid w:val="00770B58"/>
    <w:rsid w:val="00771FA7"/>
    <w:rsid w:val="00772E5F"/>
    <w:rsid w:val="00772EDD"/>
    <w:rsid w:val="00780F43"/>
    <w:rsid w:val="007813E2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8F8"/>
    <w:rsid w:val="007B5ECA"/>
    <w:rsid w:val="007B6417"/>
    <w:rsid w:val="007B690E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1CBD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26A"/>
    <w:rsid w:val="00845559"/>
    <w:rsid w:val="0084573B"/>
    <w:rsid w:val="008528AE"/>
    <w:rsid w:val="00852AF4"/>
    <w:rsid w:val="00852D9A"/>
    <w:rsid w:val="00852FCF"/>
    <w:rsid w:val="008569EB"/>
    <w:rsid w:val="008629A7"/>
    <w:rsid w:val="008670D5"/>
    <w:rsid w:val="00867B59"/>
    <w:rsid w:val="008715DE"/>
    <w:rsid w:val="008734D7"/>
    <w:rsid w:val="00874FA4"/>
    <w:rsid w:val="00876BC8"/>
    <w:rsid w:val="00880C7D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4F87"/>
    <w:rsid w:val="008E60B9"/>
    <w:rsid w:val="008E71D0"/>
    <w:rsid w:val="008F29CA"/>
    <w:rsid w:val="008F3967"/>
    <w:rsid w:val="008F6234"/>
    <w:rsid w:val="00903DAF"/>
    <w:rsid w:val="00904058"/>
    <w:rsid w:val="0090411D"/>
    <w:rsid w:val="009076FC"/>
    <w:rsid w:val="00913AB5"/>
    <w:rsid w:val="0091721F"/>
    <w:rsid w:val="00917BC8"/>
    <w:rsid w:val="00927A47"/>
    <w:rsid w:val="00927FFB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51DD"/>
    <w:rsid w:val="00977FC1"/>
    <w:rsid w:val="00980F93"/>
    <w:rsid w:val="00982CED"/>
    <w:rsid w:val="00983C77"/>
    <w:rsid w:val="00984A3F"/>
    <w:rsid w:val="00990E22"/>
    <w:rsid w:val="009A51F9"/>
    <w:rsid w:val="009C50FE"/>
    <w:rsid w:val="009D24DF"/>
    <w:rsid w:val="009D447A"/>
    <w:rsid w:val="009E1048"/>
    <w:rsid w:val="009E3A94"/>
    <w:rsid w:val="009E5751"/>
    <w:rsid w:val="009E6C1C"/>
    <w:rsid w:val="009F02E6"/>
    <w:rsid w:val="009F3A85"/>
    <w:rsid w:val="009F3D5B"/>
    <w:rsid w:val="009F7E1E"/>
    <w:rsid w:val="00A011F6"/>
    <w:rsid w:val="00A01900"/>
    <w:rsid w:val="00A020E3"/>
    <w:rsid w:val="00A03A54"/>
    <w:rsid w:val="00A06D6F"/>
    <w:rsid w:val="00A12246"/>
    <w:rsid w:val="00A14178"/>
    <w:rsid w:val="00A30A70"/>
    <w:rsid w:val="00A32E46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81A81"/>
    <w:rsid w:val="00A90472"/>
    <w:rsid w:val="00A90CD0"/>
    <w:rsid w:val="00A91382"/>
    <w:rsid w:val="00A927EB"/>
    <w:rsid w:val="00AA0660"/>
    <w:rsid w:val="00AA14BD"/>
    <w:rsid w:val="00AB1848"/>
    <w:rsid w:val="00AB2B8C"/>
    <w:rsid w:val="00AB4245"/>
    <w:rsid w:val="00AB6DAC"/>
    <w:rsid w:val="00AC3437"/>
    <w:rsid w:val="00AC5169"/>
    <w:rsid w:val="00AC5383"/>
    <w:rsid w:val="00AD2DA5"/>
    <w:rsid w:val="00AD5E85"/>
    <w:rsid w:val="00AD715A"/>
    <w:rsid w:val="00AF1721"/>
    <w:rsid w:val="00AF493E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1F0D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138E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1767B"/>
    <w:rsid w:val="00C21EFC"/>
    <w:rsid w:val="00C23BA5"/>
    <w:rsid w:val="00C2693D"/>
    <w:rsid w:val="00C30421"/>
    <w:rsid w:val="00C3210A"/>
    <w:rsid w:val="00C324D2"/>
    <w:rsid w:val="00C335C7"/>
    <w:rsid w:val="00C36E42"/>
    <w:rsid w:val="00C43950"/>
    <w:rsid w:val="00C440A9"/>
    <w:rsid w:val="00C44476"/>
    <w:rsid w:val="00C44FE9"/>
    <w:rsid w:val="00C52E5F"/>
    <w:rsid w:val="00C5606F"/>
    <w:rsid w:val="00C57751"/>
    <w:rsid w:val="00C6067E"/>
    <w:rsid w:val="00C632AF"/>
    <w:rsid w:val="00C65C5C"/>
    <w:rsid w:val="00C71770"/>
    <w:rsid w:val="00C764B6"/>
    <w:rsid w:val="00C76912"/>
    <w:rsid w:val="00C81FC2"/>
    <w:rsid w:val="00C82AD6"/>
    <w:rsid w:val="00C82FFC"/>
    <w:rsid w:val="00C84E47"/>
    <w:rsid w:val="00C84F41"/>
    <w:rsid w:val="00C87460"/>
    <w:rsid w:val="00C904EA"/>
    <w:rsid w:val="00CA2199"/>
    <w:rsid w:val="00CA3473"/>
    <w:rsid w:val="00CB0D02"/>
    <w:rsid w:val="00CB4A59"/>
    <w:rsid w:val="00CC1F3F"/>
    <w:rsid w:val="00CD0A13"/>
    <w:rsid w:val="00CD22F5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8DF"/>
    <w:rsid w:val="00D10D0F"/>
    <w:rsid w:val="00D11224"/>
    <w:rsid w:val="00D11D33"/>
    <w:rsid w:val="00D12039"/>
    <w:rsid w:val="00D21CB0"/>
    <w:rsid w:val="00D2219F"/>
    <w:rsid w:val="00D31465"/>
    <w:rsid w:val="00D31F85"/>
    <w:rsid w:val="00D325C6"/>
    <w:rsid w:val="00D33765"/>
    <w:rsid w:val="00D348AF"/>
    <w:rsid w:val="00D3669A"/>
    <w:rsid w:val="00D436E6"/>
    <w:rsid w:val="00D45CE7"/>
    <w:rsid w:val="00D4624F"/>
    <w:rsid w:val="00D4645C"/>
    <w:rsid w:val="00D467C1"/>
    <w:rsid w:val="00D47A37"/>
    <w:rsid w:val="00D53AC6"/>
    <w:rsid w:val="00D56E69"/>
    <w:rsid w:val="00D61CCF"/>
    <w:rsid w:val="00D621EB"/>
    <w:rsid w:val="00D625E8"/>
    <w:rsid w:val="00D64E60"/>
    <w:rsid w:val="00D7058B"/>
    <w:rsid w:val="00D70FC1"/>
    <w:rsid w:val="00D73A68"/>
    <w:rsid w:val="00D7443D"/>
    <w:rsid w:val="00D8365E"/>
    <w:rsid w:val="00D83AC2"/>
    <w:rsid w:val="00D84FB0"/>
    <w:rsid w:val="00D8558A"/>
    <w:rsid w:val="00D85CE6"/>
    <w:rsid w:val="00D93FC3"/>
    <w:rsid w:val="00D95B49"/>
    <w:rsid w:val="00D972D1"/>
    <w:rsid w:val="00D97706"/>
    <w:rsid w:val="00DA0E9E"/>
    <w:rsid w:val="00DA36A7"/>
    <w:rsid w:val="00DB3159"/>
    <w:rsid w:val="00DB42B5"/>
    <w:rsid w:val="00DC04EF"/>
    <w:rsid w:val="00DC37ED"/>
    <w:rsid w:val="00DC4A99"/>
    <w:rsid w:val="00DC4AA0"/>
    <w:rsid w:val="00DC615C"/>
    <w:rsid w:val="00DD0C78"/>
    <w:rsid w:val="00DD20DB"/>
    <w:rsid w:val="00DD78EF"/>
    <w:rsid w:val="00DE35D3"/>
    <w:rsid w:val="00DE4C9C"/>
    <w:rsid w:val="00DE5A5D"/>
    <w:rsid w:val="00DF1BD4"/>
    <w:rsid w:val="00E01262"/>
    <w:rsid w:val="00E076B9"/>
    <w:rsid w:val="00E10408"/>
    <w:rsid w:val="00E1387F"/>
    <w:rsid w:val="00E216AA"/>
    <w:rsid w:val="00E22DA0"/>
    <w:rsid w:val="00E23232"/>
    <w:rsid w:val="00E23C56"/>
    <w:rsid w:val="00E250DB"/>
    <w:rsid w:val="00E3190F"/>
    <w:rsid w:val="00E332B6"/>
    <w:rsid w:val="00E34EC7"/>
    <w:rsid w:val="00E354E0"/>
    <w:rsid w:val="00E360F8"/>
    <w:rsid w:val="00E40087"/>
    <w:rsid w:val="00E42C15"/>
    <w:rsid w:val="00E4338A"/>
    <w:rsid w:val="00E44B6D"/>
    <w:rsid w:val="00E46AAF"/>
    <w:rsid w:val="00E501B2"/>
    <w:rsid w:val="00E5207C"/>
    <w:rsid w:val="00E54A55"/>
    <w:rsid w:val="00E60EE3"/>
    <w:rsid w:val="00E61383"/>
    <w:rsid w:val="00E61CAC"/>
    <w:rsid w:val="00E67740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3B0B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E4556"/>
    <w:rsid w:val="00EF0CCC"/>
    <w:rsid w:val="00EF2565"/>
    <w:rsid w:val="00EF76B7"/>
    <w:rsid w:val="00F00BFB"/>
    <w:rsid w:val="00F00ECD"/>
    <w:rsid w:val="00F068CD"/>
    <w:rsid w:val="00F06ACD"/>
    <w:rsid w:val="00F12752"/>
    <w:rsid w:val="00F15C1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62F6"/>
    <w:rsid w:val="00F673E1"/>
    <w:rsid w:val="00F77726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10AA"/>
    <w:rsid w:val="00FA46C5"/>
    <w:rsid w:val="00FA7B39"/>
    <w:rsid w:val="00FB2862"/>
    <w:rsid w:val="00FB48EB"/>
    <w:rsid w:val="00FC03B4"/>
    <w:rsid w:val="00FC2C22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152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700F"/>
    <w:rPr>
      <w:color w:val="000000"/>
      <w:sz w:val="24"/>
      <w:szCs w:val="24"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0">
    <w:name w:val="Strong"/>
    <w:basedOn w:val="a0"/>
    <w:uiPriority w:val="22"/>
    <w:qFormat/>
    <w:rsid w:val="00C84F41"/>
    <w:rPr>
      <w:b/>
      <w:bCs/>
    </w:rPr>
  </w:style>
  <w:style w:type="paragraph" w:styleId="af1">
    <w:name w:val="No Spacing"/>
    <w:uiPriority w:val="99"/>
    <w:qFormat/>
    <w:rsid w:val="00F7772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7772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77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F7772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2024-11-21T06:12:00Z</cp:lastPrinted>
  <dcterms:created xsi:type="dcterms:W3CDTF">2024-11-21T06:19:00Z</dcterms:created>
  <dcterms:modified xsi:type="dcterms:W3CDTF">2024-11-21T06:34:00Z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