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C2" w:rsidRDefault="00E873C2" w:rsidP="00E873C2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AC634FE" wp14:editId="20EBF8AD">
            <wp:extent cx="642414" cy="720000"/>
            <wp:effectExtent l="0" t="0" r="5715" b="444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3C2" w:rsidRPr="00E24E2B" w:rsidRDefault="00E873C2" w:rsidP="00E873C2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E873C2" w:rsidRDefault="00E873C2" w:rsidP="00E87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E873C2" w:rsidRDefault="00E873C2" w:rsidP="00E87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E873C2" w:rsidRDefault="00E873C2" w:rsidP="00E87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E873C2" w:rsidRDefault="00E873C2" w:rsidP="00E87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>
        <w:rPr>
          <w:rFonts w:ascii="Times New Roman" w:hAnsi="Times New Roman"/>
          <w:b/>
          <w:sz w:val="28"/>
          <w:szCs w:val="28"/>
        </w:rPr>
        <w:t>того созыва</w:t>
      </w:r>
    </w:p>
    <w:p w:rsidR="00E873C2" w:rsidRPr="00C2381C" w:rsidRDefault="00E873C2" w:rsidP="00E873C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873C2" w:rsidRDefault="00E873C2" w:rsidP="00E87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E873C2" w:rsidRDefault="00E873C2" w:rsidP="00E87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3C2" w:rsidRDefault="00E873C2" w:rsidP="00E8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E873C2" w:rsidRDefault="00E873C2" w:rsidP="00E873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39</w:t>
      </w:r>
    </w:p>
    <w:p w:rsidR="00E873C2" w:rsidRDefault="00E873C2" w:rsidP="00E873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E873C2" w:rsidRDefault="00E873C2" w:rsidP="00E873C2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E873C2" w:rsidRPr="00D358F0" w:rsidRDefault="00E873C2" w:rsidP="00E873C2">
      <w:pPr>
        <w:tabs>
          <w:tab w:val="left" w:pos="-7655"/>
          <w:tab w:val="left" w:pos="0"/>
        </w:tabs>
        <w:spacing w:after="0" w:line="240" w:lineRule="auto"/>
        <w:ind w:left="851" w:right="3401"/>
        <w:jc w:val="both"/>
        <w:rPr>
          <w:rFonts w:ascii="Times New Roman" w:hAnsi="Times New Roman"/>
          <w:sz w:val="26"/>
          <w:szCs w:val="26"/>
        </w:rPr>
      </w:pPr>
      <w:r w:rsidRPr="002111C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2111C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определении стоимости услуг</w:t>
      </w:r>
      <w:r w:rsidRPr="002111CD">
        <w:rPr>
          <w:rFonts w:ascii="Times New Roman" w:hAnsi="Times New Roman"/>
          <w:sz w:val="28"/>
          <w:szCs w:val="28"/>
        </w:rPr>
        <w:t xml:space="preserve"> по погребению умерших (погибших) не имеющих супруга, близких родственников, иных родственников либо законного</w:t>
      </w:r>
      <w:r w:rsidRPr="00D358F0">
        <w:rPr>
          <w:rFonts w:ascii="Times New Roman" w:hAnsi="Times New Roman"/>
          <w:sz w:val="26"/>
          <w:szCs w:val="26"/>
        </w:rPr>
        <w:t xml:space="preserve"> </w:t>
      </w:r>
      <w:r w:rsidRPr="002111CD">
        <w:rPr>
          <w:rFonts w:ascii="Times New Roman" w:hAnsi="Times New Roman"/>
          <w:sz w:val="28"/>
          <w:szCs w:val="28"/>
        </w:rPr>
        <w:t>представителя умершего</w:t>
      </w:r>
      <w:r w:rsidRPr="002111C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FB6D4" wp14:editId="4B059C69">
                <wp:simplePos x="0" y="0"/>
                <wp:positionH relativeFrom="column">
                  <wp:posOffset>-552450</wp:posOffset>
                </wp:positionH>
                <wp:positionV relativeFrom="paragraph">
                  <wp:posOffset>48260</wp:posOffset>
                </wp:positionV>
                <wp:extent cx="895350" cy="6858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3.5pt;margin-top:3.8pt;width:7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, осуществляемых специализированной службой по вопросам похоронного дела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D358F0">
        <w:rPr>
          <w:rFonts w:ascii="Times New Roman" w:hAnsi="Times New Roman"/>
          <w:sz w:val="26"/>
          <w:szCs w:val="26"/>
        </w:rPr>
        <w:t xml:space="preserve"> </w:t>
      </w:r>
    </w:p>
    <w:p w:rsidR="00E873C2" w:rsidRPr="00D358F0" w:rsidRDefault="00E873C2" w:rsidP="00E873C2">
      <w:pPr>
        <w:tabs>
          <w:tab w:val="left" w:pos="-7655"/>
          <w:tab w:val="left" w:pos="0"/>
        </w:tabs>
        <w:spacing w:after="0" w:line="240" w:lineRule="auto"/>
        <w:ind w:left="851" w:right="5102"/>
        <w:jc w:val="both"/>
        <w:rPr>
          <w:rFonts w:ascii="Times New Roman" w:eastAsiaTheme="minorHAnsi" w:hAnsi="Times New Roman"/>
          <w:noProof/>
          <w:sz w:val="28"/>
          <w:szCs w:val="28"/>
          <w:lang w:eastAsia="en-US"/>
        </w:rPr>
      </w:pPr>
      <w:r w:rsidRPr="00D358F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873C2" w:rsidRPr="00E873C2" w:rsidRDefault="00E873C2" w:rsidP="00E873C2">
      <w:pPr>
        <w:pStyle w:val="Style5"/>
        <w:widowControl/>
        <w:spacing w:line="240" w:lineRule="auto"/>
        <w:rPr>
          <w:rStyle w:val="FontStyle12"/>
          <w:spacing w:val="50"/>
          <w:sz w:val="28"/>
          <w:szCs w:val="28"/>
        </w:rPr>
      </w:pPr>
      <w:proofErr w:type="gramStart"/>
      <w:r w:rsidRPr="00E873C2">
        <w:rPr>
          <w:rStyle w:val="FontStyle12"/>
          <w:sz w:val="28"/>
          <w:szCs w:val="28"/>
        </w:rPr>
        <w:t xml:space="preserve">В соответствии с федеральным законом от 06.10.2003 № 131-ФЗ </w:t>
      </w:r>
      <w:r w:rsidR="00F633BC">
        <w:rPr>
          <w:rStyle w:val="FontStyle12"/>
          <w:sz w:val="28"/>
          <w:szCs w:val="28"/>
        </w:rPr>
        <w:t xml:space="preserve">          </w:t>
      </w:r>
      <w:r w:rsidRPr="00E873C2">
        <w:rPr>
          <w:rStyle w:val="FontStyle12"/>
          <w:sz w:val="28"/>
          <w:szCs w:val="28"/>
        </w:rPr>
        <w:t xml:space="preserve">«Об общих принципах организации местного самоуправления в Российской Федерации» (с изменениями), федеральным законом от 12.01.1996 № 8-ФЗ </w:t>
      </w:r>
      <w:r w:rsidR="00F633BC">
        <w:rPr>
          <w:rStyle w:val="FontStyle12"/>
          <w:sz w:val="28"/>
          <w:szCs w:val="28"/>
        </w:rPr>
        <w:t xml:space="preserve">    </w:t>
      </w:r>
      <w:r w:rsidRPr="00E873C2">
        <w:rPr>
          <w:rStyle w:val="FontStyle12"/>
          <w:sz w:val="28"/>
          <w:szCs w:val="28"/>
        </w:rPr>
        <w:t>«О погребении и похоронном деле», областным законом от 07.02.2020 № 9-оз «</w:t>
      </w:r>
      <w:r w:rsidRPr="00E873C2">
        <w:rPr>
          <w:sz w:val="28"/>
          <w:szCs w:val="28"/>
        </w:rPr>
        <w:t>О перераспределении полномочий в сфере погребения и похоронного дела между органами государственной власти  Ленинградской области и органами местного самоуправления Ленинградской области», постановлением Правительства Российской Федерации от</w:t>
      </w:r>
      <w:proofErr w:type="gramEnd"/>
      <w:r w:rsidRPr="00E873C2">
        <w:rPr>
          <w:sz w:val="28"/>
          <w:szCs w:val="28"/>
        </w:rPr>
        <w:t xml:space="preserve"> 23.01.2025 № 33 «Об</w:t>
      </w:r>
      <w:r w:rsidRPr="00E873C2">
        <w:rPr>
          <w:rStyle w:val="FontStyle12"/>
          <w:sz w:val="28"/>
          <w:szCs w:val="28"/>
        </w:rPr>
        <w:t xml:space="preserve"> утверждении коэффициента индексации выплат, пособий и компенсаций в 2025 году», постановлени</w:t>
      </w:r>
      <w:r w:rsidR="00F633BC">
        <w:rPr>
          <w:rStyle w:val="FontStyle12"/>
          <w:sz w:val="28"/>
          <w:szCs w:val="28"/>
        </w:rPr>
        <w:t>ем</w:t>
      </w:r>
      <w:r w:rsidRPr="00E873C2">
        <w:rPr>
          <w:rStyle w:val="FontStyle12"/>
          <w:sz w:val="28"/>
          <w:szCs w:val="28"/>
        </w:rPr>
        <w:t xml:space="preserve"> администрации </w:t>
      </w:r>
      <w:proofErr w:type="spellStart"/>
      <w:r w:rsidRPr="00E873C2">
        <w:rPr>
          <w:rStyle w:val="FontStyle12"/>
          <w:sz w:val="28"/>
          <w:szCs w:val="28"/>
        </w:rPr>
        <w:t>Лужского</w:t>
      </w:r>
      <w:proofErr w:type="spellEnd"/>
      <w:r w:rsidRPr="00E873C2">
        <w:rPr>
          <w:rStyle w:val="FontStyle12"/>
          <w:sz w:val="28"/>
          <w:szCs w:val="28"/>
        </w:rPr>
        <w:t xml:space="preserve"> муниципального района </w:t>
      </w:r>
      <w:r w:rsidR="00F633BC">
        <w:rPr>
          <w:rStyle w:val="FontStyle12"/>
          <w:sz w:val="28"/>
          <w:szCs w:val="28"/>
        </w:rPr>
        <w:t xml:space="preserve">                  </w:t>
      </w:r>
      <w:r w:rsidRPr="00E873C2">
        <w:rPr>
          <w:rStyle w:val="FontStyle12"/>
          <w:sz w:val="28"/>
          <w:szCs w:val="28"/>
        </w:rPr>
        <w:t xml:space="preserve">от 23.05.2016 </w:t>
      </w:r>
      <w:r w:rsidR="00F633BC" w:rsidRPr="00E873C2">
        <w:rPr>
          <w:rStyle w:val="FontStyle12"/>
          <w:sz w:val="28"/>
          <w:szCs w:val="28"/>
        </w:rPr>
        <w:t xml:space="preserve">№ 1654 </w:t>
      </w:r>
      <w:r w:rsidRPr="00E873C2">
        <w:rPr>
          <w:rStyle w:val="FontStyle12"/>
          <w:sz w:val="28"/>
          <w:szCs w:val="28"/>
        </w:rPr>
        <w:t xml:space="preserve">«О создании единой специализированной службы по вопросам похоронного дела на территории </w:t>
      </w:r>
      <w:proofErr w:type="spellStart"/>
      <w:r w:rsidRPr="00E873C2">
        <w:rPr>
          <w:rStyle w:val="FontStyle12"/>
          <w:sz w:val="28"/>
          <w:szCs w:val="28"/>
        </w:rPr>
        <w:t>Лужского</w:t>
      </w:r>
      <w:proofErr w:type="spellEnd"/>
      <w:r w:rsidRPr="00E873C2">
        <w:rPr>
          <w:rStyle w:val="FontStyle12"/>
          <w:sz w:val="28"/>
          <w:szCs w:val="28"/>
        </w:rPr>
        <w:t xml:space="preserve"> городского поселения» </w:t>
      </w:r>
      <w:r w:rsidR="00F633BC">
        <w:rPr>
          <w:rStyle w:val="FontStyle12"/>
          <w:sz w:val="28"/>
          <w:szCs w:val="28"/>
        </w:rPr>
        <w:t xml:space="preserve">   </w:t>
      </w:r>
      <w:r w:rsidRPr="00E873C2">
        <w:rPr>
          <w:rStyle w:val="FontStyle12"/>
          <w:sz w:val="28"/>
          <w:szCs w:val="28"/>
        </w:rPr>
        <w:t xml:space="preserve">(с изменениями и дополнениями), Совет депутатов </w:t>
      </w:r>
      <w:proofErr w:type="spellStart"/>
      <w:r w:rsidRPr="00E873C2">
        <w:rPr>
          <w:rStyle w:val="FontStyle12"/>
          <w:sz w:val="28"/>
          <w:szCs w:val="28"/>
        </w:rPr>
        <w:t>Лужского</w:t>
      </w:r>
      <w:proofErr w:type="spellEnd"/>
      <w:r w:rsidRPr="00E873C2">
        <w:rPr>
          <w:rStyle w:val="FontStyle12"/>
          <w:sz w:val="28"/>
          <w:szCs w:val="28"/>
        </w:rPr>
        <w:t xml:space="preserve"> городского поселения </w:t>
      </w:r>
      <w:proofErr w:type="spellStart"/>
      <w:r w:rsidRPr="00E873C2">
        <w:rPr>
          <w:rStyle w:val="FontStyle12"/>
          <w:sz w:val="28"/>
          <w:szCs w:val="28"/>
        </w:rPr>
        <w:t>Лужского</w:t>
      </w:r>
      <w:proofErr w:type="spellEnd"/>
      <w:r w:rsidRPr="00E873C2">
        <w:rPr>
          <w:rStyle w:val="FontStyle12"/>
          <w:sz w:val="28"/>
          <w:szCs w:val="28"/>
        </w:rPr>
        <w:t xml:space="preserve"> муниципального района </w:t>
      </w:r>
      <w:r w:rsidRPr="00E873C2">
        <w:rPr>
          <w:rStyle w:val="FontStyle12"/>
          <w:spacing w:val="50"/>
          <w:sz w:val="28"/>
          <w:szCs w:val="28"/>
        </w:rPr>
        <w:t>решил:</w:t>
      </w:r>
    </w:p>
    <w:p w:rsidR="00E873C2" w:rsidRPr="00E873C2" w:rsidRDefault="00E873C2" w:rsidP="00E873C2">
      <w:pPr>
        <w:pStyle w:val="Style5"/>
        <w:widowControl/>
        <w:spacing w:line="240" w:lineRule="auto"/>
        <w:ind w:firstLine="706"/>
        <w:rPr>
          <w:sz w:val="28"/>
          <w:szCs w:val="28"/>
        </w:rPr>
      </w:pPr>
    </w:p>
    <w:p w:rsidR="00E873C2" w:rsidRPr="00E873C2" w:rsidRDefault="00E873C2" w:rsidP="00F633BC">
      <w:pPr>
        <w:pStyle w:val="Style5"/>
        <w:widowControl/>
        <w:spacing w:line="240" w:lineRule="auto"/>
        <w:ind w:left="142" w:firstLine="535"/>
        <w:rPr>
          <w:rStyle w:val="FontStyle12"/>
          <w:sz w:val="28"/>
          <w:szCs w:val="28"/>
        </w:rPr>
      </w:pPr>
      <w:r w:rsidRPr="00E873C2">
        <w:rPr>
          <w:rStyle w:val="FontStyle12"/>
          <w:sz w:val="28"/>
          <w:szCs w:val="28"/>
        </w:rPr>
        <w:t xml:space="preserve">1. </w:t>
      </w:r>
      <w:proofErr w:type="gramStart"/>
      <w:r w:rsidRPr="00E873C2">
        <w:rPr>
          <w:rStyle w:val="FontStyle12"/>
          <w:sz w:val="28"/>
          <w:szCs w:val="28"/>
        </w:rPr>
        <w:t xml:space="preserve">Установить с 1 марта 2025 года стоимость услуг по погребению умерших (погибших) не имеющих супруга, близких родственников, иных родственников либо законного представителя умершего, осуществляемых специализированной службой по вопросам похоронного дела на территории </w:t>
      </w:r>
      <w:proofErr w:type="spellStart"/>
      <w:r w:rsidRPr="00E873C2">
        <w:rPr>
          <w:rStyle w:val="FontStyle12"/>
          <w:sz w:val="28"/>
          <w:szCs w:val="28"/>
        </w:rPr>
        <w:t>Лужского</w:t>
      </w:r>
      <w:proofErr w:type="spellEnd"/>
      <w:r w:rsidRPr="00E873C2">
        <w:rPr>
          <w:rStyle w:val="FontStyle12"/>
          <w:sz w:val="28"/>
          <w:szCs w:val="28"/>
        </w:rPr>
        <w:t xml:space="preserve"> городского поселения,  в размере 9165 руб</w:t>
      </w:r>
      <w:r w:rsidR="00F633BC">
        <w:rPr>
          <w:rStyle w:val="FontStyle12"/>
          <w:sz w:val="28"/>
          <w:szCs w:val="28"/>
        </w:rPr>
        <w:t>лей</w:t>
      </w:r>
      <w:r w:rsidRPr="00E873C2">
        <w:rPr>
          <w:rStyle w:val="FontStyle12"/>
          <w:sz w:val="28"/>
          <w:szCs w:val="28"/>
        </w:rPr>
        <w:t xml:space="preserve"> 37 коп</w:t>
      </w:r>
      <w:r w:rsidR="00F633BC">
        <w:rPr>
          <w:rStyle w:val="FontStyle12"/>
          <w:sz w:val="28"/>
          <w:szCs w:val="28"/>
        </w:rPr>
        <w:t>еек (</w:t>
      </w:r>
      <w:r w:rsidRPr="00E873C2">
        <w:rPr>
          <w:rStyle w:val="FontStyle12"/>
          <w:sz w:val="28"/>
          <w:szCs w:val="28"/>
        </w:rPr>
        <w:t>приложение 1).</w:t>
      </w:r>
      <w:proofErr w:type="gramEnd"/>
    </w:p>
    <w:p w:rsidR="00F633BC" w:rsidRDefault="00F633BC" w:rsidP="00E873C2">
      <w:pPr>
        <w:pStyle w:val="Style2"/>
        <w:widowControl/>
        <w:tabs>
          <w:tab w:val="left" w:pos="984"/>
        </w:tabs>
        <w:spacing w:line="240" w:lineRule="auto"/>
        <w:ind w:left="142" w:firstLine="0"/>
        <w:rPr>
          <w:rStyle w:val="FontStyle12"/>
          <w:sz w:val="28"/>
          <w:szCs w:val="28"/>
        </w:rPr>
        <w:sectPr w:rsidR="00F633BC" w:rsidSect="00E873C2">
          <w:pgSz w:w="11906" w:h="16838"/>
          <w:pgMar w:top="737" w:right="567" w:bottom="851" w:left="1701" w:header="709" w:footer="709" w:gutter="0"/>
          <w:cols w:space="708"/>
          <w:docGrid w:linePitch="360"/>
        </w:sectPr>
      </w:pPr>
      <w:r>
        <w:rPr>
          <w:rStyle w:val="FontStyle12"/>
          <w:sz w:val="28"/>
          <w:szCs w:val="28"/>
        </w:rPr>
        <w:tab/>
      </w:r>
      <w:r w:rsidR="00E873C2" w:rsidRPr="00E873C2">
        <w:rPr>
          <w:rStyle w:val="FontStyle12"/>
          <w:sz w:val="28"/>
          <w:szCs w:val="28"/>
        </w:rPr>
        <w:t xml:space="preserve">2. Решение Совета депутатов </w:t>
      </w:r>
      <w:proofErr w:type="spellStart"/>
      <w:r w:rsidR="00E873C2" w:rsidRPr="00E873C2">
        <w:rPr>
          <w:rStyle w:val="FontStyle12"/>
          <w:sz w:val="28"/>
          <w:szCs w:val="28"/>
        </w:rPr>
        <w:t>Лужского</w:t>
      </w:r>
      <w:proofErr w:type="spellEnd"/>
      <w:r w:rsidR="00E873C2" w:rsidRPr="00E873C2">
        <w:rPr>
          <w:rStyle w:val="FontStyle12"/>
          <w:sz w:val="28"/>
          <w:szCs w:val="28"/>
        </w:rPr>
        <w:t xml:space="preserve"> городского поселения </w:t>
      </w:r>
      <w:r>
        <w:rPr>
          <w:rStyle w:val="FontStyle12"/>
          <w:sz w:val="28"/>
          <w:szCs w:val="28"/>
        </w:rPr>
        <w:t xml:space="preserve">             </w:t>
      </w:r>
      <w:r w:rsidR="00E873C2" w:rsidRPr="00E873C2">
        <w:rPr>
          <w:rStyle w:val="FontStyle12"/>
          <w:sz w:val="28"/>
          <w:szCs w:val="28"/>
        </w:rPr>
        <w:t>от 20.02.2024</w:t>
      </w:r>
      <w:r>
        <w:rPr>
          <w:rStyle w:val="FontStyle12"/>
          <w:sz w:val="28"/>
          <w:szCs w:val="28"/>
        </w:rPr>
        <w:t xml:space="preserve"> </w:t>
      </w:r>
      <w:r w:rsidR="00E873C2" w:rsidRPr="00E873C2">
        <w:rPr>
          <w:rStyle w:val="FontStyle12"/>
          <w:sz w:val="28"/>
          <w:szCs w:val="28"/>
        </w:rPr>
        <w:t>№ 245 «Об опред</w:t>
      </w:r>
      <w:r>
        <w:rPr>
          <w:rStyle w:val="FontStyle12"/>
          <w:sz w:val="28"/>
          <w:szCs w:val="28"/>
        </w:rPr>
        <w:t>елении стоимости услуг по погре</w:t>
      </w:r>
      <w:r w:rsidR="00E873C2" w:rsidRPr="00E873C2">
        <w:rPr>
          <w:rStyle w:val="FontStyle12"/>
          <w:sz w:val="28"/>
          <w:szCs w:val="28"/>
        </w:rPr>
        <w:t xml:space="preserve">бению умерших (погибших) не имеющих супруга, близких родственников, иных </w:t>
      </w:r>
    </w:p>
    <w:p w:rsidR="00E873C2" w:rsidRPr="00E873C2" w:rsidRDefault="00E873C2" w:rsidP="00E873C2">
      <w:pPr>
        <w:pStyle w:val="Style2"/>
        <w:widowControl/>
        <w:tabs>
          <w:tab w:val="left" w:pos="984"/>
        </w:tabs>
        <w:spacing w:line="240" w:lineRule="auto"/>
        <w:ind w:left="142" w:firstLine="0"/>
        <w:rPr>
          <w:rStyle w:val="FontStyle12"/>
          <w:sz w:val="28"/>
          <w:szCs w:val="28"/>
        </w:rPr>
      </w:pPr>
      <w:r w:rsidRPr="00E873C2">
        <w:rPr>
          <w:rStyle w:val="FontStyle12"/>
          <w:sz w:val="28"/>
          <w:szCs w:val="28"/>
        </w:rPr>
        <w:lastRenderedPageBreak/>
        <w:t xml:space="preserve">родственников либо законного представителя умершего, осуществляемых специализированной службой по вопросам похоронного дела на территории </w:t>
      </w:r>
      <w:proofErr w:type="spellStart"/>
      <w:r w:rsidRPr="00E873C2">
        <w:rPr>
          <w:rStyle w:val="FontStyle12"/>
          <w:sz w:val="28"/>
          <w:szCs w:val="28"/>
        </w:rPr>
        <w:t>Лужского</w:t>
      </w:r>
      <w:proofErr w:type="spellEnd"/>
      <w:r w:rsidRPr="00E873C2">
        <w:rPr>
          <w:rStyle w:val="FontStyle12"/>
          <w:sz w:val="28"/>
          <w:szCs w:val="28"/>
        </w:rPr>
        <w:t xml:space="preserve"> городского поселения» считать утратившим силу с 01.03.2025 года.</w:t>
      </w:r>
    </w:p>
    <w:p w:rsidR="00E873C2" w:rsidRPr="002111CD" w:rsidRDefault="00E873C2" w:rsidP="00E873C2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2111CD">
        <w:rPr>
          <w:rStyle w:val="FontStyle12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E873C2" w:rsidRPr="002111CD" w:rsidRDefault="00E873C2" w:rsidP="00E873C2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2111CD">
        <w:rPr>
          <w:rStyle w:val="FontStyle12"/>
          <w:sz w:val="28"/>
          <w:szCs w:val="28"/>
        </w:rPr>
        <w:t xml:space="preserve">4. </w:t>
      </w:r>
      <w:proofErr w:type="gramStart"/>
      <w:r w:rsidRPr="002111CD">
        <w:rPr>
          <w:rStyle w:val="FontStyle12"/>
          <w:sz w:val="28"/>
          <w:szCs w:val="28"/>
        </w:rPr>
        <w:t>Контроль за</w:t>
      </w:r>
      <w:proofErr w:type="gramEnd"/>
      <w:r w:rsidRPr="002111CD">
        <w:rPr>
          <w:rStyle w:val="FontStyle12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Pr="002111CD">
        <w:rPr>
          <w:rStyle w:val="FontStyle12"/>
          <w:sz w:val="28"/>
          <w:szCs w:val="28"/>
        </w:rPr>
        <w:t>Лужского</w:t>
      </w:r>
      <w:proofErr w:type="spellEnd"/>
      <w:r w:rsidRPr="002111CD">
        <w:rPr>
          <w:rStyle w:val="FontStyle12"/>
          <w:sz w:val="28"/>
          <w:szCs w:val="28"/>
        </w:rPr>
        <w:t xml:space="preserve"> мун</w:t>
      </w:r>
      <w:r w:rsidR="00F633BC">
        <w:rPr>
          <w:rStyle w:val="FontStyle12"/>
          <w:sz w:val="28"/>
          <w:szCs w:val="28"/>
        </w:rPr>
        <w:t>иципального района</w:t>
      </w:r>
      <w:r w:rsidRPr="002111CD">
        <w:rPr>
          <w:rStyle w:val="FontStyle12"/>
          <w:sz w:val="28"/>
          <w:szCs w:val="28"/>
        </w:rPr>
        <w:t>.</w:t>
      </w:r>
    </w:p>
    <w:p w:rsidR="00E873C2" w:rsidRPr="00357782" w:rsidRDefault="00E873C2" w:rsidP="00E873C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 </w:t>
      </w:r>
    </w:p>
    <w:p w:rsidR="00F633BC" w:rsidRDefault="00F633BC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633BC" w:rsidSect="00F633BC">
          <w:pgSz w:w="11906" w:h="16838"/>
          <w:pgMar w:top="964" w:right="567" w:bottom="851" w:left="1701" w:header="709" w:footer="709" w:gutter="0"/>
          <w:cols w:space="708"/>
          <w:docGrid w:linePitch="360"/>
        </w:sect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/>
    <w:p w:rsidR="00E873C2" w:rsidRDefault="00E873C2" w:rsidP="00E873C2"/>
    <w:p w:rsidR="00E873C2" w:rsidRDefault="00E873C2" w:rsidP="00E873C2"/>
    <w:p w:rsidR="00E873C2" w:rsidRDefault="00E873C2" w:rsidP="00E873C2"/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997">
        <w:rPr>
          <w:rFonts w:ascii="Times New Roman" w:hAnsi="Times New Roman"/>
          <w:sz w:val="28"/>
          <w:szCs w:val="28"/>
        </w:rPr>
        <w:t xml:space="preserve">ОТС и ЖКХ, </w:t>
      </w:r>
      <w:r>
        <w:rPr>
          <w:rFonts w:ascii="Times New Roman" w:hAnsi="Times New Roman"/>
          <w:sz w:val="28"/>
          <w:szCs w:val="28"/>
        </w:rPr>
        <w:t>ООО</w:t>
      </w:r>
      <w:r w:rsidRPr="00DC5997">
        <w:rPr>
          <w:rFonts w:ascii="Times New Roman" w:hAnsi="Times New Roman"/>
          <w:sz w:val="28"/>
          <w:szCs w:val="28"/>
        </w:rPr>
        <w:t xml:space="preserve"> «Лилия», редакция газеты «</w:t>
      </w:r>
      <w:proofErr w:type="spellStart"/>
      <w:proofErr w:type="gramStart"/>
      <w:r w:rsidRPr="00DC5997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DC5997">
        <w:rPr>
          <w:rFonts w:ascii="Times New Roman" w:hAnsi="Times New Roman"/>
          <w:sz w:val="28"/>
          <w:szCs w:val="28"/>
        </w:rPr>
        <w:t xml:space="preserve"> правда»,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73C2" w:rsidRDefault="00E873C2" w:rsidP="00E8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343"/>
        <w:gridCol w:w="6624"/>
      </w:tblGrid>
      <w:tr w:rsidR="00E873C2" w:rsidRPr="001015D4" w:rsidTr="003A3584">
        <w:tc>
          <w:tcPr>
            <w:tcW w:w="2604" w:type="dxa"/>
          </w:tcPr>
          <w:p w:rsidR="00E873C2" w:rsidRPr="001015D4" w:rsidRDefault="00E873C2" w:rsidP="003A3584">
            <w:pPr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E873C2" w:rsidRPr="001015D4" w:rsidRDefault="00E873C2" w:rsidP="003A3584">
            <w:pPr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24" w:type="dxa"/>
          </w:tcPr>
          <w:p w:rsidR="00E873C2" w:rsidRPr="002270D6" w:rsidRDefault="00E873C2" w:rsidP="003A3584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риложение</w:t>
            </w:r>
            <w:r w:rsidRPr="002270D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E873C2" w:rsidRPr="001015D4" w:rsidRDefault="00E873C2" w:rsidP="003A3584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к 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решени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ю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Совета депутатов</w:t>
            </w:r>
          </w:p>
          <w:p w:rsidR="00E873C2" w:rsidRPr="001015D4" w:rsidRDefault="00E873C2" w:rsidP="003A3584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  <w:p w:rsidR="00E873C2" w:rsidRPr="001015D4" w:rsidRDefault="00E873C2" w:rsidP="00E85805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от </w:t>
            </w:r>
            <w:r w:rsidR="00E8580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18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.02.202</w:t>
            </w:r>
            <w:r w:rsidR="00E8580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5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г. № </w:t>
            </w:r>
            <w:r w:rsidR="00E8580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39</w:t>
            </w:r>
          </w:p>
        </w:tc>
      </w:tr>
    </w:tbl>
    <w:p w:rsidR="00E873C2" w:rsidRDefault="00E873C2" w:rsidP="00E873C2">
      <w:pPr>
        <w:spacing w:after="0" w:line="240" w:lineRule="auto"/>
        <w:ind w:right="282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873C2" w:rsidRDefault="00E873C2" w:rsidP="00E873C2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E873C2" w:rsidRPr="001015D4" w:rsidRDefault="00E873C2" w:rsidP="00E873C2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E873C2" w:rsidRDefault="00E873C2" w:rsidP="00E873C2">
      <w:pPr>
        <w:pStyle w:val="Style4"/>
        <w:widowControl/>
        <w:spacing w:line="240" w:lineRule="auto"/>
        <w:ind w:left="142" w:right="190"/>
        <w:jc w:val="center"/>
        <w:rPr>
          <w:rStyle w:val="FontStyle12"/>
        </w:rPr>
      </w:pPr>
      <w:r>
        <w:rPr>
          <w:sz w:val="26"/>
          <w:szCs w:val="26"/>
        </w:rPr>
        <w:t>С 01.03.202</w:t>
      </w:r>
      <w:r w:rsidR="00E85805">
        <w:rPr>
          <w:sz w:val="26"/>
          <w:szCs w:val="26"/>
        </w:rPr>
        <w:t>5</w:t>
      </w:r>
      <w:r>
        <w:rPr>
          <w:sz w:val="26"/>
          <w:szCs w:val="26"/>
        </w:rPr>
        <w:t xml:space="preserve"> с</w:t>
      </w:r>
      <w:r w:rsidRPr="003629E1">
        <w:rPr>
          <w:sz w:val="26"/>
          <w:szCs w:val="26"/>
        </w:rPr>
        <w:t>тоимость услуг по погребению</w:t>
      </w:r>
      <w:r>
        <w:rPr>
          <w:sz w:val="26"/>
          <w:szCs w:val="26"/>
        </w:rPr>
        <w:t xml:space="preserve"> умерших </w:t>
      </w:r>
      <w:r>
        <w:rPr>
          <w:rStyle w:val="FontStyle12"/>
        </w:rPr>
        <w:t xml:space="preserve">(погибших) </w:t>
      </w:r>
    </w:p>
    <w:p w:rsidR="00E873C2" w:rsidRDefault="00E873C2" w:rsidP="00E873C2">
      <w:pPr>
        <w:pStyle w:val="Style4"/>
        <w:widowControl/>
        <w:spacing w:line="240" w:lineRule="auto"/>
        <w:ind w:left="142" w:right="190"/>
        <w:jc w:val="center"/>
        <w:rPr>
          <w:rStyle w:val="FontStyle12"/>
        </w:rPr>
      </w:pPr>
      <w:r>
        <w:rPr>
          <w:rStyle w:val="FontStyle12"/>
        </w:rPr>
        <w:t xml:space="preserve">не имеющих супруга, близких родственников, иных родственников </w:t>
      </w:r>
    </w:p>
    <w:p w:rsidR="00E873C2" w:rsidRDefault="00E873C2" w:rsidP="00E873C2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rStyle w:val="FontStyle12"/>
        </w:rPr>
        <w:t>либо законного представителя умершего</w:t>
      </w:r>
      <w:r>
        <w:rPr>
          <w:sz w:val="26"/>
          <w:szCs w:val="26"/>
        </w:rPr>
        <w:t xml:space="preserve">, </w:t>
      </w:r>
    </w:p>
    <w:p w:rsidR="00E873C2" w:rsidRDefault="00E873C2" w:rsidP="00E873C2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осуществляемых</w:t>
      </w:r>
      <w:proofErr w:type="gramEnd"/>
      <w:r>
        <w:rPr>
          <w:sz w:val="26"/>
          <w:szCs w:val="26"/>
        </w:rPr>
        <w:t xml:space="preserve"> специализированной службой </w:t>
      </w:r>
    </w:p>
    <w:p w:rsidR="00E873C2" w:rsidRDefault="00E873C2" w:rsidP="00E873C2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вопросам похоронного дела </w:t>
      </w:r>
    </w:p>
    <w:p w:rsidR="00E873C2" w:rsidRDefault="00E873C2" w:rsidP="00E873C2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городского поселения</w:t>
      </w:r>
    </w:p>
    <w:p w:rsidR="00E873C2" w:rsidRDefault="00E873C2" w:rsidP="00E873C2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sz w:val="26"/>
          <w:szCs w:val="26"/>
        </w:rPr>
        <w:t>согласно ст. 12 Федерального закона от 12.01.1996 № 8-ФЗ.</w:t>
      </w:r>
    </w:p>
    <w:p w:rsidR="00E873C2" w:rsidRPr="001015D4" w:rsidRDefault="00E873C2" w:rsidP="00E873C2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961"/>
        <w:gridCol w:w="3305"/>
      </w:tblGrid>
      <w:tr w:rsidR="00E873C2" w:rsidRPr="002111CD" w:rsidTr="003A3584">
        <w:tc>
          <w:tcPr>
            <w:tcW w:w="817" w:type="dxa"/>
          </w:tcPr>
          <w:p w:rsidR="00E873C2" w:rsidRPr="002111CD" w:rsidRDefault="00E873C2" w:rsidP="003A3584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2111CD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2111CD">
              <w:rPr>
                <w:b/>
                <w:sz w:val="26"/>
                <w:szCs w:val="26"/>
              </w:rPr>
              <w:t>п</w:t>
            </w:r>
            <w:proofErr w:type="gramEnd"/>
            <w:r w:rsidRPr="002111CD">
              <w:rPr>
                <w:b/>
                <w:sz w:val="26"/>
                <w:szCs w:val="26"/>
              </w:rPr>
              <w:t>/п</w:t>
            </w:r>
          </w:p>
          <w:p w:rsidR="00E873C2" w:rsidRPr="002111CD" w:rsidRDefault="00E873C2" w:rsidP="003A3584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E873C2" w:rsidRPr="002111CD" w:rsidRDefault="00E873C2" w:rsidP="003A3584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2111CD"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3305" w:type="dxa"/>
          </w:tcPr>
          <w:p w:rsidR="00E873C2" w:rsidRPr="002111CD" w:rsidRDefault="00E873C2" w:rsidP="003A3584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2111CD">
              <w:rPr>
                <w:b/>
                <w:sz w:val="26"/>
                <w:szCs w:val="26"/>
              </w:rPr>
              <w:t xml:space="preserve">Стоимость услуг, </w:t>
            </w:r>
          </w:p>
          <w:p w:rsidR="00E873C2" w:rsidRPr="002111CD" w:rsidRDefault="00E873C2" w:rsidP="003A3584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2111CD">
              <w:rPr>
                <w:b/>
                <w:sz w:val="26"/>
                <w:szCs w:val="26"/>
              </w:rPr>
              <w:t>руб.</w:t>
            </w:r>
          </w:p>
          <w:p w:rsidR="00E873C2" w:rsidRPr="002111CD" w:rsidRDefault="00E873C2" w:rsidP="003A3584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</w:p>
        </w:tc>
      </w:tr>
      <w:tr w:rsidR="00E85805" w:rsidRPr="002111CD" w:rsidTr="003A3584">
        <w:tc>
          <w:tcPr>
            <w:tcW w:w="817" w:type="dxa"/>
            <w:vAlign w:val="center"/>
          </w:tcPr>
          <w:p w:rsidR="00E85805" w:rsidRPr="002111CD" w:rsidRDefault="00E85805" w:rsidP="003A35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2111CD">
              <w:rPr>
                <w:sz w:val="28"/>
                <w:szCs w:val="28"/>
              </w:rPr>
              <w:t>1.</w:t>
            </w:r>
          </w:p>
          <w:p w:rsidR="00E85805" w:rsidRPr="002111CD" w:rsidRDefault="00E85805" w:rsidP="003A35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E85805" w:rsidRPr="002111CD" w:rsidRDefault="00E85805" w:rsidP="003A358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документов, необходимых  для погребения</w:t>
            </w:r>
          </w:p>
        </w:tc>
        <w:tc>
          <w:tcPr>
            <w:tcW w:w="3305" w:type="dxa"/>
            <w:vAlign w:val="bottom"/>
          </w:tcPr>
          <w:p w:rsidR="00E85805" w:rsidRPr="00E85805" w:rsidRDefault="00E85805" w:rsidP="003A35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5805">
              <w:rPr>
                <w:rFonts w:ascii="Times New Roman" w:hAnsi="Times New Roman"/>
                <w:color w:val="000000"/>
                <w:sz w:val="28"/>
                <w:szCs w:val="28"/>
              </w:rPr>
              <w:t>210,79</w:t>
            </w:r>
            <w:bookmarkStart w:id="0" w:name="_GoBack"/>
            <w:bookmarkEnd w:id="0"/>
          </w:p>
        </w:tc>
      </w:tr>
      <w:tr w:rsidR="00E85805" w:rsidRPr="002111CD" w:rsidTr="003A3584">
        <w:trPr>
          <w:trHeight w:val="541"/>
        </w:trPr>
        <w:tc>
          <w:tcPr>
            <w:tcW w:w="817" w:type="dxa"/>
            <w:vAlign w:val="center"/>
          </w:tcPr>
          <w:p w:rsidR="00E85805" w:rsidRPr="002111CD" w:rsidRDefault="00E85805" w:rsidP="003A35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2111CD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vAlign w:val="center"/>
          </w:tcPr>
          <w:p w:rsidR="00E85805" w:rsidRPr="002111CD" w:rsidRDefault="00E85805" w:rsidP="003A358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Облачение тела</w:t>
            </w:r>
          </w:p>
        </w:tc>
        <w:tc>
          <w:tcPr>
            <w:tcW w:w="3305" w:type="dxa"/>
            <w:vAlign w:val="bottom"/>
          </w:tcPr>
          <w:p w:rsidR="00E85805" w:rsidRPr="00E85805" w:rsidRDefault="00E85805" w:rsidP="003A35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5805">
              <w:rPr>
                <w:rFonts w:ascii="Times New Roman" w:hAnsi="Times New Roman"/>
                <w:color w:val="000000"/>
                <w:sz w:val="28"/>
                <w:szCs w:val="28"/>
              </w:rPr>
              <w:t>217,08</w:t>
            </w:r>
          </w:p>
        </w:tc>
      </w:tr>
      <w:tr w:rsidR="00E85805" w:rsidRPr="002111CD" w:rsidTr="003A3584">
        <w:trPr>
          <w:trHeight w:val="616"/>
        </w:trPr>
        <w:tc>
          <w:tcPr>
            <w:tcW w:w="817" w:type="dxa"/>
            <w:vAlign w:val="center"/>
          </w:tcPr>
          <w:p w:rsidR="00E85805" w:rsidRPr="002111CD" w:rsidRDefault="00E85805" w:rsidP="003A35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2111CD">
              <w:rPr>
                <w:sz w:val="28"/>
                <w:szCs w:val="28"/>
              </w:rPr>
              <w:t>3.</w:t>
            </w:r>
          </w:p>
          <w:p w:rsidR="00E85805" w:rsidRPr="002111CD" w:rsidRDefault="00E85805" w:rsidP="003A35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E85805" w:rsidRPr="002111CD" w:rsidRDefault="00E85805" w:rsidP="003A358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 гроба </w:t>
            </w:r>
          </w:p>
        </w:tc>
        <w:tc>
          <w:tcPr>
            <w:tcW w:w="3305" w:type="dxa"/>
            <w:vAlign w:val="bottom"/>
          </w:tcPr>
          <w:p w:rsidR="00E85805" w:rsidRPr="00E85805" w:rsidRDefault="00E85805" w:rsidP="003A35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5805">
              <w:rPr>
                <w:rFonts w:ascii="Times New Roman" w:hAnsi="Times New Roman"/>
                <w:color w:val="000000"/>
                <w:sz w:val="28"/>
                <w:szCs w:val="28"/>
              </w:rPr>
              <w:t>1 240,20</w:t>
            </w:r>
          </w:p>
        </w:tc>
      </w:tr>
      <w:tr w:rsidR="00E85805" w:rsidRPr="002111CD" w:rsidTr="003A3584">
        <w:tc>
          <w:tcPr>
            <w:tcW w:w="817" w:type="dxa"/>
            <w:vAlign w:val="center"/>
          </w:tcPr>
          <w:p w:rsidR="00E85805" w:rsidRPr="002111CD" w:rsidRDefault="00E85805" w:rsidP="003A35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2111CD"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  <w:vAlign w:val="bottom"/>
          </w:tcPr>
          <w:p w:rsidR="00E85805" w:rsidRDefault="00E85805" w:rsidP="003A358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Перевозк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умершего</w:t>
            </w:r>
            <w:proofErr w:type="gramEnd"/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кладбище </w:t>
            </w:r>
          </w:p>
          <w:p w:rsidR="00E85805" w:rsidRPr="002111CD" w:rsidRDefault="00E85805" w:rsidP="003A358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(в крематорий)</w:t>
            </w:r>
          </w:p>
        </w:tc>
        <w:tc>
          <w:tcPr>
            <w:tcW w:w="3305" w:type="dxa"/>
            <w:vAlign w:val="bottom"/>
          </w:tcPr>
          <w:p w:rsidR="00E85805" w:rsidRPr="00E85805" w:rsidRDefault="00E85805" w:rsidP="003A35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5805">
              <w:rPr>
                <w:rFonts w:ascii="Times New Roman" w:hAnsi="Times New Roman"/>
                <w:color w:val="000000"/>
                <w:sz w:val="28"/>
                <w:szCs w:val="28"/>
              </w:rPr>
              <w:t>1 219,01</w:t>
            </w:r>
          </w:p>
        </w:tc>
      </w:tr>
      <w:tr w:rsidR="00E85805" w:rsidRPr="002111CD" w:rsidTr="003A3584">
        <w:trPr>
          <w:trHeight w:val="549"/>
        </w:trPr>
        <w:tc>
          <w:tcPr>
            <w:tcW w:w="817" w:type="dxa"/>
            <w:vAlign w:val="center"/>
          </w:tcPr>
          <w:p w:rsidR="00E85805" w:rsidRPr="002111CD" w:rsidRDefault="00E85805" w:rsidP="003A35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2111CD"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  <w:vAlign w:val="bottom"/>
          </w:tcPr>
          <w:p w:rsidR="00E85805" w:rsidRPr="002111CD" w:rsidRDefault="00E85805" w:rsidP="003A358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Погребение </w:t>
            </w:r>
          </w:p>
        </w:tc>
        <w:tc>
          <w:tcPr>
            <w:tcW w:w="3305" w:type="dxa"/>
            <w:vAlign w:val="bottom"/>
          </w:tcPr>
          <w:p w:rsidR="00E85805" w:rsidRPr="00E85805" w:rsidRDefault="00E85805" w:rsidP="003A35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5805">
              <w:rPr>
                <w:rFonts w:ascii="Times New Roman" w:hAnsi="Times New Roman"/>
                <w:color w:val="000000"/>
                <w:sz w:val="28"/>
                <w:szCs w:val="28"/>
              </w:rPr>
              <w:t>6 278,29</w:t>
            </w:r>
          </w:p>
        </w:tc>
      </w:tr>
      <w:tr w:rsidR="00E85805" w:rsidRPr="002111CD" w:rsidTr="003A3584">
        <w:trPr>
          <w:trHeight w:val="433"/>
        </w:trPr>
        <w:tc>
          <w:tcPr>
            <w:tcW w:w="817" w:type="dxa"/>
          </w:tcPr>
          <w:p w:rsidR="00E85805" w:rsidRPr="002111CD" w:rsidRDefault="00E85805" w:rsidP="003A35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85805" w:rsidRPr="002111CD" w:rsidRDefault="00E85805" w:rsidP="003A358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  <w:p w:rsidR="00E85805" w:rsidRPr="002111CD" w:rsidRDefault="00E85805" w:rsidP="003A3584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8"/>
                <w:szCs w:val="28"/>
              </w:rPr>
            </w:pPr>
            <w:r w:rsidRPr="002111C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305" w:type="dxa"/>
            <w:vAlign w:val="bottom"/>
          </w:tcPr>
          <w:p w:rsidR="00E85805" w:rsidRPr="00E85805" w:rsidRDefault="00E85805" w:rsidP="003A35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858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9 165,37</w:t>
            </w:r>
          </w:p>
        </w:tc>
      </w:tr>
    </w:tbl>
    <w:p w:rsidR="00E873C2" w:rsidRDefault="00E873C2" w:rsidP="00E873C2"/>
    <w:p w:rsidR="00E873C2" w:rsidRDefault="00E873C2" w:rsidP="00E873C2"/>
    <w:p w:rsidR="00E873C2" w:rsidRDefault="00E873C2" w:rsidP="00E873C2"/>
    <w:p w:rsidR="00E873C2" w:rsidRDefault="00E873C2" w:rsidP="00E873C2"/>
    <w:p w:rsidR="0099312C" w:rsidRDefault="00E85805"/>
    <w:sectPr w:rsidR="0099312C" w:rsidSect="00E873C2">
      <w:pgSz w:w="11906" w:h="16838"/>
      <w:pgMar w:top="73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C2"/>
    <w:rsid w:val="005775ED"/>
    <w:rsid w:val="00786F15"/>
    <w:rsid w:val="00E85805"/>
    <w:rsid w:val="00E873C2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C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59"/>
    <w:rsid w:val="00E8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E873C2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E873C2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873C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E873C2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C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59"/>
    <w:rsid w:val="00E8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E873C2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E873C2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873C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E873C2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2025-02-11T07:25:00Z</dcterms:created>
  <dcterms:modified xsi:type="dcterms:W3CDTF">2025-02-11T07:39:00Z</dcterms:modified>
</cp:coreProperties>
</file>