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F900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2011 г.        559</w:t>
      </w:r>
    </w:p>
    <w:p w:rsidR="00F90005" w:rsidRDefault="00F90005" w:rsidP="00F900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005" w:rsidRDefault="00F90005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03" w:rsidRDefault="00DF7403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03" w:rsidRDefault="00DF7403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агитационных </w:t>
      </w:r>
    </w:p>
    <w:p w:rsidR="00DF7403" w:rsidRDefault="00DF7403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на территории Лужского </w:t>
      </w:r>
    </w:p>
    <w:p w:rsidR="00DF7403" w:rsidRDefault="00DF7403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при проведении </w:t>
      </w:r>
    </w:p>
    <w:p w:rsidR="00DF7403" w:rsidRDefault="00DF7403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</w:t>
      </w:r>
    </w:p>
    <w:p w:rsidR="00912901" w:rsidRDefault="00DF7403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12 одномандатному округу</w:t>
      </w:r>
    </w:p>
    <w:p w:rsidR="00DF7403" w:rsidRDefault="00912901" w:rsidP="00F90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04 декабря 2011 года</w:t>
      </w:r>
    </w:p>
    <w:p w:rsidR="00DF7403" w:rsidRDefault="00DF7403" w:rsidP="00DF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03" w:rsidRDefault="00F90005" w:rsidP="00233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  со  статьей 54</w:t>
      </w:r>
      <w:r w:rsidR="00DF7403" w:rsidRPr="00DF7403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 закона  от 12.06.2002 г. </w:t>
      </w:r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F7403" w:rsidRPr="00DF7403">
        <w:rPr>
          <w:rFonts w:ascii="Times New Roman" w:hAnsi="Times New Roman" w:cs="Times New Roman"/>
          <w:color w:val="000000"/>
          <w:sz w:val="28"/>
          <w:szCs w:val="28"/>
        </w:rPr>
        <w:t xml:space="preserve">№ 67-ФЗ «Об  основных  гарантиях  избирательных  прав  граждан  и  права  на  участие  в  референдуме  граждан  Российской Федерации»  и   </w:t>
      </w:r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</w:t>
      </w:r>
      <w:r w:rsidR="00DF7403" w:rsidRPr="00DF7403">
        <w:rPr>
          <w:rFonts w:ascii="Times New Roman" w:hAnsi="Times New Roman" w:cs="Times New Roman"/>
          <w:color w:val="000000"/>
          <w:sz w:val="28"/>
          <w:szCs w:val="28"/>
        </w:rPr>
        <w:t>Ленинградской об</w:t>
      </w:r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ласти </w:t>
      </w:r>
      <w:r w:rsidR="00DF7403" w:rsidRPr="00DF7403">
        <w:rPr>
          <w:rFonts w:ascii="Times New Roman" w:hAnsi="Times New Roman" w:cs="Times New Roman"/>
          <w:color w:val="000000"/>
          <w:sz w:val="28"/>
          <w:szCs w:val="28"/>
        </w:rPr>
        <w:t>от 13.11.2006 г. №</w:t>
      </w:r>
      <w:r w:rsidR="003A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403" w:rsidRPr="00DF7403">
        <w:rPr>
          <w:rFonts w:ascii="Times New Roman" w:hAnsi="Times New Roman" w:cs="Times New Roman"/>
          <w:color w:val="000000"/>
          <w:sz w:val="28"/>
          <w:szCs w:val="28"/>
        </w:rPr>
        <w:t>113-оз «О выборах депута</w:t>
      </w:r>
      <w:r w:rsidR="003A2E6E">
        <w:rPr>
          <w:rFonts w:ascii="Times New Roman" w:hAnsi="Times New Roman" w:cs="Times New Roman"/>
          <w:color w:val="000000"/>
          <w:sz w:val="28"/>
          <w:szCs w:val="28"/>
        </w:rPr>
        <w:t>тов представительных  органов  м</w:t>
      </w:r>
      <w:bookmarkStart w:id="0" w:name="_GoBack"/>
      <w:bookmarkEnd w:id="0"/>
      <w:r w:rsidR="00DF7403" w:rsidRPr="00DF7403">
        <w:rPr>
          <w:rFonts w:ascii="Times New Roman" w:hAnsi="Times New Roman" w:cs="Times New Roman"/>
          <w:color w:val="000000"/>
          <w:sz w:val="28"/>
          <w:szCs w:val="28"/>
        </w:rPr>
        <w:t>униципальных  образований  и  должностных  лиц  местного  самоуправления  в  Ленинградской  области»</w:t>
      </w:r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, по согласованию с территориальной избирательной комиссией Лужского муниципального района, </w:t>
      </w:r>
      <w:proofErr w:type="gramStart"/>
      <w:r w:rsidR="00DF74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740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F7403">
        <w:rPr>
          <w:rFonts w:ascii="Times New Roman" w:hAnsi="Times New Roman" w:cs="Times New Roman"/>
          <w:color w:val="000000"/>
          <w:sz w:val="28"/>
          <w:szCs w:val="28"/>
        </w:rPr>
        <w:t xml:space="preserve"> с т а н о в л я ю:</w:t>
      </w:r>
    </w:p>
    <w:p w:rsidR="00D217CB" w:rsidRPr="00F90005" w:rsidRDefault="00F90005" w:rsidP="00F9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7403" w:rsidRPr="00F90005">
        <w:rPr>
          <w:rFonts w:ascii="Times New Roman" w:hAnsi="Times New Roman" w:cs="Times New Roman"/>
          <w:sz w:val="28"/>
          <w:szCs w:val="28"/>
        </w:rPr>
        <w:t>Утвердить</w:t>
      </w:r>
      <w:r w:rsidR="00912901" w:rsidRPr="00F90005">
        <w:rPr>
          <w:rFonts w:ascii="Times New Roman" w:hAnsi="Times New Roman" w:cs="Times New Roman"/>
          <w:sz w:val="28"/>
          <w:szCs w:val="28"/>
        </w:rPr>
        <w:t xml:space="preserve"> на 12 одномандатном округе (избирательный участок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901" w:rsidRPr="00F90005">
        <w:rPr>
          <w:rFonts w:ascii="Times New Roman" w:hAnsi="Times New Roman" w:cs="Times New Roman"/>
          <w:sz w:val="28"/>
          <w:szCs w:val="28"/>
        </w:rPr>
        <w:t xml:space="preserve">№ 694) </w:t>
      </w:r>
      <w:r w:rsidR="00DF7403" w:rsidRPr="00F90005">
        <w:rPr>
          <w:rFonts w:ascii="Times New Roman" w:hAnsi="Times New Roman" w:cs="Times New Roman"/>
          <w:sz w:val="28"/>
          <w:szCs w:val="28"/>
        </w:rPr>
        <w:t>специальное место для размещения печатных агита</w:t>
      </w:r>
      <w:r w:rsidR="00D217CB" w:rsidRPr="00F90005">
        <w:rPr>
          <w:rFonts w:ascii="Times New Roman" w:hAnsi="Times New Roman" w:cs="Times New Roman"/>
          <w:sz w:val="28"/>
          <w:szCs w:val="28"/>
        </w:rPr>
        <w:t>ционных материалов по адресу: город</w:t>
      </w:r>
      <w:r w:rsidR="00DF7403" w:rsidRPr="00F90005">
        <w:rPr>
          <w:rFonts w:ascii="Times New Roman" w:hAnsi="Times New Roman" w:cs="Times New Roman"/>
          <w:sz w:val="28"/>
          <w:szCs w:val="28"/>
        </w:rPr>
        <w:t xml:space="preserve"> Луга, </w:t>
      </w:r>
      <w:r w:rsidR="00D217CB" w:rsidRPr="00F90005">
        <w:rPr>
          <w:rFonts w:ascii="Times New Roman" w:hAnsi="Times New Roman" w:cs="Times New Roman"/>
          <w:sz w:val="28"/>
          <w:szCs w:val="28"/>
        </w:rPr>
        <w:t>проспект Урицкого</w:t>
      </w:r>
      <w:r w:rsidR="00912901" w:rsidRPr="00F90005">
        <w:rPr>
          <w:rFonts w:ascii="Times New Roman" w:hAnsi="Times New Roman" w:cs="Times New Roman"/>
          <w:sz w:val="28"/>
          <w:szCs w:val="28"/>
        </w:rPr>
        <w:t xml:space="preserve">, </w:t>
      </w:r>
      <w:r w:rsidR="002331C8" w:rsidRPr="00F90005">
        <w:rPr>
          <w:rFonts w:ascii="Times New Roman" w:hAnsi="Times New Roman" w:cs="Times New Roman"/>
          <w:sz w:val="28"/>
          <w:szCs w:val="28"/>
        </w:rPr>
        <w:t>дом № 80</w:t>
      </w:r>
      <w:r w:rsidR="00D217CB" w:rsidRPr="00F90005">
        <w:rPr>
          <w:rFonts w:ascii="Times New Roman" w:hAnsi="Times New Roman" w:cs="Times New Roman"/>
          <w:sz w:val="28"/>
          <w:szCs w:val="28"/>
        </w:rPr>
        <w:t xml:space="preserve">, </w:t>
      </w:r>
      <w:r w:rsidR="00912901" w:rsidRPr="00F90005">
        <w:rPr>
          <w:rFonts w:ascii="Times New Roman" w:hAnsi="Times New Roman" w:cs="Times New Roman"/>
          <w:sz w:val="28"/>
          <w:szCs w:val="28"/>
        </w:rPr>
        <w:t>у входа в магазин.</w:t>
      </w:r>
    </w:p>
    <w:p w:rsidR="00D217CB" w:rsidRPr="00F90005" w:rsidRDefault="00F90005" w:rsidP="00F9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17CB" w:rsidRPr="00F90005">
        <w:rPr>
          <w:rFonts w:ascii="Times New Roman" w:hAnsi="Times New Roman" w:cs="Times New Roman"/>
          <w:sz w:val="28"/>
          <w:szCs w:val="28"/>
        </w:rPr>
        <w:t>Постановление опубликовать в газете «</w:t>
      </w:r>
      <w:proofErr w:type="gramStart"/>
      <w:r w:rsidR="00D217CB" w:rsidRPr="00F90005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D217CB" w:rsidRPr="00F90005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Лужского городского поселения.</w:t>
      </w:r>
    </w:p>
    <w:p w:rsidR="00D217CB" w:rsidRPr="00F90005" w:rsidRDefault="00D217CB" w:rsidP="00F90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00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217CB" w:rsidRDefault="00D217CB" w:rsidP="00D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03" w:rsidRDefault="00D217CB" w:rsidP="00D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00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Ю.С. Хиль</w:t>
      </w:r>
      <w:r w:rsidRPr="00D2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CB" w:rsidRDefault="00D217CB" w:rsidP="00D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CB" w:rsidRDefault="00D217CB" w:rsidP="00D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C8" w:rsidRDefault="00D217CB" w:rsidP="00F9000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 по организационным</w:t>
      </w:r>
      <w:r w:rsidR="002331C8">
        <w:rPr>
          <w:rFonts w:ascii="Times New Roman" w:hAnsi="Times New Roman" w:cs="Times New Roman"/>
          <w:sz w:val="28"/>
          <w:szCs w:val="28"/>
        </w:rPr>
        <w:t xml:space="preserve"> и общим вопросам, ТИК, редакция газеты «Лужская правда», прокуратура</w:t>
      </w:r>
      <w:r w:rsidR="00F90005">
        <w:rPr>
          <w:rFonts w:ascii="Times New Roman" w:hAnsi="Times New Roman" w:cs="Times New Roman"/>
          <w:sz w:val="28"/>
          <w:szCs w:val="28"/>
        </w:rPr>
        <w:t>.</w:t>
      </w:r>
    </w:p>
    <w:sectPr w:rsidR="0023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855"/>
    <w:multiLevelType w:val="hybridMultilevel"/>
    <w:tmpl w:val="978EB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21C"/>
    <w:multiLevelType w:val="hybridMultilevel"/>
    <w:tmpl w:val="335A7C5E"/>
    <w:lvl w:ilvl="0" w:tplc="AC829B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E233E"/>
    <w:multiLevelType w:val="hybridMultilevel"/>
    <w:tmpl w:val="B43628B4"/>
    <w:lvl w:ilvl="0" w:tplc="2C507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5B"/>
    <w:rsid w:val="002331C8"/>
    <w:rsid w:val="002D63BD"/>
    <w:rsid w:val="003A2E6E"/>
    <w:rsid w:val="0044295B"/>
    <w:rsid w:val="00912901"/>
    <w:rsid w:val="00D217CB"/>
    <w:rsid w:val="00DF7403"/>
    <w:rsid w:val="00F81F92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9</cp:revision>
  <cp:lastPrinted>2011-10-11T05:02:00Z</cp:lastPrinted>
  <dcterms:created xsi:type="dcterms:W3CDTF">2011-10-10T10:34:00Z</dcterms:created>
  <dcterms:modified xsi:type="dcterms:W3CDTF">2011-10-11T05:02:00Z</dcterms:modified>
</cp:coreProperties>
</file>