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0C7" w:rsidRDefault="00DF60C7" w:rsidP="00DF60C7">
      <w:pPr>
        <w:widowControl w:val="0"/>
        <w:spacing w:after="0"/>
        <w:ind w:right="-284"/>
        <w:contextualSpacing/>
        <w:rPr>
          <w:rStyle w:val="51"/>
          <w:rFonts w:eastAsia="Trebuchet MS"/>
          <w:lang w:val="en-US"/>
        </w:rPr>
      </w:pPr>
      <w:r>
        <w:rPr>
          <w:rFonts w:ascii="Times New Roman" w:eastAsia="Trebuchet MS" w:hAnsi="Times New Roman" w:cs="Times New Roman"/>
          <w:noProof/>
          <w:color w:val="000000"/>
        </w:rPr>
        <w:drawing>
          <wp:inline distT="0" distB="0" distL="0" distR="0">
            <wp:extent cx="6119495" cy="8728710"/>
            <wp:effectExtent l="19050" t="0" r="0" b="0"/>
            <wp:docPr id="2" name="Рисунок 1" descr="Письмо2104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21042016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C7" w:rsidRDefault="00DF60C7" w:rsidP="00985DF0">
      <w:pPr>
        <w:widowControl w:val="0"/>
        <w:spacing w:after="0"/>
        <w:ind w:left="6096" w:right="-284"/>
        <w:contextualSpacing/>
        <w:rPr>
          <w:rStyle w:val="51"/>
          <w:rFonts w:eastAsia="Trebuchet MS"/>
          <w:lang w:val="en-US"/>
        </w:rPr>
      </w:pPr>
    </w:p>
    <w:p w:rsidR="00DF60C7" w:rsidRDefault="00DF60C7" w:rsidP="00985DF0">
      <w:pPr>
        <w:widowControl w:val="0"/>
        <w:spacing w:after="0"/>
        <w:ind w:left="6096" w:right="-284"/>
        <w:contextualSpacing/>
        <w:rPr>
          <w:rStyle w:val="51"/>
          <w:rFonts w:eastAsia="Trebuchet MS"/>
          <w:lang w:val="en-US"/>
        </w:rPr>
      </w:pPr>
    </w:p>
    <w:p w:rsidR="00DF60C7" w:rsidRDefault="00DF60C7" w:rsidP="00985DF0">
      <w:pPr>
        <w:widowControl w:val="0"/>
        <w:spacing w:after="0"/>
        <w:ind w:left="6096" w:right="-284"/>
        <w:contextualSpacing/>
        <w:rPr>
          <w:rStyle w:val="51"/>
          <w:rFonts w:eastAsia="Trebuchet MS"/>
          <w:lang w:val="en-US"/>
        </w:rPr>
      </w:pPr>
    </w:p>
    <w:p w:rsidR="00DF60C7" w:rsidRDefault="00DF60C7" w:rsidP="00985DF0">
      <w:pPr>
        <w:widowControl w:val="0"/>
        <w:spacing w:after="0"/>
        <w:ind w:left="6096" w:right="-284"/>
        <w:contextualSpacing/>
        <w:rPr>
          <w:rStyle w:val="51"/>
          <w:rFonts w:eastAsia="Trebuchet MS"/>
          <w:lang w:val="en-US"/>
        </w:rPr>
      </w:pPr>
    </w:p>
    <w:p w:rsidR="00DF60C7" w:rsidRDefault="00DF60C7" w:rsidP="00DF60C7">
      <w:pPr>
        <w:widowControl w:val="0"/>
        <w:spacing w:after="0"/>
        <w:ind w:right="-284"/>
        <w:contextualSpacing/>
        <w:rPr>
          <w:rStyle w:val="51"/>
          <w:rFonts w:eastAsia="Trebuchet MS"/>
          <w:lang w:val="en-US"/>
        </w:rPr>
      </w:pPr>
      <w:r>
        <w:rPr>
          <w:rFonts w:ascii="Times New Roman" w:eastAsia="Trebuchet MS" w:hAnsi="Times New Roman" w:cs="Times New Roman"/>
          <w:noProof/>
          <w:color w:val="000000"/>
        </w:rPr>
        <w:drawing>
          <wp:inline distT="0" distB="0" distL="0" distR="0">
            <wp:extent cx="6119495" cy="8728710"/>
            <wp:effectExtent l="19050" t="0" r="0" b="0"/>
            <wp:docPr id="3" name="Рисунок 2" descr="Письмо2104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21042016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C7" w:rsidRDefault="00DF60C7">
      <w:pPr>
        <w:spacing w:after="0" w:line="360" w:lineRule="auto"/>
        <w:jc w:val="both"/>
        <w:rPr>
          <w:rStyle w:val="51"/>
          <w:rFonts w:eastAsia="Trebuchet MS"/>
        </w:rPr>
      </w:pPr>
      <w:r>
        <w:rPr>
          <w:rStyle w:val="51"/>
          <w:rFonts w:eastAsia="Trebuchet MS"/>
        </w:rPr>
        <w:br w:type="page"/>
      </w:r>
    </w:p>
    <w:p w:rsidR="004D5FED" w:rsidRPr="00CE3011" w:rsidRDefault="00F3549F" w:rsidP="00985DF0">
      <w:pPr>
        <w:widowControl w:val="0"/>
        <w:spacing w:after="0"/>
        <w:ind w:left="6096" w:right="-284"/>
        <w:contextualSpacing/>
        <w:rPr>
          <w:rStyle w:val="51"/>
          <w:rFonts w:eastAsia="Trebuchet MS"/>
        </w:rPr>
      </w:pPr>
      <w:r>
        <w:rPr>
          <w:rStyle w:val="51"/>
          <w:rFonts w:eastAsia="Trebuchet MS"/>
        </w:rPr>
        <w:t xml:space="preserve">Утвержден </w:t>
      </w:r>
    </w:p>
    <w:p w:rsidR="00F3549F" w:rsidRDefault="004D5FED" w:rsidP="00985DF0">
      <w:pPr>
        <w:widowControl w:val="0"/>
        <w:spacing w:after="0"/>
        <w:ind w:left="6096" w:right="-284"/>
        <w:contextualSpacing/>
        <w:rPr>
          <w:rStyle w:val="51"/>
          <w:rFonts w:eastAsia="Trebuchet MS"/>
        </w:rPr>
      </w:pPr>
      <w:r>
        <w:rPr>
          <w:rStyle w:val="51"/>
          <w:rFonts w:eastAsia="Trebuchet MS"/>
        </w:rPr>
        <w:t>п</w:t>
      </w:r>
      <w:r w:rsidR="001C5018">
        <w:rPr>
          <w:rStyle w:val="51"/>
          <w:rFonts w:eastAsia="Trebuchet MS"/>
        </w:rPr>
        <w:t>остановлением</w:t>
      </w:r>
      <w:r w:rsidRPr="00CE3011">
        <w:rPr>
          <w:rStyle w:val="51"/>
          <w:rFonts w:eastAsia="Trebuchet MS"/>
        </w:rPr>
        <w:t xml:space="preserve"> </w:t>
      </w:r>
      <w:r w:rsidR="00F3549F">
        <w:rPr>
          <w:rStyle w:val="51"/>
          <w:rFonts w:eastAsia="Trebuchet MS"/>
        </w:rPr>
        <w:t>администрации</w:t>
      </w:r>
    </w:p>
    <w:p w:rsidR="00F3549F" w:rsidRDefault="0099618F" w:rsidP="00985DF0">
      <w:pPr>
        <w:widowControl w:val="0"/>
        <w:spacing w:after="0"/>
        <w:ind w:left="6096" w:right="-284"/>
        <w:contextualSpacing/>
        <w:rPr>
          <w:rStyle w:val="51"/>
          <w:rFonts w:eastAsia="Trebuchet MS"/>
        </w:rPr>
      </w:pPr>
      <w:r>
        <w:rPr>
          <w:rStyle w:val="51"/>
          <w:rFonts w:eastAsia="Trebuchet MS"/>
        </w:rPr>
        <w:t xml:space="preserve">Лужского </w:t>
      </w:r>
      <w:r w:rsidR="00F3549F">
        <w:rPr>
          <w:rStyle w:val="51"/>
          <w:rFonts w:eastAsia="Trebuchet MS"/>
        </w:rPr>
        <w:t>муниципального района</w:t>
      </w:r>
    </w:p>
    <w:p w:rsidR="00F3549F" w:rsidRDefault="00F3549F" w:rsidP="00985DF0">
      <w:pPr>
        <w:widowControl w:val="0"/>
        <w:spacing w:after="0"/>
        <w:ind w:left="6096" w:right="-284"/>
        <w:contextualSpacing/>
      </w:pPr>
      <w:r>
        <w:rPr>
          <w:rStyle w:val="51"/>
          <w:rFonts w:eastAsia="Trebuchet MS"/>
        </w:rPr>
        <w:t xml:space="preserve">Ленинградской области </w:t>
      </w:r>
    </w:p>
    <w:p w:rsidR="00F3549F" w:rsidRDefault="00F3549F" w:rsidP="00985DF0">
      <w:pPr>
        <w:widowControl w:val="0"/>
        <w:tabs>
          <w:tab w:val="right" w:leader="underscore" w:pos="8001"/>
        </w:tabs>
        <w:spacing w:after="0"/>
        <w:ind w:left="6096" w:right="-284"/>
        <w:contextualSpacing/>
        <w:rPr>
          <w:rStyle w:val="51"/>
          <w:rFonts w:eastAsia="Trebuchet MS"/>
        </w:rPr>
      </w:pPr>
      <w:r>
        <w:rPr>
          <w:rStyle w:val="51"/>
          <w:rFonts w:eastAsia="Trebuchet MS"/>
        </w:rPr>
        <w:t xml:space="preserve">от </w:t>
      </w:r>
      <w:r w:rsidR="004D5FED">
        <w:rPr>
          <w:rStyle w:val="51"/>
          <w:rFonts w:eastAsia="Trebuchet MS"/>
        </w:rPr>
        <w:t>30.09.2015</w:t>
      </w:r>
      <w:r>
        <w:rPr>
          <w:rStyle w:val="51"/>
          <w:rFonts w:eastAsia="Trebuchet MS"/>
        </w:rPr>
        <w:t xml:space="preserve"> №</w:t>
      </w:r>
      <w:r w:rsidR="004D5FED">
        <w:rPr>
          <w:rStyle w:val="51"/>
          <w:rFonts w:eastAsia="Trebuchet MS"/>
        </w:rPr>
        <w:t xml:space="preserve"> 2697</w:t>
      </w:r>
    </w:p>
    <w:p w:rsidR="004D5FED" w:rsidRDefault="004D5FED" w:rsidP="00985DF0">
      <w:pPr>
        <w:widowControl w:val="0"/>
        <w:tabs>
          <w:tab w:val="right" w:leader="underscore" w:pos="8001"/>
        </w:tabs>
        <w:spacing w:after="0"/>
        <w:ind w:left="6096" w:right="-284"/>
        <w:contextualSpacing/>
        <w:rPr>
          <w:rStyle w:val="51"/>
          <w:rFonts w:eastAsia="Trebuchet MS"/>
        </w:rPr>
      </w:pPr>
      <w:r>
        <w:rPr>
          <w:rStyle w:val="51"/>
          <w:rFonts w:eastAsia="Trebuchet MS"/>
        </w:rPr>
        <w:t>(приложение)</w:t>
      </w:r>
    </w:p>
    <w:p w:rsidR="00F3549F" w:rsidRDefault="00F3549F" w:rsidP="00985DF0">
      <w:pPr>
        <w:spacing w:after="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МЕРОПРИЯТИЙ</w:t>
      </w:r>
    </w:p>
    <w:p w:rsidR="00F3549F" w:rsidRDefault="0099618F" w:rsidP="00985DF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Лужского </w:t>
      </w:r>
      <w:r w:rsidR="00F354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района Ленинградской области </w:t>
      </w:r>
    </w:p>
    <w:p w:rsidR="00F3549F" w:rsidRDefault="00F3549F" w:rsidP="00985D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повышению значений показателей доступности для инвалидов объектов и предоставляемых на них услуг (дорожная карта)</w:t>
      </w:r>
    </w:p>
    <w:p w:rsidR="0099618F" w:rsidRDefault="0099618F" w:rsidP="00985DF0">
      <w:pPr>
        <w:widowControl w:val="0"/>
        <w:tabs>
          <w:tab w:val="left" w:pos="4016"/>
        </w:tabs>
        <w:spacing w:after="0"/>
        <w:contextualSpacing/>
        <w:jc w:val="center"/>
        <w:rPr>
          <w:rStyle w:val="130"/>
          <w:rFonts w:eastAsiaTheme="minorEastAsia"/>
          <w:bCs w:val="0"/>
          <w:sz w:val="28"/>
          <w:szCs w:val="28"/>
        </w:rPr>
      </w:pPr>
    </w:p>
    <w:p w:rsidR="00F3549F" w:rsidRPr="0099618F" w:rsidRDefault="00F3549F" w:rsidP="00985DF0">
      <w:pPr>
        <w:widowControl w:val="0"/>
        <w:tabs>
          <w:tab w:val="left" w:pos="4016"/>
        </w:tabs>
        <w:spacing w:after="0"/>
        <w:contextualSpacing/>
        <w:jc w:val="center"/>
        <w:rPr>
          <w:rStyle w:val="130"/>
          <w:rFonts w:eastAsiaTheme="minorEastAsia"/>
          <w:sz w:val="28"/>
          <w:szCs w:val="28"/>
        </w:rPr>
      </w:pPr>
      <w:r w:rsidRPr="0099618F">
        <w:rPr>
          <w:rStyle w:val="130"/>
          <w:rFonts w:eastAsiaTheme="minorEastAsia"/>
          <w:bCs w:val="0"/>
          <w:sz w:val="28"/>
          <w:szCs w:val="28"/>
        </w:rPr>
        <w:t>1. Общее описание плана мероприятий по повышению значений показателей доступности для инвалидов объектов и предоставляемых на них услуг (дорожной карты)</w:t>
      </w:r>
    </w:p>
    <w:p w:rsidR="00F3549F" w:rsidRPr="0099618F" w:rsidRDefault="00F3549F" w:rsidP="00985DF0">
      <w:pPr>
        <w:widowControl w:val="0"/>
        <w:spacing w:after="0"/>
        <w:ind w:right="40"/>
        <w:contextualSpacing/>
        <w:jc w:val="center"/>
        <w:rPr>
          <w:rStyle w:val="42"/>
          <w:rFonts w:eastAsiaTheme="minorEastAsia"/>
          <w:bCs w:val="0"/>
          <w:sz w:val="28"/>
          <w:szCs w:val="28"/>
        </w:rPr>
      </w:pPr>
    </w:p>
    <w:p w:rsidR="00F3549F" w:rsidRPr="0099618F" w:rsidRDefault="00F3549F" w:rsidP="00985DF0">
      <w:pPr>
        <w:spacing w:after="0"/>
        <w:jc w:val="both"/>
        <w:rPr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1.   Утверждение и реализация </w:t>
      </w:r>
      <w:r w:rsidR="00FD1E96" w:rsidRPr="00FD1E96">
        <w:rPr>
          <w:rStyle w:val="130"/>
          <w:rFonts w:eastAsiaTheme="minorEastAsia"/>
          <w:b w:val="0"/>
          <w:bCs w:val="0"/>
          <w:sz w:val="28"/>
          <w:szCs w:val="28"/>
        </w:rPr>
        <w:t>плана мероприятий по повышению значений показателей доступности для инвалидов объектов и предоставляемых на них услуг</w:t>
      </w:r>
      <w:r w:rsidR="00FD1E96" w:rsidRPr="0099618F">
        <w:rPr>
          <w:rStyle w:val="130"/>
          <w:rFonts w:eastAsiaTheme="minorEastAsia"/>
          <w:bCs w:val="0"/>
          <w:sz w:val="28"/>
          <w:szCs w:val="28"/>
        </w:rPr>
        <w:t xml:space="preserve"> </w:t>
      </w:r>
      <w:r w:rsidR="00FD1E96" w:rsidRPr="00FD1E96">
        <w:rPr>
          <w:rStyle w:val="130"/>
          <w:rFonts w:eastAsiaTheme="minorEastAsia"/>
          <w:b w:val="0"/>
          <w:bCs w:val="0"/>
          <w:sz w:val="28"/>
          <w:szCs w:val="28"/>
        </w:rPr>
        <w:t>(далее</w:t>
      </w:r>
      <w:r w:rsidR="00FD1E96">
        <w:rPr>
          <w:rStyle w:val="130"/>
          <w:rFonts w:eastAsiaTheme="minorEastAsia"/>
          <w:bCs w:val="0"/>
          <w:sz w:val="28"/>
          <w:szCs w:val="28"/>
        </w:rPr>
        <w:t xml:space="preserve"> -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«дорожн</w:t>
      </w:r>
      <w:r w:rsidR="00FD1E96">
        <w:rPr>
          <w:rFonts w:ascii="Times New Roman" w:eastAsia="Times New Roman" w:hAnsi="Times New Roman" w:cs="Times New Roman"/>
          <w:bCs/>
          <w:sz w:val="28"/>
          <w:szCs w:val="28"/>
        </w:rPr>
        <w:t>ая карта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FD1E9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статьей 26  Ф</w:t>
      </w:r>
      <w:r w:rsidRPr="0099618F">
        <w:rPr>
          <w:rFonts w:ascii="Times New Roman" w:hAnsi="Times New Roman" w:cs="Times New Roman"/>
          <w:sz w:val="28"/>
          <w:szCs w:val="28"/>
        </w:rPr>
        <w:t>едерального закона от 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инвалидов».</w:t>
      </w:r>
    </w:p>
    <w:p w:rsidR="00F3549F" w:rsidRPr="0099618F" w:rsidRDefault="00F3549F" w:rsidP="00985DF0">
      <w:pPr>
        <w:widowControl w:val="0"/>
        <w:tabs>
          <w:tab w:val="left" w:pos="1424"/>
          <w:tab w:val="right" w:pos="7347"/>
          <w:tab w:val="right" w:pos="9261"/>
        </w:tabs>
        <w:spacing w:after="0"/>
        <w:ind w:right="40" w:firstLine="669"/>
        <w:contextualSpacing/>
        <w:jc w:val="both"/>
        <w:rPr>
          <w:rFonts w:eastAsia="Times New Roman"/>
          <w:bCs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«дорожной карты» направлена на повышение возможности инвалидов вести независимый образ жизни, всесторонне участвовать во всех аспектах жизни в соответствии с положениями Конвенции о правах инвалидов.</w:t>
      </w:r>
      <w:r w:rsidRPr="0099618F">
        <w:rPr>
          <w:rFonts w:eastAsia="Times New Roman"/>
          <w:bCs/>
          <w:sz w:val="28"/>
          <w:szCs w:val="28"/>
        </w:rPr>
        <w:t xml:space="preserve"> 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18F">
        <w:rPr>
          <w:rFonts w:ascii="Times New Roman" w:hAnsi="Times New Roman" w:cs="Times New Roman"/>
          <w:sz w:val="28"/>
          <w:szCs w:val="28"/>
        </w:rPr>
        <w:t xml:space="preserve">       2. 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«Дорожной картой» в соответствии с «Правилами разработки федеральными органами исполнительной власти, органами государственной власти субъектов Российской Федерации, органами местного самоуправления мероприятий по повышению значений показателей доступности для инвалидов объектов и предоставляемых на них услуг в установленных сферах деятельности», утвержденными постановлением Правительства Российской Федерации от 17 июня 2015 года № 599, определяются: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8B6EFA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цели 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обеспечения доступности для инвалидов объектов и услуг;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="008B6EFA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таблицы повышения значений показателей доступности для инвалидов объектов (зданий, сооружений и помещений), в которых им предоставляются услуги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, а также сроки их достижения на период 2016-2020 годов;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перечень мероприятий, реализуемых для достижения запланированных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значений показателей доступности для инвалидов объектов и услуг,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и сроки их выполнения.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  <w:t xml:space="preserve">3. 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Планируемое повышение значений показателей доступности объектов и услуг и сроки их достижения определено в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«дорожной карте» исходя из:</w:t>
      </w:r>
    </w:p>
    <w:p w:rsidR="00F3549F" w:rsidRPr="0099618F" w:rsidRDefault="00F3549F" w:rsidP="00985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норм статьи 15 </w:t>
      </w:r>
      <w:r w:rsidRPr="0099618F">
        <w:rPr>
          <w:rFonts w:ascii="Times New Roman" w:hAnsi="Times New Roman" w:cs="Times New Roman"/>
          <w:sz w:val="28"/>
          <w:szCs w:val="28"/>
        </w:rPr>
        <w:t>Федерального закона от 24 ноября 1995 года № 181-ФЗ «О социальной защите инвалидов в Российской Федерации»;</w:t>
      </w:r>
    </w:p>
    <w:p w:rsidR="00F3549F" w:rsidRPr="0099618F" w:rsidRDefault="00F3549F" w:rsidP="00985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8F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B6EFA">
        <w:rPr>
          <w:rFonts w:ascii="Times New Roman" w:hAnsi="Times New Roman" w:cs="Times New Roman"/>
          <w:sz w:val="28"/>
          <w:szCs w:val="28"/>
        </w:rPr>
        <w:tab/>
      </w:r>
      <w:r w:rsidRPr="0099618F">
        <w:rPr>
          <w:rFonts w:ascii="Times New Roman" w:hAnsi="Times New Roman" w:cs="Times New Roman"/>
          <w:sz w:val="28"/>
          <w:szCs w:val="28"/>
        </w:rPr>
        <w:t>раздела свода правил СП59.13330.2012 «</w:t>
      </w:r>
      <w:proofErr w:type="spellStart"/>
      <w:r w:rsidRPr="0099618F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99618F">
        <w:rPr>
          <w:rFonts w:ascii="Times New Roman" w:hAnsi="Times New Roman" w:cs="Times New Roman"/>
          <w:sz w:val="28"/>
          <w:szCs w:val="28"/>
        </w:rPr>
        <w:t xml:space="preserve"> 35-01-2001 «Доступность зданий и сооружений для маломобильных групп населения», включенных постановлением Правительства Российской Федерации от 26 декабря 2014 года № 1521 в перечень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требования Федерального закона «Технический регламент безопасности зданий и сооружений»;</w:t>
      </w:r>
    </w:p>
    <w:p w:rsidR="00F3549F" w:rsidRPr="0099618F" w:rsidRDefault="00F3549F" w:rsidP="00985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8F">
        <w:rPr>
          <w:rFonts w:ascii="Times New Roman" w:hAnsi="Times New Roman" w:cs="Times New Roman"/>
          <w:sz w:val="28"/>
          <w:szCs w:val="28"/>
        </w:rPr>
        <w:t xml:space="preserve">         </w:t>
      </w:r>
      <w:r w:rsidR="008B6EFA">
        <w:rPr>
          <w:rFonts w:ascii="Times New Roman" w:hAnsi="Times New Roman" w:cs="Times New Roman"/>
          <w:sz w:val="28"/>
          <w:szCs w:val="28"/>
        </w:rPr>
        <w:tab/>
      </w:r>
      <w:r w:rsidRPr="0099618F">
        <w:rPr>
          <w:rFonts w:ascii="Times New Roman" w:hAnsi="Times New Roman" w:cs="Times New Roman"/>
          <w:sz w:val="28"/>
          <w:szCs w:val="28"/>
        </w:rPr>
        <w:t>положений государственной программы «Доступная среда»;</w:t>
      </w:r>
    </w:p>
    <w:p w:rsidR="00F3549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18F">
        <w:rPr>
          <w:rFonts w:ascii="Times New Roman" w:hAnsi="Times New Roman" w:cs="Times New Roman"/>
          <w:sz w:val="28"/>
          <w:szCs w:val="28"/>
        </w:rPr>
        <w:t xml:space="preserve">        </w:t>
      </w:r>
      <w:r w:rsidR="008B6EFA">
        <w:rPr>
          <w:rFonts w:ascii="Times New Roman" w:hAnsi="Times New Roman" w:cs="Times New Roman"/>
          <w:sz w:val="28"/>
          <w:szCs w:val="28"/>
        </w:rPr>
        <w:tab/>
      </w:r>
      <w:r w:rsidRPr="0099618F">
        <w:rPr>
          <w:rFonts w:ascii="Times New Roman" w:hAnsi="Times New Roman" w:cs="Times New Roman"/>
          <w:sz w:val="28"/>
          <w:szCs w:val="28"/>
        </w:rPr>
        <w:t xml:space="preserve">бюджетных ассигнований, ежегодно предусматриваемых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эти цели в федеральном бюджете </w:t>
      </w:r>
      <w:r w:rsidR="00F92E03">
        <w:rPr>
          <w:rFonts w:ascii="Times New Roman" w:eastAsia="Times New Roman" w:hAnsi="Times New Roman" w:cs="Times New Roman"/>
          <w:bCs/>
          <w:sz w:val="28"/>
          <w:szCs w:val="28"/>
        </w:rPr>
        <w:t>и бюджете Ленинградской области;</w:t>
      </w:r>
    </w:p>
    <w:p w:rsidR="00BA4361" w:rsidRPr="0099618F" w:rsidRDefault="00BA4361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средств муниципального бюджета, заложенных на выполнение мероприятий социальных программ</w:t>
      </w:r>
      <w:r w:rsidR="00F92E0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3549F" w:rsidRPr="0099618F" w:rsidRDefault="00F3549F" w:rsidP="00985DF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Практическая деятельность по обеспечению безбарьерной среды на территории  </w:t>
      </w:r>
      <w:r w:rsidR="008B6EFA">
        <w:rPr>
          <w:rFonts w:ascii="Times New Roman" w:eastAsia="Times New Roman" w:hAnsi="Times New Roman"/>
          <w:sz w:val="28"/>
          <w:szCs w:val="28"/>
          <w:lang w:eastAsia="ar-SA"/>
        </w:rPr>
        <w:t xml:space="preserve">Лужского муниципального района </w:t>
      </w: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>Ленинградской области начала осуществляться с 2011 года.</w:t>
      </w:r>
    </w:p>
    <w:p w:rsidR="00F3549F" w:rsidRPr="0099618F" w:rsidRDefault="00F3549F" w:rsidP="00985DF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>Первым этапом этой деятельности стала реализация</w:t>
      </w:r>
      <w:r w:rsidR="00FD2711" w:rsidRPr="00FD2711">
        <w:rPr>
          <w:rFonts w:ascii="Courier New" w:hAnsi="Courier New" w:cs="Courier New"/>
          <w:sz w:val="20"/>
          <w:szCs w:val="20"/>
        </w:rPr>
        <w:t xml:space="preserve"> </w:t>
      </w:r>
      <w:r w:rsidR="00F7531E" w:rsidRPr="00F7531E">
        <w:rPr>
          <w:rFonts w:ascii="Times New Roman" w:hAnsi="Times New Roman" w:cs="Times New Roman"/>
          <w:sz w:val="28"/>
          <w:szCs w:val="28"/>
        </w:rPr>
        <w:t>на терр</w:t>
      </w:r>
      <w:r w:rsidR="00F7531E">
        <w:rPr>
          <w:rFonts w:ascii="Times New Roman" w:hAnsi="Times New Roman" w:cs="Times New Roman"/>
          <w:sz w:val="28"/>
          <w:szCs w:val="28"/>
        </w:rPr>
        <w:t>и</w:t>
      </w:r>
      <w:r w:rsidR="00F7531E" w:rsidRPr="00F7531E">
        <w:rPr>
          <w:rFonts w:ascii="Times New Roman" w:hAnsi="Times New Roman" w:cs="Times New Roman"/>
          <w:sz w:val="28"/>
          <w:szCs w:val="28"/>
        </w:rPr>
        <w:t>тории Лужс</w:t>
      </w:r>
      <w:r w:rsidR="00225809">
        <w:rPr>
          <w:rFonts w:ascii="Times New Roman" w:hAnsi="Times New Roman" w:cs="Times New Roman"/>
          <w:sz w:val="28"/>
          <w:szCs w:val="28"/>
        </w:rPr>
        <w:t>к</w:t>
      </w:r>
      <w:r w:rsidR="00F7531E" w:rsidRPr="00F7531E">
        <w:rPr>
          <w:rFonts w:ascii="Times New Roman" w:hAnsi="Times New Roman" w:cs="Times New Roman"/>
          <w:sz w:val="28"/>
          <w:szCs w:val="28"/>
        </w:rPr>
        <w:t>ого муниципального района</w:t>
      </w:r>
      <w:r w:rsidR="00F753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5809">
        <w:rPr>
          <w:rFonts w:ascii="Times New Roman" w:eastAsia="Times New Roman" w:hAnsi="Times New Roman" w:cs="Times New Roman"/>
          <w:sz w:val="28"/>
          <w:szCs w:val="28"/>
        </w:rPr>
        <w:t xml:space="preserve">долгосрочной </w:t>
      </w:r>
      <w:r w:rsidR="00F7531E" w:rsidRPr="00F7531E">
        <w:rPr>
          <w:rFonts w:ascii="Times New Roman" w:eastAsia="Times New Roman" w:hAnsi="Times New Roman" w:cs="Times New Roman"/>
          <w:sz w:val="28"/>
          <w:szCs w:val="28"/>
        </w:rPr>
        <w:t>ц</w:t>
      </w:r>
      <w:r w:rsidR="00F7531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7531E" w:rsidRPr="00F7531E">
        <w:rPr>
          <w:rFonts w:ascii="Times New Roman" w:eastAsia="Times New Roman" w:hAnsi="Times New Roman" w:cs="Times New Roman"/>
          <w:sz w:val="28"/>
          <w:szCs w:val="28"/>
        </w:rPr>
        <w:t xml:space="preserve">левой программы </w:t>
      </w:r>
      <w:r w:rsidR="00225809" w:rsidRPr="0099618F">
        <w:rPr>
          <w:rFonts w:ascii="Times New Roman" w:eastAsia="Times New Roman" w:hAnsi="Times New Roman"/>
          <w:sz w:val="28"/>
          <w:szCs w:val="28"/>
          <w:lang w:eastAsia="ar-SA"/>
        </w:rPr>
        <w:t>«Формирование доступной среды жизнедеятельности для инвалидов в Ленинградской области</w:t>
      </w:r>
      <w:r w:rsidR="00225809">
        <w:rPr>
          <w:rFonts w:ascii="Times New Roman" w:eastAsia="Times New Roman" w:hAnsi="Times New Roman"/>
          <w:sz w:val="28"/>
          <w:szCs w:val="28"/>
          <w:lang w:eastAsia="ar-SA"/>
        </w:rPr>
        <w:t xml:space="preserve"> на 2011-2013 гг.» и муниципальной долгосрочной целевой программы  «Социальная поддержка граждан пожилого возраста и инвалидов на 2011-2013 гг.»</w:t>
      </w: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225809">
        <w:rPr>
          <w:rFonts w:ascii="Times New Roman" w:eastAsia="Times New Roman" w:hAnsi="Times New Roman"/>
          <w:sz w:val="28"/>
          <w:szCs w:val="28"/>
          <w:lang w:eastAsia="ar-SA"/>
        </w:rPr>
        <w:t xml:space="preserve"> Во исполнение долгосрочных целевых программ и Постановления Правительства Российской Федерации от 07.12.1996 № 1449 «О мерах по обеспечению беспрепятственного доступа инвалидов к информации и объектам социальной инфраструктуры</w:t>
      </w:r>
      <w:r w:rsidR="00F612D2">
        <w:rPr>
          <w:rFonts w:ascii="Times New Roman" w:eastAsia="Times New Roman" w:hAnsi="Times New Roman"/>
          <w:sz w:val="28"/>
          <w:szCs w:val="28"/>
          <w:lang w:eastAsia="ar-SA"/>
        </w:rPr>
        <w:t>»</w:t>
      </w:r>
      <w:r w:rsidR="00225809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932616">
        <w:rPr>
          <w:rFonts w:ascii="Times New Roman" w:eastAsia="Times New Roman" w:hAnsi="Times New Roman"/>
          <w:sz w:val="28"/>
          <w:szCs w:val="28"/>
          <w:lang w:eastAsia="ar-SA"/>
        </w:rPr>
        <w:t>была создана рабочая группа по вопросам обеспечения доступности объектов социальной инфраструктуры и информации для инвалидов и маломобильных групп населения в Лужском муниципальном районе (Постановление администрации Лужского муниципального района от 22 февраля 2012 года №477).</w:t>
      </w:r>
    </w:p>
    <w:p w:rsidR="00844A93" w:rsidRDefault="00844A93" w:rsidP="00985D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период на территории Л</w:t>
      </w:r>
      <w:r w:rsidR="00E137E7">
        <w:rPr>
          <w:rFonts w:ascii="Times New Roman" w:hAnsi="Times New Roman" w:cs="Times New Roman"/>
          <w:sz w:val="28"/>
          <w:szCs w:val="28"/>
        </w:rPr>
        <w:t>ужского муниципального района бы</w:t>
      </w:r>
      <w:r>
        <w:rPr>
          <w:rFonts w:ascii="Times New Roman" w:hAnsi="Times New Roman" w:cs="Times New Roman"/>
          <w:sz w:val="28"/>
          <w:szCs w:val="28"/>
        </w:rPr>
        <w:t xml:space="preserve">ло проведено обследование на предмет доступности для инвалидов и других маломобильных групп населения объектов социальной инфраструктуры» </w:t>
      </w:r>
      <w:r w:rsidR="007627D8">
        <w:rPr>
          <w:rFonts w:ascii="Times New Roman" w:hAnsi="Times New Roman" w:cs="Times New Roman"/>
          <w:sz w:val="28"/>
          <w:szCs w:val="28"/>
        </w:rPr>
        <w:t xml:space="preserve">двадцати </w:t>
      </w:r>
      <w:r>
        <w:rPr>
          <w:rFonts w:ascii="Times New Roman" w:hAnsi="Times New Roman" w:cs="Times New Roman"/>
          <w:sz w:val="28"/>
          <w:szCs w:val="28"/>
        </w:rPr>
        <w:t>пяти объектов социальной инфраструктуры.</w:t>
      </w:r>
      <w:r w:rsidR="00E137E7" w:rsidRPr="00E137E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137E7">
        <w:rPr>
          <w:rFonts w:ascii="Times New Roman" w:eastAsia="Times New Roman" w:hAnsi="Times New Roman"/>
          <w:sz w:val="28"/>
          <w:szCs w:val="28"/>
          <w:lang w:eastAsia="ar-SA"/>
        </w:rPr>
        <w:t>Реализация программ</w:t>
      </w:r>
      <w:r w:rsidR="00E137E7"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 осуществлялась за </w:t>
      </w:r>
      <w:r w:rsidR="00372E69"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="00B561D2">
        <w:rPr>
          <w:rFonts w:ascii="Times New Roman" w:eastAsia="Times New Roman" w:hAnsi="Times New Roman"/>
          <w:sz w:val="28"/>
          <w:szCs w:val="28"/>
          <w:lang w:eastAsia="ar-SA"/>
        </w:rPr>
        <w:t>чет средств областного бюджета (в 2013 году</w:t>
      </w:r>
      <w:r w:rsidR="00E137E7"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 израсходовано </w:t>
      </w:r>
      <w:r w:rsidR="00E137E7">
        <w:rPr>
          <w:rFonts w:ascii="Times New Roman" w:eastAsia="Times New Roman" w:hAnsi="Times New Roman"/>
          <w:sz w:val="28"/>
          <w:szCs w:val="28"/>
          <w:lang w:eastAsia="ar-SA"/>
        </w:rPr>
        <w:t>61 тыс. рублей</w:t>
      </w:r>
      <w:r w:rsidR="00FF6611">
        <w:rPr>
          <w:rFonts w:ascii="Times New Roman" w:eastAsia="Times New Roman" w:hAnsi="Times New Roman"/>
          <w:sz w:val="28"/>
          <w:szCs w:val="28"/>
          <w:lang w:eastAsia="ar-SA"/>
        </w:rPr>
        <w:t>)</w:t>
      </w:r>
    </w:p>
    <w:p w:rsidR="00F3549F" w:rsidRPr="0099618F" w:rsidRDefault="00F3549F" w:rsidP="00985DF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>С 2014 года  началась реализация мероприятий подпрограммы «Формирование доступной среды жизнедеятельности для инвалидов в Ленинградской области» государственной программы «Социальная поддержка отдельных категорий граждан в Ленинградской области», на реализацию которой были предоставлены средства федерального и областного бюджетов</w:t>
      </w:r>
      <w:r w:rsidR="00937EB3">
        <w:rPr>
          <w:rFonts w:ascii="Times New Roman" w:eastAsia="Times New Roman" w:hAnsi="Times New Roman"/>
          <w:sz w:val="28"/>
          <w:szCs w:val="28"/>
          <w:lang w:eastAsia="ar-SA"/>
        </w:rPr>
        <w:t>, бюджета  Лужского муниципального района</w:t>
      </w: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F3549F" w:rsidRPr="0099618F" w:rsidRDefault="00F3549F" w:rsidP="00985DF0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В рамках реализации подпрограммы в 2014 году</w:t>
      </w:r>
      <w:r w:rsidRPr="0099618F">
        <w:rPr>
          <w:rFonts w:ascii="Times New Roman" w:eastAsia="Times New Roman" w:hAnsi="Times New Roman"/>
          <w:sz w:val="28"/>
          <w:szCs w:val="28"/>
        </w:rPr>
        <w:t xml:space="preserve"> проведены следующие мероприятия: </w:t>
      </w:r>
    </w:p>
    <w:p w:rsidR="00BC16C7" w:rsidRDefault="00F612D2" w:rsidP="00985DF0">
      <w:pPr>
        <w:suppressAutoHyphens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137E7">
        <w:rPr>
          <w:rFonts w:ascii="Times New Roman" w:hAnsi="Times New Roman" w:cs="Times New Roman"/>
          <w:sz w:val="28"/>
          <w:szCs w:val="28"/>
        </w:rPr>
        <w:t xml:space="preserve">бследование на предмет доступности для инвалидов и других </w:t>
      </w:r>
      <w:proofErr w:type="spellStart"/>
      <w:r w:rsidR="00E137E7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="00E137E7">
        <w:rPr>
          <w:rFonts w:ascii="Times New Roman" w:hAnsi="Times New Roman" w:cs="Times New Roman"/>
          <w:sz w:val="28"/>
          <w:szCs w:val="28"/>
        </w:rPr>
        <w:t xml:space="preserve"> групп населения десяти объектов социальной инфраструктуры.</w:t>
      </w:r>
      <w:r w:rsidR="00E137E7"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:rsidR="00F612D2" w:rsidRDefault="00F3549F" w:rsidP="00985DF0">
      <w:pPr>
        <w:suppressAutoHyphens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Проведены работы по адаптации для доступа инвалидов  </w:t>
      </w:r>
      <w:r w:rsidRPr="00E137E7">
        <w:rPr>
          <w:rFonts w:ascii="Times New Roman" w:eastAsia="Times New Roman" w:hAnsi="Times New Roman"/>
          <w:sz w:val="28"/>
          <w:szCs w:val="28"/>
          <w:lang w:eastAsia="ar-SA"/>
        </w:rPr>
        <w:t>объектов</w:t>
      </w:r>
      <w:r w:rsidR="00E137E7">
        <w:rPr>
          <w:rFonts w:ascii="Times New Roman" w:eastAsia="Times New Roman" w:hAnsi="Times New Roman"/>
          <w:sz w:val="28"/>
          <w:szCs w:val="28"/>
          <w:lang w:eastAsia="ar-SA"/>
        </w:rPr>
        <w:t xml:space="preserve"> социальной инфраструктуры</w:t>
      </w:r>
      <w:r w:rsidR="00F612D2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BC16C7" w:rsidRDefault="00BC16C7" w:rsidP="00985DF0">
      <w:pPr>
        <w:suppressAutoHyphens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 Муниципальном автономном учреждении «Лужский центр социального обслуживания граждан пожилого возраста и инвалидов» </w:t>
      </w:r>
      <w:r w:rsidR="00F3549F"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проведены такие работы, как: </w:t>
      </w:r>
    </w:p>
    <w:p w:rsidR="00BC16C7" w:rsidRPr="005C7587" w:rsidRDefault="00BC16C7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7587">
        <w:rPr>
          <w:rFonts w:ascii="Times New Roman" w:hAnsi="Times New Roman" w:cs="Times New Roman"/>
          <w:sz w:val="28"/>
          <w:szCs w:val="28"/>
        </w:rPr>
        <w:t>- мощение территории у главного входа в здание тротуарной плиткой  с нескользящим покрытием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16C7" w:rsidRPr="005C7587" w:rsidRDefault="00BC16C7" w:rsidP="00985D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587">
        <w:rPr>
          <w:rFonts w:ascii="Times New Roman" w:hAnsi="Times New Roman" w:cs="Times New Roman"/>
          <w:sz w:val="28"/>
          <w:szCs w:val="28"/>
        </w:rPr>
        <w:t>- устройство крыльца с входной площадкой 2,2×2,2;</w:t>
      </w:r>
    </w:p>
    <w:p w:rsidR="00BC16C7" w:rsidRPr="005C7587" w:rsidRDefault="00BC16C7" w:rsidP="00985D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587">
        <w:rPr>
          <w:rFonts w:ascii="Times New Roman" w:hAnsi="Times New Roman" w:cs="Times New Roman"/>
          <w:sz w:val="28"/>
          <w:szCs w:val="28"/>
        </w:rPr>
        <w:t>- установка поручней в соответствии с техническими требованиями;</w:t>
      </w:r>
    </w:p>
    <w:p w:rsidR="00BC16C7" w:rsidRPr="005C7587" w:rsidRDefault="00BC16C7" w:rsidP="00985D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587">
        <w:rPr>
          <w:rFonts w:ascii="Times New Roman" w:hAnsi="Times New Roman" w:cs="Times New Roman"/>
          <w:sz w:val="28"/>
          <w:szCs w:val="28"/>
        </w:rPr>
        <w:t>- тактильная контрастная полоса перед пандусом и лестницами;</w:t>
      </w:r>
    </w:p>
    <w:p w:rsidR="00BC16C7" w:rsidRDefault="00BC16C7" w:rsidP="00985D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587">
        <w:rPr>
          <w:rFonts w:ascii="Times New Roman" w:hAnsi="Times New Roman" w:cs="Times New Roman"/>
          <w:sz w:val="28"/>
          <w:szCs w:val="28"/>
        </w:rPr>
        <w:t xml:space="preserve">- выделение цветом краевых ступеней лестничных маршей. </w:t>
      </w:r>
    </w:p>
    <w:p w:rsidR="00BC16C7" w:rsidRDefault="00BC16C7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Муниципальном казенном учреждении «Социально-реабилитационный центр для несовершеннолетних «Семья»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проведена</w:t>
      </w:r>
      <w:r w:rsidRPr="0099618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16C7">
        <w:rPr>
          <w:rFonts w:ascii="Times New Roman" w:hAnsi="Times New Roman" w:cs="Times New Roman"/>
          <w:sz w:val="28"/>
          <w:szCs w:val="28"/>
        </w:rPr>
        <w:t>даптация путей перемещения</w:t>
      </w:r>
      <w:r>
        <w:rPr>
          <w:rFonts w:ascii="Times New Roman" w:hAnsi="Times New Roman" w:cs="Times New Roman"/>
          <w:sz w:val="28"/>
          <w:szCs w:val="28"/>
        </w:rPr>
        <w:t xml:space="preserve"> путем приобретения и установки</w:t>
      </w:r>
      <w:r w:rsidRPr="00BC16C7">
        <w:rPr>
          <w:rFonts w:ascii="Times New Roman" w:hAnsi="Times New Roman" w:cs="Times New Roman"/>
          <w:sz w:val="28"/>
          <w:szCs w:val="28"/>
        </w:rPr>
        <w:t>:</w:t>
      </w:r>
    </w:p>
    <w:p w:rsidR="00BC16C7" w:rsidRDefault="00BC16C7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C16C7">
        <w:rPr>
          <w:rFonts w:ascii="Times New Roman" w:hAnsi="Times New Roman" w:cs="Times New Roman"/>
          <w:sz w:val="28"/>
          <w:szCs w:val="28"/>
        </w:rPr>
        <w:t xml:space="preserve"> противоскользящего самоклеющегося уголка на все ступени лестниц учреждения; </w:t>
      </w:r>
    </w:p>
    <w:p w:rsidR="00BC16C7" w:rsidRDefault="00BC16C7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16C7">
        <w:rPr>
          <w:rFonts w:ascii="Times New Roman" w:hAnsi="Times New Roman" w:cs="Times New Roman"/>
          <w:sz w:val="28"/>
          <w:szCs w:val="28"/>
        </w:rPr>
        <w:t xml:space="preserve">перекатных пандусов на пороги дверей; </w:t>
      </w:r>
    </w:p>
    <w:p w:rsidR="00BC16C7" w:rsidRDefault="00BC16C7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16C7">
        <w:rPr>
          <w:rFonts w:ascii="Times New Roman" w:hAnsi="Times New Roman" w:cs="Times New Roman"/>
          <w:sz w:val="28"/>
          <w:szCs w:val="28"/>
        </w:rPr>
        <w:t>телескопических пандусов для обеспечения доступа детей на инвалидных колясках на второй этаж.</w:t>
      </w:r>
    </w:p>
    <w:p w:rsidR="00F612D2" w:rsidRDefault="00F612D2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капитальный ремонт здания детской поликлиники с обеспечением доступа к услугам здравоохранения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F612D2" w:rsidRDefault="00F612D2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здания МОУ ДОД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музыкальная школа им. Римского-Корсакова» и </w:t>
      </w:r>
      <w:r w:rsidR="00790CDC">
        <w:rPr>
          <w:rFonts w:ascii="Times New Roman" w:hAnsi="Times New Roman" w:cs="Times New Roman"/>
          <w:sz w:val="28"/>
          <w:szCs w:val="28"/>
        </w:rPr>
        <w:t>МОУ ДОД «</w:t>
      </w:r>
      <w:proofErr w:type="spellStart"/>
      <w:r w:rsidR="00790CDC">
        <w:rPr>
          <w:rFonts w:ascii="Times New Roman" w:hAnsi="Times New Roman" w:cs="Times New Roman"/>
          <w:sz w:val="28"/>
          <w:szCs w:val="28"/>
        </w:rPr>
        <w:t>Лужская</w:t>
      </w:r>
      <w:proofErr w:type="spellEnd"/>
      <w:r w:rsidR="00790CDC">
        <w:rPr>
          <w:rFonts w:ascii="Times New Roman" w:hAnsi="Times New Roman" w:cs="Times New Roman"/>
          <w:sz w:val="28"/>
          <w:szCs w:val="28"/>
        </w:rPr>
        <w:t xml:space="preserve"> школа искусств» оснащен пандусом.</w:t>
      </w:r>
    </w:p>
    <w:p w:rsidR="00790CDC" w:rsidRDefault="00790CDC" w:rsidP="00985DF0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МОУ ДОД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искусств» проведен ремонт входной группы и холла.</w:t>
      </w:r>
    </w:p>
    <w:p w:rsidR="00790CDC" w:rsidRDefault="001360D0" w:rsidP="00372E69">
      <w:pPr>
        <w:pStyle w:val="ConsPlusNonformat"/>
        <w:widowControl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Реализация мероприятий </w:t>
      </w:r>
      <w:r w:rsidRPr="0099618F">
        <w:rPr>
          <w:rFonts w:ascii="Times New Roman" w:hAnsi="Times New Roman"/>
          <w:sz w:val="28"/>
          <w:szCs w:val="28"/>
          <w:lang w:eastAsia="ar-SA"/>
        </w:rPr>
        <w:t xml:space="preserve">осуществлялась за счет средств </w:t>
      </w:r>
      <w:r>
        <w:rPr>
          <w:rFonts w:ascii="Times New Roman" w:hAnsi="Times New Roman"/>
          <w:sz w:val="28"/>
          <w:szCs w:val="28"/>
          <w:lang w:eastAsia="ar-SA"/>
        </w:rPr>
        <w:t xml:space="preserve">федерального, областного </w:t>
      </w:r>
      <w:r w:rsidR="00790CDC">
        <w:rPr>
          <w:rFonts w:ascii="Times New Roman" w:hAnsi="Times New Roman"/>
          <w:sz w:val="28"/>
          <w:szCs w:val="28"/>
          <w:lang w:eastAsia="ar-SA"/>
        </w:rPr>
        <w:t xml:space="preserve">и муниципального </w:t>
      </w:r>
      <w:r>
        <w:rPr>
          <w:rFonts w:ascii="Times New Roman" w:hAnsi="Times New Roman"/>
          <w:sz w:val="28"/>
          <w:szCs w:val="28"/>
          <w:lang w:eastAsia="ar-SA"/>
        </w:rPr>
        <w:t>бюджетов</w:t>
      </w:r>
      <w:r w:rsidRPr="0099618F">
        <w:rPr>
          <w:rFonts w:ascii="Times New Roman" w:hAnsi="Times New Roman"/>
          <w:sz w:val="28"/>
          <w:szCs w:val="28"/>
          <w:lang w:eastAsia="ar-SA"/>
        </w:rPr>
        <w:t>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72E69" w:rsidRDefault="00372E69" w:rsidP="00372E69">
      <w:pPr>
        <w:pStyle w:val="ConsPlusNonformat"/>
        <w:widowControl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В 2014 году на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72E69">
        <w:rPr>
          <w:rFonts w:ascii="Times New Roman" w:hAnsi="Times New Roman" w:cs="Times New Roman"/>
          <w:color w:val="000000"/>
          <w:sz w:val="28"/>
          <w:szCs w:val="28"/>
        </w:rPr>
        <w:t>роведение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обследования и паспортизацию</w:t>
      </w:r>
      <w:r w:rsidRPr="00372E69">
        <w:rPr>
          <w:rFonts w:ascii="Times New Roman" w:hAnsi="Times New Roman" w:cs="Times New Roman"/>
          <w:color w:val="000000"/>
          <w:sz w:val="28"/>
          <w:szCs w:val="28"/>
        </w:rPr>
        <w:t xml:space="preserve"> объектов социальной инфраструктуры и услуг в приоритетных сферах жизнедеятельности инвалидов, формирование и обновление карт доступности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было израсходовано 75,0 тыс. рублей из областного бюджета, 25,0 тыс. рублей - из бюджета </w:t>
      </w:r>
      <w:proofErr w:type="spellStart"/>
      <w:r w:rsidR="00790CDC">
        <w:rPr>
          <w:rFonts w:ascii="Times New Roman" w:hAnsi="Times New Roman" w:cs="Times New Roman"/>
          <w:color w:val="000000"/>
          <w:sz w:val="28"/>
          <w:szCs w:val="28"/>
        </w:rPr>
        <w:t>Лужского</w:t>
      </w:r>
      <w:proofErr w:type="spellEnd"/>
      <w:r w:rsidR="00790C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</w:t>
      </w:r>
      <w:r w:rsidR="00790CDC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2E69" w:rsidRPr="00372E69" w:rsidRDefault="00372E69" w:rsidP="00372E69">
      <w:pPr>
        <w:pStyle w:val="ConsPlusNonformat"/>
        <w:widowControl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организацию</w:t>
      </w:r>
      <w:r w:rsidRPr="00372E69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 по приспособлению для доступа инвалидов стационарных и полустационарных учреждений социального обслуживания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2014 году израсходовано: 76,0 тыс. рублей из федерального бюджета, 76,0 тыс. рублей из областного бюджета, 4,0 тыс. рублей из муниципального </w:t>
      </w:r>
      <w:r w:rsidR="00475BA3">
        <w:rPr>
          <w:rFonts w:ascii="Times New Roman" w:hAnsi="Times New Roman" w:cs="Times New Roman"/>
          <w:color w:val="000000"/>
          <w:sz w:val="28"/>
          <w:szCs w:val="28"/>
        </w:rPr>
        <w:t>бюджета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3549F" w:rsidRDefault="00E137E7" w:rsidP="00B561D2">
      <w:pPr>
        <w:suppressAutoHyphens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</w:t>
      </w:r>
      <w:r w:rsidR="00985DF0">
        <w:rPr>
          <w:rFonts w:ascii="Times New Roman" w:eastAsia="Times New Roman" w:hAnsi="Times New Roman"/>
          <w:sz w:val="28"/>
          <w:szCs w:val="28"/>
        </w:rPr>
        <w:t>сего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75BA3">
        <w:rPr>
          <w:rFonts w:ascii="Times New Roman" w:eastAsia="Times New Roman" w:hAnsi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/>
          <w:sz w:val="28"/>
          <w:szCs w:val="28"/>
        </w:rPr>
        <w:t xml:space="preserve">период </w:t>
      </w:r>
      <w:r w:rsidR="00650F4D">
        <w:rPr>
          <w:rFonts w:ascii="Times New Roman" w:eastAsia="Times New Roman" w:hAnsi="Times New Roman"/>
          <w:sz w:val="28"/>
          <w:szCs w:val="28"/>
        </w:rPr>
        <w:t>2012-</w:t>
      </w:r>
      <w:r>
        <w:rPr>
          <w:rFonts w:ascii="Times New Roman" w:eastAsia="Times New Roman" w:hAnsi="Times New Roman"/>
          <w:sz w:val="28"/>
          <w:szCs w:val="28"/>
        </w:rPr>
        <w:t>2014 г</w:t>
      </w:r>
      <w:r w:rsidR="00650F4D">
        <w:rPr>
          <w:rFonts w:ascii="Times New Roman" w:eastAsia="Times New Roman" w:hAnsi="Times New Roman"/>
          <w:sz w:val="28"/>
          <w:szCs w:val="28"/>
        </w:rPr>
        <w:t>г. п</w:t>
      </w:r>
      <w:r w:rsidR="00F3549F" w:rsidRPr="0099618F">
        <w:rPr>
          <w:rFonts w:ascii="Times New Roman" w:eastAsia="Times New Roman" w:hAnsi="Times New Roman"/>
          <w:sz w:val="28"/>
          <w:szCs w:val="28"/>
        </w:rPr>
        <w:t xml:space="preserve">роведено обследование на предмет доступности для инвалидов </w:t>
      </w:r>
      <w:r w:rsidR="00650F4D" w:rsidRPr="00650F4D">
        <w:rPr>
          <w:rFonts w:ascii="Times New Roman" w:eastAsia="Times New Roman" w:hAnsi="Times New Roman"/>
          <w:sz w:val="28"/>
          <w:szCs w:val="28"/>
        </w:rPr>
        <w:t>35 объект</w:t>
      </w:r>
      <w:r w:rsidR="00650F4D">
        <w:rPr>
          <w:rFonts w:ascii="Times New Roman" w:eastAsia="Times New Roman" w:hAnsi="Times New Roman"/>
          <w:sz w:val="28"/>
          <w:szCs w:val="28"/>
        </w:rPr>
        <w:t>ов</w:t>
      </w:r>
      <w:r w:rsidR="00F3549F" w:rsidRPr="0099618F">
        <w:rPr>
          <w:rFonts w:ascii="Times New Roman" w:eastAsia="Times New Roman" w:hAnsi="Times New Roman"/>
          <w:sz w:val="28"/>
          <w:szCs w:val="28"/>
        </w:rPr>
        <w:t xml:space="preserve"> социальной инфраструктуры в приоритетных сферах жиз</w:t>
      </w:r>
      <w:r w:rsidR="00650F4D">
        <w:rPr>
          <w:rFonts w:ascii="Times New Roman" w:eastAsia="Times New Roman" w:hAnsi="Times New Roman"/>
          <w:sz w:val="28"/>
          <w:szCs w:val="28"/>
        </w:rPr>
        <w:t>недеятельности, что составило 78</w:t>
      </w:r>
      <w:r w:rsidR="00F3549F" w:rsidRPr="0099618F">
        <w:rPr>
          <w:rFonts w:ascii="Times New Roman" w:eastAsia="Times New Roman" w:hAnsi="Times New Roman"/>
          <w:sz w:val="28"/>
          <w:szCs w:val="28"/>
        </w:rPr>
        <w:t xml:space="preserve">% от общего количества находящихся в перечне объектов. </w:t>
      </w:r>
    </w:p>
    <w:p w:rsidR="00985DF0" w:rsidRDefault="00985DF0" w:rsidP="00985DF0">
      <w:pPr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В 2015 году</w:t>
      </w:r>
      <w:r w:rsidR="00B561D2">
        <w:rPr>
          <w:rFonts w:ascii="Times New Roman" w:eastAsia="Times New Roman" w:hAnsi="Times New Roman"/>
          <w:sz w:val="28"/>
          <w:szCs w:val="28"/>
        </w:rPr>
        <w:t xml:space="preserve"> </w:t>
      </w:r>
      <w:r w:rsidR="00B561D2" w:rsidRPr="00B561D2">
        <w:rPr>
          <w:rFonts w:ascii="Times New Roman" w:eastAsia="Times New Roman" w:hAnsi="Times New Roman"/>
          <w:sz w:val="28"/>
          <w:szCs w:val="28"/>
        </w:rPr>
        <w:t>проведено</w:t>
      </w:r>
      <w:r w:rsidR="00B561D2">
        <w:rPr>
          <w:rFonts w:ascii="Times New Roman" w:eastAsia="Times New Roman" w:hAnsi="Times New Roman"/>
          <w:sz w:val="28"/>
          <w:szCs w:val="28"/>
        </w:rPr>
        <w:t xml:space="preserve"> </w:t>
      </w:r>
      <w:r w:rsidR="00B561D2">
        <w:rPr>
          <w:rFonts w:ascii="Times New Roman" w:hAnsi="Times New Roman" w:cs="Times New Roman"/>
          <w:color w:val="000000"/>
          <w:sz w:val="28"/>
          <w:szCs w:val="28"/>
        </w:rPr>
        <w:t>обследование и паспортизация</w:t>
      </w:r>
      <w:r w:rsidR="00B561D2" w:rsidRPr="00372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61D2">
        <w:rPr>
          <w:rFonts w:ascii="Times New Roman" w:hAnsi="Times New Roman" w:cs="Times New Roman"/>
          <w:color w:val="000000"/>
          <w:sz w:val="28"/>
          <w:szCs w:val="28"/>
        </w:rPr>
        <w:t xml:space="preserve">десяти </w:t>
      </w:r>
      <w:r w:rsidR="00B561D2" w:rsidRPr="00372E69">
        <w:rPr>
          <w:rFonts w:ascii="Times New Roman" w:hAnsi="Times New Roman" w:cs="Times New Roman"/>
          <w:color w:val="000000"/>
          <w:sz w:val="28"/>
          <w:szCs w:val="28"/>
        </w:rPr>
        <w:t>объектов социальной инфраструктуры и услуг в приоритетных сферах жизнедеятельности инвалидов, формирование карт доступности</w:t>
      </w:r>
      <w:r w:rsidR="00B561D2">
        <w:rPr>
          <w:rFonts w:ascii="Times New Roman" w:hAnsi="Times New Roman" w:cs="Times New Roman"/>
          <w:color w:val="000000"/>
          <w:sz w:val="28"/>
          <w:szCs w:val="28"/>
        </w:rPr>
        <w:t xml:space="preserve">. Для проведения данных мероприятий израсходовано 75,0 тыс. рублей из областного бюджета, 25,0 тыс. рублей - из </w:t>
      </w:r>
      <w:r w:rsidR="00475BA3">
        <w:rPr>
          <w:rFonts w:ascii="Times New Roman" w:hAnsi="Times New Roman" w:cs="Times New Roman"/>
          <w:color w:val="000000"/>
          <w:sz w:val="28"/>
          <w:szCs w:val="28"/>
        </w:rPr>
        <w:t>муниципального бюджета</w:t>
      </w:r>
      <w:r w:rsidR="00B561D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6611" w:rsidRDefault="00FF6611" w:rsidP="00B561D2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Также в 2015 году с целью о</w:t>
      </w:r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>беспечения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доступности услуг социально-значимых учреждений и организаций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Лужском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районе функционирует служба «Социальное такси». Ежемесячно услуги предоставляю</w:t>
      </w:r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 xml:space="preserve">тся 35 гражданам. На обеспечение деятельности службы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«Социальн</w:t>
      </w:r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такси» из областного бюджета было выделено 700</w:t>
      </w:r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 xml:space="preserve"> тыс. рублей, из бюджета </w:t>
      </w:r>
      <w:proofErr w:type="spellStart"/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>Лужского</w:t>
      </w:r>
      <w:proofErr w:type="spellEnd"/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>муниципальноо</w:t>
      </w:r>
      <w:proofErr w:type="spellEnd"/>
      <w:r w:rsidR="00475BA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100 тыс. рублей.</w:t>
      </w:r>
    </w:p>
    <w:p w:rsidR="00F3549F" w:rsidRPr="0099618F" w:rsidRDefault="00F3549F" w:rsidP="00B561D2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5. «Дорожной картой» предусматривается дальнейшее создание правовых и иных необходимых условий для решения следующих основных проблем с обеспечением для инвалидов беспреп</w:t>
      </w:r>
      <w:r w:rsidR="00B561D2">
        <w:rPr>
          <w:rFonts w:ascii="Times New Roman" w:eastAsia="Times New Roman" w:hAnsi="Times New Roman" w:cs="Times New Roman"/>
          <w:bCs/>
          <w:sz w:val="28"/>
          <w:szCs w:val="28"/>
        </w:rPr>
        <w:t xml:space="preserve">ятственного доступа к объектам социальной инфраструктуры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и предоставляемым на них услугам (далее – объекты и услуги):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наличие </w:t>
      </w:r>
      <w:r w:rsidRPr="00FF6611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FF6611">
        <w:rPr>
          <w:rFonts w:ascii="Times New Roman" w:eastAsia="Times New Roman" w:hAnsi="Times New Roman" w:cs="Times New Roman"/>
          <w:sz w:val="28"/>
          <w:szCs w:val="28"/>
        </w:rPr>
        <w:t>40 до 70</w:t>
      </w:r>
      <w:r w:rsidRPr="00FF6611">
        <w:rPr>
          <w:rFonts w:ascii="Times New Roman" w:eastAsia="Times New Roman" w:hAnsi="Times New Roman" w:cs="Times New Roman"/>
          <w:sz w:val="28"/>
          <w:szCs w:val="28"/>
        </w:rPr>
        <w:t xml:space="preserve"> процентов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частично или полностью недоступных для инвалидов объектов или помещений, в которых им предоставляются услуги;</w:t>
      </w:r>
    </w:p>
    <w:p w:rsidR="00F3549F" w:rsidRPr="0099618F" w:rsidRDefault="00F3549F" w:rsidP="00985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8F">
        <w:rPr>
          <w:rFonts w:eastAsia="Times New Roman"/>
          <w:sz w:val="28"/>
          <w:szCs w:val="28"/>
        </w:rPr>
        <w:t xml:space="preserve">        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наличие неединичных фактов разработки технических заданий, согласования проектно-сметной документации и заключения договоров о строительстве (актов о приемке) новых зданий, осуществлении капитального ремонта (реконструкции) существующих объектов, закупке новых транспортных средств, использующихся для оказания услуг инвалидам, не соответствующих требованиям об обеспечении их доступности для инвалидов, установленных частью 1 статьи 15 </w:t>
      </w:r>
      <w:r w:rsidRPr="0099618F">
        <w:rPr>
          <w:rFonts w:ascii="Times New Roman" w:hAnsi="Times New Roman" w:cs="Times New Roman"/>
          <w:sz w:val="28"/>
          <w:szCs w:val="28"/>
        </w:rPr>
        <w:t>Федерального закона «О социальной защите инвалидов в Российской Федерации», положениями свода правил СП59.13330.2012 «</w:t>
      </w:r>
      <w:proofErr w:type="spellStart"/>
      <w:r w:rsidRPr="0099618F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99618F">
        <w:rPr>
          <w:rFonts w:ascii="Times New Roman" w:hAnsi="Times New Roman" w:cs="Times New Roman"/>
          <w:sz w:val="28"/>
          <w:szCs w:val="28"/>
        </w:rPr>
        <w:t xml:space="preserve"> 35-01-2001 «Доступность зданий и сооружений для маломобильных групп населения», включенных постановлением Правительства Российской Федерации от 26 декабря 2014 года № 1521 в перечень национальных стандартов и сводов правил (частей таких стандартов и правил), в результате применения которых на обязательной основе обеспечивается соблюдение Федерального закона «Технический регламент безопасности зданий и сооружений»;</w:t>
      </w:r>
    </w:p>
    <w:p w:rsidR="00F3549F" w:rsidRPr="0099618F" w:rsidRDefault="00F3549F" w:rsidP="00985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    наличие существующих объектов, которые невозможно до их капитального ремонта полностью приспособить с учетом потребностей инвалидов и на которых собственниками объектов не принимаются предусмотренные частью 4 статьи 15 </w:t>
      </w:r>
      <w:r w:rsidRPr="0099618F">
        <w:rPr>
          <w:rFonts w:ascii="Times New Roman" w:hAnsi="Times New Roman" w:cs="Times New Roman"/>
          <w:sz w:val="28"/>
          <w:szCs w:val="28"/>
        </w:rPr>
        <w:t>Федерального закона «О социальной защите инвалидов в Российской Федерации» меры для обеспечения доступа инвалидов к месту предоставления услуги либо, когда это возможно, по предоставлению услуг по месту жительства инвалида или в дистанционном режиме;</w:t>
      </w:r>
    </w:p>
    <w:p w:rsidR="00F3549F" w:rsidRPr="0099618F" w:rsidRDefault="00F3549F" w:rsidP="00985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8F">
        <w:rPr>
          <w:rFonts w:ascii="Times New Roman" w:hAnsi="Times New Roman" w:cs="Times New Roman"/>
          <w:sz w:val="28"/>
          <w:szCs w:val="28"/>
        </w:rPr>
        <w:t xml:space="preserve">            неполная оснащенность некоторых объектов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   значительное количество сотрудников органов и организаций, предоставляющих услуги инвалидам, не прошедших инструктирование или обучение по вопросам, связанным с обеспечением их доступности и оказанием при этом помощи инвалидам, и не владеющих необходимыми для этого знаниями и навыками;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    отсутствие паспортов доступности многих объектов, содержащих решения об объеме и сроках проведения мероприятий по поэтапному созданию условий для беспрепятственного доступа к ним инвалидов исходя из возможностей средств федерального бюджета, выделяемых соответствующим органам и организациям;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    отсутствие в административных регламентах  муниципальных услуг, в порядках предоставления иных услуг, а также в должностных регламентах (инструкциях) сотрудников (специалистов)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:rsidR="00F3549F" w:rsidRPr="0099618F" w:rsidRDefault="00FF6611" w:rsidP="00985DF0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6</w:t>
      </w:r>
      <w:r w:rsidR="00F3549F" w:rsidRPr="0099618F">
        <w:rPr>
          <w:rFonts w:ascii="Times New Roman" w:eastAsia="Times New Roman" w:hAnsi="Times New Roman" w:cs="Times New Roman"/>
          <w:sz w:val="28"/>
          <w:szCs w:val="28"/>
        </w:rPr>
        <w:t xml:space="preserve">. Целями </w:t>
      </w:r>
      <w:r w:rsidR="00F3549F" w:rsidRPr="0099618F">
        <w:rPr>
          <w:rFonts w:ascii="Times New Roman" w:eastAsia="Times New Roman" w:hAnsi="Times New Roman" w:cs="Times New Roman"/>
          <w:bCs/>
          <w:sz w:val="28"/>
          <w:szCs w:val="28"/>
        </w:rPr>
        <w:t>«дорожной карты» являются: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создание инвалидам дополнительных условий для обеспечения равенства возможностей, личной самостоятельности, включенности в общество, индивидуальной мобильности и не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дискриминации по признаку инвалидности;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установление показателей, позволяющих оценивать степень доступности для инвалидов объектов и услуг с учетом положений Конвенции о правах инвалидов;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проведение паспортизации объектов и услуг, принятие и реализация решений о сроках поэтапного повышения значений показателей их доступности до уровня требований, предусмотренных законодательством Российской Федерации;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определение и реализация мер по исключению после 1 июля 2016 года приемки вводимых с этой даты в эксплуатацию или прошедших реконструкцию, модернизацию объектов и транспортных средств, не полностью приспособленных с учетом потребностей инвалидов в соответствии с законодательством о социальной защите инвалидов;</w:t>
      </w:r>
    </w:p>
    <w:p w:rsidR="00F3549F" w:rsidRPr="0099618F" w:rsidRDefault="00F3549F" w:rsidP="00985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принятие мер по обеспечению собственниками объектов доступа инвалидов к местам предоставления услуг либо, когда это возможно, </w:t>
      </w:r>
      <w:r w:rsidRPr="0099618F">
        <w:rPr>
          <w:rFonts w:ascii="Times New Roman" w:hAnsi="Times New Roman" w:cs="Times New Roman"/>
          <w:sz w:val="28"/>
          <w:szCs w:val="28"/>
        </w:rPr>
        <w:t>предоставление услуг по месту жительства инвалида или в дистанционном режиме в случаях, если       существующие объекты невозможно полностью приспособить с учетом потребностей инвалидов до их реконструкции или капитального ремонта;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оснащение объектов приспособлениями, средствами и источниками информации в доступной форме, позволяющими обеспечить доступность для инвалидов предоставляемых на них услуг;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включение в административные регламенты государственных и муниципальных услуг, в порядки предоставления иных услуг, должностные регламенты (инструкции) сотрудников (специалистов), работающих с инвалидами,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проведение инструктирования или обучения сотрудников органов и организаций, предоставляющих услуги инвалидам, по вопросам, связанным с обеспечением их доступности и с оказанием им необходимой помощи.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6. Основные ожидаемые результаты реализации 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>«дорожной карты»: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 увеличение доли доступных для инвалидов зданий (помещений) подведомственных комитету социальной защиты населения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Лужского муниципального района 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Ленинградской области</w:t>
      </w:r>
      <w:r w:rsidRPr="0099618F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в их общем количестве: от </w:t>
      </w:r>
      <w:r w:rsidR="00210C68" w:rsidRPr="00475BA3">
        <w:rPr>
          <w:rFonts w:ascii="Times New Roman" w:eastAsia="Times New Roman" w:hAnsi="Times New Roman" w:cs="Times New Roman"/>
          <w:sz w:val="28"/>
          <w:szCs w:val="28"/>
        </w:rPr>
        <w:t xml:space="preserve">80 </w:t>
      </w:r>
      <w:r w:rsidRPr="00475BA3">
        <w:rPr>
          <w:rFonts w:ascii="Times New Roman" w:eastAsia="Times New Roman" w:hAnsi="Times New Roman" w:cs="Times New Roman"/>
          <w:sz w:val="28"/>
          <w:szCs w:val="28"/>
        </w:rPr>
        <w:t>% в 2015 году до  100 % в 2020 году;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ab/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подведомственных </w:t>
      </w:r>
      <w:r w:rsidR="00B561D2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общеобразовательных и дошкольных учреждений 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>образования, в которых инвалидам созданы специальные условия для получения образования, предусмотренные статьей 79 «Организация получения образования обучающимися с ограниченными возможностями здоровья» Федерального з</w:t>
      </w:r>
      <w:r w:rsidR="008B6EFA">
        <w:rPr>
          <w:rFonts w:ascii="Times New Roman" w:eastAsia="Times New Roman" w:hAnsi="Times New Roman" w:cs="Times New Roman"/>
          <w:sz w:val="28"/>
          <w:szCs w:val="28"/>
        </w:rPr>
        <w:t>акона от 29 декабря 2012 года №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273-ФЗ «Об образовании в Российской Федерации», в их общем количестве: </w:t>
      </w:r>
      <w:r w:rsidRPr="00105994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105994">
        <w:rPr>
          <w:rFonts w:ascii="Times New Roman" w:eastAsia="Times New Roman" w:hAnsi="Times New Roman" w:cs="Times New Roman"/>
          <w:sz w:val="28"/>
          <w:szCs w:val="28"/>
        </w:rPr>
        <w:t xml:space="preserve">50 </w:t>
      </w:r>
      <w:r w:rsidRPr="00105994">
        <w:rPr>
          <w:rFonts w:ascii="Times New Roman" w:eastAsia="Times New Roman" w:hAnsi="Times New Roman" w:cs="Times New Roman"/>
          <w:sz w:val="28"/>
          <w:szCs w:val="28"/>
        </w:rPr>
        <w:t xml:space="preserve">% в 2015 году до </w:t>
      </w:r>
      <w:r w:rsidR="00105994"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105994">
        <w:rPr>
          <w:rFonts w:ascii="Times New Roman" w:eastAsia="Times New Roman" w:hAnsi="Times New Roman" w:cs="Times New Roman"/>
          <w:sz w:val="28"/>
          <w:szCs w:val="28"/>
        </w:rPr>
        <w:t xml:space="preserve">  % в 2020 году;</w:t>
      </w:r>
    </w:p>
    <w:p w:rsidR="00F3549F" w:rsidRPr="0099618F" w:rsidRDefault="00F3549F" w:rsidP="00985D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        увеличение доли подведомственных учреждений </w:t>
      </w:r>
      <w:r w:rsidR="00B561D2">
        <w:rPr>
          <w:rFonts w:ascii="Times New Roman" w:eastAsia="Times New Roman" w:hAnsi="Times New Roman" w:cs="Times New Roman"/>
          <w:sz w:val="28"/>
          <w:szCs w:val="28"/>
        </w:rPr>
        <w:t>культуры администрации Лужского муниципального района Лен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инградской области, в которых создана универсальная </w:t>
      </w:r>
      <w:proofErr w:type="spellStart"/>
      <w:r w:rsidRPr="0099618F">
        <w:rPr>
          <w:rFonts w:ascii="Times New Roman" w:eastAsia="Times New Roman" w:hAnsi="Times New Roman" w:cs="Times New Roman"/>
          <w:sz w:val="28"/>
          <w:szCs w:val="28"/>
        </w:rPr>
        <w:t>безбарьерная</w:t>
      </w:r>
      <w:proofErr w:type="spellEnd"/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 среда для</w:t>
      </w:r>
      <w:r w:rsidR="00B561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61D2">
        <w:rPr>
          <w:rFonts w:ascii="Times New Roman" w:eastAsia="Times New Roman" w:hAnsi="Times New Roman" w:cs="Times New Roman"/>
          <w:sz w:val="28"/>
          <w:szCs w:val="28"/>
        </w:rPr>
        <w:t>маломобильных</w:t>
      </w:r>
      <w:proofErr w:type="spellEnd"/>
      <w:r w:rsidR="00B561D2">
        <w:rPr>
          <w:rFonts w:ascii="Times New Roman" w:eastAsia="Times New Roman" w:hAnsi="Times New Roman" w:cs="Times New Roman"/>
          <w:sz w:val="28"/>
          <w:szCs w:val="28"/>
        </w:rPr>
        <w:t xml:space="preserve"> групп населения</w:t>
      </w:r>
      <w:r w:rsidRPr="0099618F">
        <w:rPr>
          <w:rFonts w:ascii="Times New Roman" w:eastAsia="Times New Roman" w:hAnsi="Times New Roman" w:cs="Times New Roman"/>
          <w:sz w:val="28"/>
          <w:szCs w:val="28"/>
        </w:rPr>
        <w:t xml:space="preserve">, в их общем количестве: </w:t>
      </w:r>
      <w:r w:rsidRPr="00105994">
        <w:rPr>
          <w:rFonts w:ascii="Times New Roman" w:eastAsia="Times New Roman" w:hAnsi="Times New Roman" w:cs="Times New Roman"/>
          <w:sz w:val="28"/>
          <w:szCs w:val="28"/>
        </w:rPr>
        <w:t xml:space="preserve">от  </w:t>
      </w:r>
      <w:r w:rsidR="00105994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105994">
        <w:rPr>
          <w:rFonts w:ascii="Times New Roman" w:eastAsia="Times New Roman" w:hAnsi="Times New Roman" w:cs="Times New Roman"/>
          <w:sz w:val="28"/>
          <w:szCs w:val="28"/>
        </w:rPr>
        <w:t xml:space="preserve">  % в 2015 году до    </w:t>
      </w:r>
      <w:r w:rsidR="00105994">
        <w:rPr>
          <w:rFonts w:ascii="Times New Roman" w:eastAsia="Times New Roman" w:hAnsi="Times New Roman" w:cs="Times New Roman"/>
          <w:sz w:val="28"/>
          <w:szCs w:val="28"/>
        </w:rPr>
        <w:t xml:space="preserve">100 </w:t>
      </w:r>
      <w:r w:rsidRPr="00105994">
        <w:rPr>
          <w:rFonts w:ascii="Times New Roman" w:eastAsia="Times New Roman" w:hAnsi="Times New Roman" w:cs="Times New Roman"/>
          <w:sz w:val="28"/>
          <w:szCs w:val="28"/>
        </w:rPr>
        <w:t>% в 2020 году.</w:t>
      </w:r>
    </w:p>
    <w:p w:rsidR="00F3549F" w:rsidRDefault="00F3549F" w:rsidP="00985DF0">
      <w:pPr>
        <w:widowControl w:val="0"/>
        <w:tabs>
          <w:tab w:val="left" w:pos="2056"/>
        </w:tabs>
        <w:spacing w:after="0"/>
        <w:rPr>
          <w:rStyle w:val="42"/>
          <w:rFonts w:eastAsiaTheme="minorEastAsia"/>
          <w:bCs w:val="0"/>
          <w:sz w:val="28"/>
          <w:szCs w:val="28"/>
        </w:rPr>
      </w:pPr>
    </w:p>
    <w:p w:rsidR="00105994" w:rsidRDefault="00105994" w:rsidP="00985DF0">
      <w:pPr>
        <w:widowControl w:val="0"/>
        <w:tabs>
          <w:tab w:val="left" w:pos="2056"/>
        </w:tabs>
        <w:spacing w:after="0"/>
        <w:rPr>
          <w:rStyle w:val="42"/>
          <w:rFonts w:eastAsiaTheme="minorEastAsia"/>
          <w:bCs w:val="0"/>
          <w:sz w:val="28"/>
          <w:szCs w:val="28"/>
        </w:rPr>
      </w:pPr>
    </w:p>
    <w:p w:rsidR="00105994" w:rsidRDefault="00105994" w:rsidP="00985DF0">
      <w:pPr>
        <w:widowControl w:val="0"/>
        <w:tabs>
          <w:tab w:val="left" w:pos="2056"/>
        </w:tabs>
        <w:spacing w:after="0"/>
        <w:rPr>
          <w:rStyle w:val="42"/>
          <w:rFonts w:eastAsiaTheme="minorEastAsia"/>
          <w:bCs w:val="0"/>
          <w:sz w:val="28"/>
          <w:szCs w:val="28"/>
        </w:rPr>
      </w:pPr>
    </w:p>
    <w:p w:rsidR="00105994" w:rsidRDefault="00105994" w:rsidP="00985DF0">
      <w:pPr>
        <w:widowControl w:val="0"/>
        <w:tabs>
          <w:tab w:val="left" w:pos="2056"/>
        </w:tabs>
        <w:spacing w:after="0"/>
        <w:rPr>
          <w:rStyle w:val="42"/>
          <w:rFonts w:eastAsiaTheme="minorEastAsia"/>
          <w:bCs w:val="0"/>
          <w:sz w:val="28"/>
          <w:szCs w:val="28"/>
        </w:rPr>
      </w:pPr>
    </w:p>
    <w:p w:rsidR="004D5FED" w:rsidRDefault="004D5FED">
      <w:pPr>
        <w:spacing w:after="0" w:line="360" w:lineRule="auto"/>
        <w:jc w:val="both"/>
        <w:rPr>
          <w:rStyle w:val="42"/>
          <w:rFonts w:eastAsiaTheme="minorEastAsia"/>
          <w:bCs w:val="0"/>
          <w:sz w:val="28"/>
          <w:szCs w:val="28"/>
        </w:rPr>
      </w:pPr>
      <w:r>
        <w:rPr>
          <w:rStyle w:val="42"/>
          <w:rFonts w:eastAsiaTheme="minorEastAsia"/>
          <w:bCs w:val="0"/>
          <w:sz w:val="28"/>
          <w:szCs w:val="28"/>
        </w:rPr>
        <w:br w:type="page"/>
      </w:r>
    </w:p>
    <w:p w:rsidR="00F3549F" w:rsidRPr="00BA395C" w:rsidRDefault="002E73B9" w:rsidP="00985DF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 w:rsidR="00F3549F" w:rsidRPr="00BA39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еречень мероприятий </w:t>
      </w:r>
    </w:p>
    <w:p w:rsidR="00F3549F" w:rsidRPr="00BA395C" w:rsidRDefault="00F3549F" w:rsidP="00985DF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39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(дорожной карты) </w:t>
      </w:r>
      <w:r w:rsidR="00BA395C" w:rsidRPr="00BA39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Лужского </w:t>
      </w:r>
      <w:r w:rsidRPr="00BA39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муниципального района Ленинградской области, реализуемых для достижения запланированных значений показателей доступности для инвалидов объектов и услуг</w:t>
      </w:r>
    </w:p>
    <w:p w:rsidR="00F3549F" w:rsidRDefault="00F3549F" w:rsidP="00985DF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tbl>
      <w:tblPr>
        <w:tblW w:w="10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8"/>
        <w:gridCol w:w="9"/>
        <w:gridCol w:w="2258"/>
        <w:gridCol w:w="21"/>
        <w:gridCol w:w="2409"/>
        <w:gridCol w:w="10"/>
        <w:gridCol w:w="1691"/>
        <w:gridCol w:w="1134"/>
        <w:gridCol w:w="11"/>
        <w:gridCol w:w="1832"/>
        <w:gridCol w:w="11"/>
      </w:tblGrid>
      <w:tr w:rsidR="00F3549F" w:rsidTr="00C80AA7">
        <w:trPr>
          <w:gridAfter w:val="1"/>
          <w:wAfter w:w="11" w:type="dxa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49F" w:rsidRDefault="00F3549F" w:rsidP="00985D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49F" w:rsidRDefault="00F3549F" w:rsidP="00985D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49F" w:rsidRDefault="00F3549F" w:rsidP="00985DF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Нормативный правовой акт (программа), иной документ, которым предусмотрено проведение мероприятия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49F" w:rsidRDefault="00F3549F" w:rsidP="00985D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Ответственные исполнители, соисполнители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49F" w:rsidRDefault="00F3549F" w:rsidP="00985D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49F" w:rsidRDefault="00F3549F" w:rsidP="00985D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Ожидаемый результат</w:t>
            </w:r>
          </w:p>
        </w:tc>
      </w:tr>
      <w:tr w:rsidR="00F3549F" w:rsidTr="00C80AA7">
        <w:trPr>
          <w:gridAfter w:val="1"/>
          <w:wAfter w:w="11" w:type="dxa"/>
          <w:trHeight w:val="511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49F" w:rsidRPr="00C80AA7" w:rsidRDefault="00F3549F" w:rsidP="00985DF0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I. Совершенствование нормативной правовой базы</w:t>
            </w:r>
          </w:p>
        </w:tc>
      </w:tr>
      <w:tr w:rsidR="00BA395C" w:rsidTr="00C80AA7">
        <w:trPr>
          <w:gridAfter w:val="1"/>
          <w:wAfter w:w="11" w:type="dxa"/>
          <w:trHeight w:val="2944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95C" w:rsidRPr="00C80AA7" w:rsidRDefault="0017344F" w:rsidP="00C80AA7">
            <w:pPr>
              <w:tabs>
                <w:tab w:val="center" w:pos="290"/>
              </w:tabs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95C" w:rsidRPr="00C80AA7" w:rsidRDefault="00BA395C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Разработка муниципального </w:t>
            </w:r>
            <w:r w:rsidR="00942031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нормативно-правового акта </w:t>
            </w: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«О внесении изменений в отдельные </w:t>
            </w:r>
            <w:r w:rsidR="00942031"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нормативно-правовые акты </w:t>
            </w: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муниципального образования</w:t>
            </w:r>
            <w:r w:rsidR="00942031"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«Лужский муниципальный район»</w:t>
            </w:r>
          </w:p>
          <w:p w:rsidR="00BA395C" w:rsidRPr="00C80AA7" w:rsidRDefault="00BA395C" w:rsidP="00C80AA7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 связи с</w:t>
            </w:r>
            <w:r w:rsidR="00942031"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принятием Федерального закона «</w:t>
            </w: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 внесении изменений в отдельные законодательные акты Российской Федерации по вопросам социальной защиты инвалидов в связи с ратификацией</w:t>
            </w:r>
          </w:p>
          <w:p w:rsidR="00BA395C" w:rsidRPr="00C80AA7" w:rsidRDefault="00BA395C" w:rsidP="00C80AA7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Конвенции о правах инвалидов»</w:t>
            </w:r>
          </w:p>
          <w:p w:rsidR="00BA395C" w:rsidRPr="00C80AA7" w:rsidRDefault="00BA395C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942031" w:rsidP="00C80A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01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</w:t>
            </w:r>
          </w:p>
          <w:p w:rsidR="00942031" w:rsidRPr="00C80AA7" w:rsidRDefault="00942031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BA395C" w:rsidRPr="00C80AA7" w:rsidRDefault="00BA395C" w:rsidP="00C80A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95C" w:rsidRPr="00C80AA7" w:rsidRDefault="007E462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Руководители</w:t>
            </w:r>
            <w:r w:rsidR="00942031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отраслевых комитетов (отделов) </w:t>
            </w:r>
            <w:r w:rsidR="00942031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администрации </w:t>
            </w:r>
            <w:proofErr w:type="spellStart"/>
            <w:r w:rsidR="00942031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="00942031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95C" w:rsidRPr="00C80AA7" w:rsidRDefault="007E462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д</w:t>
            </w:r>
            <w:r w:rsidR="00942031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о 1.10.201</w:t>
            </w:r>
            <w:r w:rsidR="00FE5D1E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942031" w:rsidP="00C80AA7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Приведение законодательства муниципального образования </w:t>
            </w: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«Лужский муниципальный район»</w:t>
            </w:r>
          </w:p>
          <w:p w:rsidR="00942031" w:rsidRPr="00C80AA7" w:rsidRDefault="00942031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в соответствие с федеральным законодательством</w:t>
            </w:r>
          </w:p>
          <w:p w:rsidR="00BA395C" w:rsidRPr="00C80AA7" w:rsidRDefault="00BA395C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942031" w:rsidTr="00C80AA7">
        <w:trPr>
          <w:gridAfter w:val="1"/>
          <w:wAfter w:w="11" w:type="dxa"/>
          <w:trHeight w:val="3298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17344F" w:rsidP="00C80AA7">
            <w:pPr>
              <w:tabs>
                <w:tab w:val="center" w:pos="290"/>
              </w:tabs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7E4627" w:rsidP="00C80AA7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Разработка и утверждение постановлением администрации </w:t>
            </w:r>
            <w:proofErr w:type="spellStart"/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муниципального района </w:t>
            </w:r>
            <w:r w:rsidR="0017344F"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подп</w:t>
            </w: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рограммы «</w:t>
            </w:r>
            <w:r w:rsidR="0017344F"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Формирование д</w:t>
            </w: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оступн</w:t>
            </w:r>
            <w:r w:rsidR="0017344F"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ой среды жизнедеятельности для инвалидов</w:t>
            </w:r>
            <w:r w:rsidRPr="00C80AA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 на 2017-2020 гг.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E77272" w:rsidP="00C80A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01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</w:t>
            </w:r>
            <w:r w:rsidR="00C80AA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942031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Председатель КСЗН администрации Лужского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7E462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до 1.10.2016</w:t>
            </w:r>
          </w:p>
          <w:p w:rsidR="00942031" w:rsidRPr="00C80AA7" w:rsidRDefault="00942031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31" w:rsidRPr="00C80AA7" w:rsidRDefault="00942031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Приведение государственной программы в соответствие с действующим законодательством</w:t>
            </w:r>
          </w:p>
        </w:tc>
      </w:tr>
      <w:tr w:rsidR="007E4627" w:rsidTr="00C80AA7">
        <w:trPr>
          <w:gridAfter w:val="1"/>
          <w:wAfter w:w="11" w:type="dxa"/>
          <w:trHeight w:val="557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27" w:rsidRPr="00C80AA7" w:rsidRDefault="0017344F" w:rsidP="00C80AA7">
            <w:pPr>
              <w:tabs>
                <w:tab w:val="center" w:pos="290"/>
              </w:tabs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27" w:rsidRPr="00C80AA7" w:rsidRDefault="007E462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Внесение изменений в Административные регламенты предоставления муниципальных  услуг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27" w:rsidRPr="00C80AA7" w:rsidRDefault="007E4627" w:rsidP="00C80A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01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27" w:rsidRPr="00C80AA7" w:rsidRDefault="007E462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Руководители отраслевых комитетов (отделов)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27" w:rsidRPr="00C80AA7" w:rsidRDefault="007E462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до 1.10.2016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627" w:rsidRPr="00C80AA7" w:rsidRDefault="007E462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Приведение Административных регламентов  в соответствие с федеральным законодательством</w:t>
            </w:r>
          </w:p>
        </w:tc>
      </w:tr>
      <w:tr w:rsidR="00F3549F" w:rsidTr="00C80AA7">
        <w:trPr>
          <w:gridAfter w:val="1"/>
          <w:wAfter w:w="11" w:type="dxa"/>
          <w:trHeight w:val="419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49F" w:rsidRPr="00C80AA7" w:rsidRDefault="0017344F" w:rsidP="00985DF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F3549F"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                       Раздел </w:t>
            </w:r>
            <w:r w:rsidR="00F3549F"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 w:rsidR="00F3549F"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 Мероприятия по поэтапному повышению значений показателей доступности для инвалидов объектов инфраструктуры (подвижного состава, транспортных средств, связи и информации)</w:t>
            </w:r>
          </w:p>
        </w:tc>
      </w:tr>
      <w:tr w:rsidR="00F3549F" w:rsidTr="00C80AA7">
        <w:trPr>
          <w:gridAfter w:val="1"/>
          <w:wAfter w:w="11" w:type="dxa"/>
          <w:trHeight w:val="330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272" w:rsidRPr="00C80AA7" w:rsidRDefault="007E4627" w:rsidP="00C80A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</w:t>
            </w:r>
            <w:r w:rsidR="00F3549F"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 сфере социальной защиты населения</w:t>
            </w:r>
          </w:p>
        </w:tc>
      </w:tr>
      <w:tr w:rsidR="00A02CE9" w:rsidTr="00C80AA7">
        <w:trPr>
          <w:trHeight w:val="296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 xml:space="preserve">Адаптация    учреждений социального  обслуживания  к требованиям, отвечающим требованиям доступности для инвалидов в  части дублирования необходимой для инвалидов звуковой и зрительной информации, а также надписей, знаков и иной текстовой и графической информации знаками., выполненными рельефно-точечным шрифтом Брайля 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2016-2017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02CE9" w:rsidTr="00C80AA7">
        <w:trPr>
          <w:trHeight w:val="1691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2.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 учреждений социального  обслуживания к требованиям отвечающим требованиям доступности для инвалидов в части  установки пандусов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>Постановление администрации Лужского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2017-2019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354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учреждений социального  обслуживания к требованиям отвечающим требованиям доступности для инвалидов в части установления поручней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>Постановление администрации Лужского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="00A02CE9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1392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Проведение текущего ремонта в  учреждениях социального обслуживания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Улучшения качества жизни инвалидов.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gridAfter w:val="1"/>
          <w:wAfter w:w="11" w:type="dxa"/>
          <w:trHeight w:val="236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2. в сфере образования</w:t>
            </w: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 xml:space="preserve">Адаптация    учреждений образования  к требованиям, отвечающим требованиям доступности для инвалидов в  части дублирования необходимой для инвалидов звуковой и зрительной информации, а также надписей, знаков и иной текстовой и графической информации знаками., выполненными рельефно-точечным шрифтом Брайля 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комитета образования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 учреждений образования к требованиям отвечающим требованиям доступности для инвалидов в части  установки пандусов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комитета образования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2017-2019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учреждений образования  к требованиям отвечающим требованиям доступности для инвалидов в части установления поручней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комитета образования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Проведение текущего ремонта в  учреждениях образования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комитета образования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Улучшения качества жизни инвалидов</w:t>
            </w:r>
          </w:p>
        </w:tc>
      </w:tr>
      <w:tr w:rsidR="00A02CE9" w:rsidTr="00C80AA7">
        <w:trPr>
          <w:gridAfter w:val="1"/>
          <w:wAfter w:w="11" w:type="dxa"/>
          <w:trHeight w:val="236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3. в сфере культуры</w:t>
            </w: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 xml:space="preserve">Адаптация    учреждений культуры  к требованиям, отвечающим требованиям доступности для инвалидов в  части дублирования необходимой для инвалидов звуковой и зрительной информации, а также надписей, знаков и иной текстовой и графической информации знаками., выполненными рельефно-точечным шрифтом Брайля 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 учреждений культуры к требованиям отвечающим требованиям доступности для инвалидов в части  установки пандусов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2017-2019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учреждений культуры к требованиям отвечающим требованиям доступности для инвалидов в части установления поручней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Проведение текущего ремонта в  учреждениях культуры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  <w:r w:rsidR="00A02CE9"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Улучшения качества жизни инвалидов.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gridAfter w:val="1"/>
          <w:wAfter w:w="11" w:type="dxa"/>
          <w:trHeight w:val="236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4. в сфере спорта и физической культуры</w:t>
            </w: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 xml:space="preserve">Адаптация    спортивных учреждений к требованиям, отвечающим требованиям доступности для инвалидов в  части дублирования необходимой для инвалидов звуковой и зрительной информации, а также надписей, знаков и иной текстовой и графической информации знаками., выполненными рельефно-точечным шрифтом Брайля 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 спортивных учреждений к требованиям отвечающим требованиям доступности для инвалидов в части  установки пандусов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2017-2019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Адаптация  спортивных учреждений к требованиям отвечающим требованиям доступности для инвалидов в части установления поручней</w:t>
            </w: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Увеличение доли объектов, отвечающих требованиям доступности для инвалидов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trHeight w:val="236"/>
        </w:trPr>
        <w:tc>
          <w:tcPr>
            <w:tcW w:w="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текущего ремонта в спортивных  учреждениях 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Постановление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Заведующий отделом молодежной политики, спорта и культуры администрации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Улучшения качества жизни инвалидов.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A02CE9" w:rsidTr="00C80AA7">
        <w:trPr>
          <w:gridAfter w:val="1"/>
          <w:wAfter w:w="11" w:type="dxa"/>
          <w:trHeight w:val="784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A02CE9" w:rsidRPr="00C80AA7" w:rsidRDefault="00A02CE9" w:rsidP="00C80A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III.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C80AA7" w:rsidTr="00700E6D">
        <w:trPr>
          <w:gridAfter w:val="1"/>
          <w:wAfter w:w="11" w:type="dxa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Pr="00C80AA7" w:rsidRDefault="00C80AA7" w:rsidP="00C80AA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сфере социальной защиты населения</w:t>
            </w:r>
          </w:p>
        </w:tc>
      </w:tr>
      <w:tr w:rsidR="00A02CE9" w:rsidTr="00C80AA7">
        <w:trPr>
          <w:gridAfter w:val="1"/>
          <w:wAfter w:w="11" w:type="dxa"/>
          <w:trHeight w:val="3123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tabs>
                <w:tab w:val="center" w:pos="290"/>
              </w:tabs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предоставления услуг социального такси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>Постановление администрации Лужского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2015-2020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Увеличение удельного веса существующих объектов социальной, инженерной и транспортной инфраструктуры, которые в результате проведения  на них капитального ремонта, реконструкции, модернизации полностью соответствуют требованиям доступности для инвалидов объектов услуг</w:t>
            </w:r>
          </w:p>
        </w:tc>
      </w:tr>
      <w:tr w:rsidR="00A02CE9" w:rsidTr="00C80AA7">
        <w:trPr>
          <w:gridAfter w:val="1"/>
          <w:wAfter w:w="11" w:type="dxa"/>
          <w:trHeight w:val="1124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Организация  услуг по предоставлению «тревожной кнопки»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>Постановление администрации Лужского муниципального района</w:t>
            </w:r>
          </w:p>
          <w:p w:rsidR="00A02CE9" w:rsidRPr="00C80AA7" w:rsidRDefault="00A02CE9" w:rsidP="00C80AA7">
            <w:pPr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2015-2016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Улучшение качества жизни инвалидов</w:t>
            </w:r>
          </w:p>
        </w:tc>
      </w:tr>
      <w:tr w:rsidR="00A02CE9" w:rsidTr="00C80AA7">
        <w:trPr>
          <w:gridAfter w:val="1"/>
          <w:wAfter w:w="11" w:type="dxa"/>
          <w:trHeight w:val="36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Предоставление  услуг в дистанционном режиме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>Постановление администрации Лужского муниципального района</w:t>
            </w:r>
          </w:p>
          <w:p w:rsidR="00A02CE9" w:rsidRPr="00C80AA7" w:rsidRDefault="00A02CE9" w:rsidP="00C80AA7">
            <w:pPr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Улучшение качества жизни инвалидов</w:t>
            </w:r>
          </w:p>
        </w:tc>
      </w:tr>
      <w:tr w:rsidR="00A02CE9" w:rsidTr="00C80AA7">
        <w:trPr>
          <w:gridAfter w:val="1"/>
          <w:wAfter w:w="11" w:type="dxa"/>
          <w:trHeight w:val="1282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Предоставление  услуг по месту жительства инвалида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>Постановление администрации Лужского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2016-2020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Улучшение качества жизни инвалидов</w:t>
            </w:r>
          </w:p>
        </w:tc>
      </w:tr>
      <w:tr w:rsidR="00A02CE9" w:rsidTr="00C80AA7">
        <w:trPr>
          <w:gridAfter w:val="1"/>
          <w:wAfter w:w="11" w:type="dxa"/>
          <w:trHeight w:val="1290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Назначение ответственных за сопровождение инвалидов, имеющих стойкие расстройства функции зрения и самостоятельного передвижения, и оказания им помощи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Приказ КСЗН администрации </w:t>
            </w:r>
            <w:proofErr w:type="spellStart"/>
            <w:r w:rsidRPr="00C80AA7">
              <w:rPr>
                <w:rFonts w:ascii="Times New Roman" w:hAnsi="Times New Roman" w:cs="Arial"/>
                <w:sz w:val="20"/>
                <w:szCs w:val="20"/>
              </w:rPr>
              <w:t>Лужского</w:t>
            </w:r>
            <w:proofErr w:type="spellEnd"/>
            <w:r w:rsidRPr="00C80AA7">
              <w:rPr>
                <w:rFonts w:ascii="Times New Roman" w:hAnsi="Times New Roman" w:cs="Arial"/>
                <w:sz w:val="20"/>
                <w:szCs w:val="20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Улучшение качества жизни инвалидов</w:t>
            </w:r>
          </w:p>
        </w:tc>
      </w:tr>
      <w:tr w:rsidR="00A02CE9" w:rsidTr="00C80AA7">
        <w:trPr>
          <w:gridAfter w:val="1"/>
          <w:wAfter w:w="11" w:type="dxa"/>
          <w:trHeight w:val="110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Приобретение  сменных кресел-колясок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Arial"/>
                <w:sz w:val="20"/>
                <w:szCs w:val="20"/>
              </w:rPr>
              <w:t>Постановление администрации Лужского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Улучшение качества жизни инвалидов</w:t>
            </w:r>
          </w:p>
        </w:tc>
      </w:tr>
      <w:tr w:rsidR="00A02CE9" w:rsidTr="00C80AA7">
        <w:trPr>
          <w:gridAfter w:val="1"/>
          <w:wAfter w:w="11" w:type="dxa"/>
          <w:trHeight w:val="978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Раздел </w:t>
            </w: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US"/>
              </w:rPr>
              <w:t>IV</w:t>
            </w:r>
            <w:r w:rsidRPr="00C80A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. Мероприятия  по инструктированию или обучению специалистов, работающих с инвалидами, по вопросам, связанным с обеспечением доступности для них объектов, услуг и оказанием помощи в их использовании или получении (доступа к ним)</w:t>
            </w:r>
          </w:p>
        </w:tc>
      </w:tr>
      <w:tr w:rsidR="00C80AA7" w:rsidTr="00C80AA7">
        <w:trPr>
          <w:gridAfter w:val="1"/>
          <w:wAfter w:w="11" w:type="dxa"/>
        </w:trPr>
        <w:tc>
          <w:tcPr>
            <w:tcW w:w="10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A7" w:rsidRPr="00C80AA7" w:rsidRDefault="00C80AA7" w:rsidP="00C80AA7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 сфере социальной защиты населения</w:t>
            </w:r>
          </w:p>
        </w:tc>
      </w:tr>
      <w:tr w:rsidR="00A02CE9" w:rsidTr="00C80AA7">
        <w:trPr>
          <w:gridAfter w:val="1"/>
          <w:wAfter w:w="11" w:type="dxa"/>
          <w:trHeight w:val="1656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tabs>
                <w:tab w:val="center" w:pos="290"/>
              </w:tabs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ab/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Обучение специалистов, предоставляющих услуги по методике рекомендованной Министерством труда и социальной защиты РФ</w:t>
            </w: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2CE9" w:rsidRPr="00C80AA7" w:rsidRDefault="00A02CE9" w:rsidP="00C80A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sz w:val="20"/>
                <w:szCs w:val="20"/>
              </w:rPr>
              <w:t>Подготовка, переподготовка и повышение квалификации кадров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Приказ комитета социальной защиты населения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администарции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Приказ комитета социальной защиты населения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администарции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Лужского</w:t>
            </w:r>
            <w:proofErr w:type="spellEnd"/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муниципального района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Председатель КСЗН администрации Лужского муниципального района 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A7" w:rsidRDefault="00C80AA7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>2016-2017</w:t>
            </w: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  <w:t xml:space="preserve"> 2016-2017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E9" w:rsidRPr="00C80AA7" w:rsidRDefault="00A02CE9" w:rsidP="00C80AA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80AA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Увеличение доли сотрудников, предоставляющих услуги населению и прошедших инструктирование или обучение для работы с инвалидами, по вопросам, связанным с обеспечением доступности для них объектов и услуг в  сфере труда, занятости в соответствии с законодательством РФ и законодательством Ленинградской области (от общего количества таких сотрудников, предоставляющих услуги населению)</w:t>
            </w:r>
          </w:p>
        </w:tc>
      </w:tr>
    </w:tbl>
    <w:p w:rsidR="004D5FED" w:rsidRDefault="004D5FED" w:rsidP="00985DF0">
      <w:pPr>
        <w:spacing w:after="0"/>
        <w:jc w:val="right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D5FED" w:rsidRDefault="004D5FED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br w:type="page"/>
      </w:r>
    </w:p>
    <w:p w:rsidR="004D5FED" w:rsidRDefault="004D5FED" w:rsidP="00985DF0">
      <w:pPr>
        <w:spacing w:after="0"/>
        <w:jc w:val="right"/>
        <w:rPr>
          <w:rFonts w:ascii="Times New Roman" w:hAnsi="Times New Roman" w:cs="Times New Roman"/>
          <w:bCs/>
          <w:color w:val="000000"/>
          <w:sz w:val="16"/>
          <w:szCs w:val="16"/>
        </w:rPr>
        <w:sectPr w:rsidR="004D5FED" w:rsidSect="00105994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D5FED" w:rsidRPr="00632F01" w:rsidRDefault="004D5FED" w:rsidP="004D5FED">
      <w:pPr>
        <w:widowControl w:val="0"/>
        <w:tabs>
          <w:tab w:val="left" w:pos="2056"/>
        </w:tabs>
        <w:spacing w:after="0"/>
        <w:jc w:val="center"/>
        <w:rPr>
          <w:rStyle w:val="42"/>
          <w:rFonts w:eastAsiaTheme="minorEastAsia"/>
          <w:bCs w:val="0"/>
          <w:sz w:val="24"/>
          <w:szCs w:val="24"/>
        </w:rPr>
      </w:pPr>
      <w:r w:rsidRPr="00632F01">
        <w:rPr>
          <w:rStyle w:val="42"/>
          <w:rFonts w:eastAsiaTheme="minorEastAsia"/>
          <w:sz w:val="24"/>
          <w:szCs w:val="24"/>
        </w:rPr>
        <w:t>КОНТРОЛЬНЫЕ ПОКАЗАТЕЛИ РЕАЛИЗАЦИИ ДОРОЖНОЙ КАРТЫ</w:t>
      </w:r>
    </w:p>
    <w:p w:rsidR="004D5FED" w:rsidRPr="00632F01" w:rsidRDefault="004D5FED" w:rsidP="004D5FED">
      <w:pPr>
        <w:widowControl w:val="0"/>
        <w:spacing w:after="0"/>
        <w:ind w:firstLine="709"/>
        <w:jc w:val="center"/>
        <w:rPr>
          <w:rStyle w:val="51"/>
          <w:rFonts w:eastAsiaTheme="minorEastAsia"/>
          <w:sz w:val="24"/>
          <w:szCs w:val="24"/>
        </w:rPr>
      </w:pPr>
    </w:p>
    <w:p w:rsidR="004D5FED" w:rsidRPr="000206B9" w:rsidRDefault="004D5FED" w:rsidP="004D5FED">
      <w:pPr>
        <w:widowControl w:val="0"/>
        <w:spacing w:after="0"/>
        <w:ind w:firstLine="709"/>
        <w:jc w:val="center"/>
        <w:rPr>
          <w:rStyle w:val="51"/>
          <w:rFonts w:eastAsiaTheme="minorEastAsia"/>
          <w:sz w:val="24"/>
          <w:szCs w:val="24"/>
        </w:rPr>
      </w:pPr>
      <w:r w:rsidRPr="000206B9">
        <w:rPr>
          <w:rStyle w:val="51"/>
          <w:rFonts w:eastAsiaTheme="minorEastAsia"/>
          <w:sz w:val="24"/>
          <w:szCs w:val="24"/>
        </w:rPr>
        <w:t>Таблица повышения значений показателей доступности</w:t>
      </w:r>
    </w:p>
    <w:p w:rsidR="004D5FED" w:rsidRPr="000206B9" w:rsidRDefault="004D5FED" w:rsidP="004D5FED">
      <w:pPr>
        <w:widowControl w:val="0"/>
        <w:spacing w:after="0"/>
        <w:ind w:firstLine="709"/>
        <w:jc w:val="center"/>
        <w:rPr>
          <w:rStyle w:val="51"/>
          <w:rFonts w:eastAsiaTheme="minorEastAsia"/>
          <w:sz w:val="24"/>
          <w:szCs w:val="24"/>
        </w:rPr>
      </w:pPr>
      <w:r w:rsidRPr="000206B9">
        <w:rPr>
          <w:rStyle w:val="51"/>
          <w:rFonts w:eastAsiaTheme="minorEastAsia"/>
          <w:sz w:val="24"/>
          <w:szCs w:val="24"/>
        </w:rPr>
        <w:t>для инвалидов объектов и услуг дорожной карты</w:t>
      </w:r>
    </w:p>
    <w:p w:rsidR="004D5FED" w:rsidRPr="000206B9" w:rsidRDefault="004D5FED" w:rsidP="004D5FED">
      <w:pPr>
        <w:widowControl w:val="0"/>
        <w:spacing w:after="0"/>
        <w:ind w:firstLine="709"/>
        <w:jc w:val="center"/>
        <w:rPr>
          <w:rStyle w:val="51"/>
          <w:rFonts w:eastAsiaTheme="minorEastAsia"/>
          <w:sz w:val="24"/>
          <w:szCs w:val="24"/>
        </w:rPr>
      </w:pPr>
      <w:proofErr w:type="spellStart"/>
      <w:r w:rsidRPr="000206B9">
        <w:rPr>
          <w:rStyle w:val="51"/>
          <w:rFonts w:eastAsiaTheme="minorEastAsia"/>
          <w:sz w:val="24"/>
          <w:szCs w:val="24"/>
        </w:rPr>
        <w:t>Лужского</w:t>
      </w:r>
      <w:proofErr w:type="spellEnd"/>
      <w:r w:rsidRPr="000206B9">
        <w:rPr>
          <w:rStyle w:val="51"/>
          <w:rFonts w:eastAsiaTheme="minorEastAsia"/>
          <w:sz w:val="24"/>
          <w:szCs w:val="24"/>
        </w:rPr>
        <w:t xml:space="preserve"> муниципального района Ленинградской области</w:t>
      </w:r>
    </w:p>
    <w:tbl>
      <w:tblPr>
        <w:tblpPr w:leftFromText="180" w:rightFromText="180" w:bottomFromText="200" w:vertAnchor="text" w:tblpX="10" w:tblpY="1"/>
        <w:tblOverlap w:val="never"/>
        <w:tblW w:w="155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2"/>
        <w:gridCol w:w="5387"/>
        <w:gridCol w:w="993"/>
        <w:gridCol w:w="992"/>
        <w:gridCol w:w="850"/>
        <w:gridCol w:w="45"/>
        <w:gridCol w:w="948"/>
        <w:gridCol w:w="992"/>
        <w:gridCol w:w="850"/>
        <w:gridCol w:w="993"/>
        <w:gridCol w:w="992"/>
        <w:gridCol w:w="1984"/>
      </w:tblGrid>
      <w:tr w:rsidR="004D5FED" w:rsidTr="00087931">
        <w:trPr>
          <w:trHeight w:val="555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rPr>
                <w:rFonts w:cs="Times New Roman"/>
              </w:rPr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Наименование показателей доступности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gramEnd"/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инвалидов объектов и услуг*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факт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Ожидаемые результаты повышения значений показателя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доступности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Орган (должностное лицо), ответственные за мониторинг и достижение запланированных значений показателей доступности</w:t>
            </w:r>
          </w:p>
        </w:tc>
      </w:tr>
      <w:tr w:rsidR="004D5FED" w:rsidTr="00087931">
        <w:trPr>
          <w:trHeight w:hRule="exact" w:val="90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5FED" w:rsidRDefault="004D5FED" w:rsidP="00087931">
            <w:pPr>
              <w:spacing w:after="0"/>
              <w:rPr>
                <w:rFonts w:cs="Times New Roman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5FED" w:rsidRDefault="004D5FED" w:rsidP="00087931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5FED" w:rsidRDefault="004D5FED" w:rsidP="00087931">
            <w:pPr>
              <w:spacing w:after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5FED" w:rsidRDefault="004D5FED" w:rsidP="00087931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2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0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 сфере социальной защиты населения</w:t>
            </w:r>
          </w:p>
        </w:tc>
      </w:tr>
      <w:tr w:rsidR="004D5FED" w:rsidTr="00087931">
        <w:trPr>
          <w:trHeight w:val="14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>1.1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 xml:space="preserve">Количество муниципальных  учреждений социального обслуживания населения подведомственных  Комитету социальной защиты населения </w:t>
            </w:r>
            <w:proofErr w:type="spellStart"/>
            <w:r w:rsidRPr="00632F01">
              <w:rPr>
                <w:rFonts w:ascii="Times New Roman" w:hAnsi="Times New Roman" w:cs="Times New Roman"/>
                <w:lang w:eastAsia="en-US"/>
              </w:rPr>
              <w:t>Лужского</w:t>
            </w:r>
            <w:proofErr w:type="spellEnd"/>
            <w:r w:rsidRPr="00632F01">
              <w:rPr>
                <w:rFonts w:ascii="Times New Roman" w:hAnsi="Times New Roman" w:cs="Times New Roman"/>
                <w:lang w:eastAsia="en-US"/>
              </w:rPr>
              <w:t xml:space="preserve"> муниципального района </w:t>
            </w:r>
          </w:p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 xml:space="preserve"> из них: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val="51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 xml:space="preserve">включенных в Реестр приоритетных  объектов социальной  инфраструктуры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55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 xml:space="preserve">количество </w:t>
            </w: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проанкетированных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66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4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 xml:space="preserve">количество полностью </w:t>
            </w: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доступных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4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доступных для инвалидов на кресле-коляске (К)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56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опорно-двигательного аппарата (О)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50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зрения (С)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55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слуха (Г)</w:t>
            </w:r>
            <w:proofErr w:type="gramEnd"/>
          </w:p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55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доступных для инвалидов с нарушением интеллекта (У)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val="33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>1.2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32F01">
              <w:rPr>
                <w:rFonts w:ascii="Times New Roman" w:hAnsi="Times New Roman" w:cs="Times New Roman"/>
                <w:lang w:eastAsia="en-US"/>
              </w:rPr>
              <w:t>Удельный вес объектов в сфере социальной защиты населения, имеющих утвержденные паспорта доступности объектов и предоставляемых на них услуг (от общего количества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6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val="19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>1.3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D5FED" w:rsidRPr="00632F01" w:rsidRDefault="004D5FED" w:rsidP="000879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32F01">
              <w:rPr>
                <w:rFonts w:ascii="Times New Roman" w:hAnsi="Times New Roman" w:cs="Times New Roman"/>
              </w:rPr>
              <w:t xml:space="preserve">оля отдельных категорий граждан, имеющих функциональные ограничения здоровья, обеспеченных дополнительными мерами социальной поддержки, к общей </w:t>
            </w:r>
            <w:proofErr w:type="gramStart"/>
            <w:r w:rsidRPr="00632F01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Pr="00632F01">
              <w:rPr>
                <w:rFonts w:ascii="Times New Roman" w:hAnsi="Times New Roman" w:cs="Times New Roman"/>
              </w:rPr>
              <w:t xml:space="preserve">  обратившихся из их числа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184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>1.4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>Доля детей-инвалидов/инвалидов трудоспособного возраста, охваченных социально-реабилитационными услугами в учреждениях социального обслуживания населения в соответствии с индивидуальной программой реабилитации, в общей численности этой категории населения</w:t>
            </w:r>
          </w:p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bCs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49/16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50/18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55/20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60/25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60/30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65/35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70/50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285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32F01">
              <w:rPr>
                <w:rFonts w:ascii="Times New Roman" w:hAnsi="Times New Roman" w:cs="Times New Roman"/>
                <w:lang w:eastAsia="en-US"/>
              </w:rPr>
              <w:t>1.5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введённых </w:t>
            </w:r>
            <w:r w:rsidRPr="00632F01">
              <w:rPr>
                <w:rFonts w:ascii="Times New Roman" w:eastAsiaTheme="minorHAnsi" w:hAnsi="Times New Roman" w:cs="Times New Roman"/>
                <w:b/>
                <w:lang w:eastAsia="en-US"/>
              </w:rPr>
              <w:t>с 01.07.2016</w:t>
            </w:r>
            <w:r w:rsidRPr="00632F01">
              <w:rPr>
                <w:rFonts w:ascii="Times New Roman" w:eastAsiaTheme="minorHAnsi" w:hAnsi="Times New Roman" w:cs="Times New Roman"/>
                <w:lang w:eastAsia="en-US"/>
              </w:rPr>
              <w:t xml:space="preserve"> года в эксплуатацию объектов социальной, инженерной и транспортной инфраструктуры, в которых предоставляются услуги населению, а также используемых для перевозки населения транспортных средств, полностью соответствующих требованиям доступности для инвалидов объектов и услуг (от общего количества вновь вводимых объектов и используемых для перевозки населения транспортных средств)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632F01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270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существующих объектов социальной, инженерной и транспортной инфраструктуры, которые в результате проведения </w:t>
            </w:r>
            <w:r w:rsidRPr="00002A8F">
              <w:rPr>
                <w:rFonts w:ascii="Times New Roman" w:eastAsiaTheme="minorHAnsi" w:hAnsi="Times New Roman" w:cs="Times New Roman"/>
                <w:b/>
                <w:lang w:eastAsia="en-US"/>
              </w:rPr>
              <w:t>после 01.07.2016 года</w:t>
            </w: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 на них капитального ремонта, реконструкции, модернизации полностью соответствуют требованиям доступности для инвалидов объектов услуг (от общего количества объектов, прошедших капитальный ремонт, реконструкцию, модернизацию)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20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Удельный вес существующих объектов (от общего количества объектов, на которых в настоящее время невозможно полностью обеспечить доступность с учетом потребностей инвалидов), на которых до проведения капитального ремонта или реконструкции обеспечиваются доступ инвалидов: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9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к</w:t>
            </w: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 месту предоставления услуги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66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98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</w:t>
            </w: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редоставление, когда это возможно, необходимых услуг по месту жительства инвалида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66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15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Удельный вес объектов, на которых обеспечиваются условия индивидуальной мобильности инвалидов и возможность для самостоятельного их передвижения по зданию и (при необходимости – по территории объекта) в том числе имеются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7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ыделенные стоянки автотранспортных сре</w:t>
            </w:r>
            <w:proofErr w:type="gramStart"/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дств дл</w:t>
            </w:r>
            <w:proofErr w:type="gramEnd"/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я инвалидов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42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с</w:t>
            </w: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менные кресла-коляски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41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Адаптированные лифты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2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Поручни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41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Пандусы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66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57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Подъемники платформы (аппарели)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58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Раздвижные двери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28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Доступные входные группы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69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Доступные санитарно-гигиенические помещения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66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6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Достаточная ширина дверных проемов в стенах,  лестничных маршей, площадок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4D5FED" w:rsidTr="00087931">
        <w:trPr>
          <w:trHeight w:hRule="exact" w:val="135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объектов, на которых обеспечено сопровождение инвалидов, имеющих стойкие расстройства функции зрения и самостоятельного передвижения, и оказания им помощи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185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Удельный вес объектов с надлежащим размещением оборудования и носителей информации, необходимых для обеспечения беспрепятственного доступа инвалидов к объектам (местам предоставления услуг) с учетом ограничений их жизнедеятельности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185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Удельный вес объектов, на которых 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260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1.1</w:t>
            </w: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Доля сотрудников, предоставляющих услуги населению и прошедших инструктирование или обучение для работы с инвалидами, по вопросам, связанным с обеспечением доступности для них объектов и услуг в  сфере социальной защиты населения в соответствии с законодательством РФ и законодательством Ленинградской области, законодательством ОМС (от общего количества таких сотрудников, предоставляющих услуги населению)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14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1.1</w:t>
            </w: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Удельный вес услуг в сфере социальной защиты, предоставляемых инвалидам с сопровождением персонала объекта или социальных служб (от общего количества предоставляемых услуг)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hRule="exact" w:val="15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1.1</w:t>
            </w: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Доля специалистов организаций, на которых административно-распорядительным актом возложено оказание инвалидам помощи при предоставлении им услуг (от общего количества сотрудников персонала, предоставляющих данные услуги населению)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  <w:tr w:rsidR="004D5FED" w:rsidTr="00087931">
        <w:trPr>
          <w:trHeight w:val="24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2A8F">
              <w:rPr>
                <w:rFonts w:ascii="Times New Roman" w:hAnsi="Times New Roman" w:cs="Times New Roman"/>
                <w:lang w:eastAsia="en-US"/>
              </w:rPr>
              <w:t>1.1</w:t>
            </w: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D5FED" w:rsidRPr="00002A8F" w:rsidRDefault="004D5FED" w:rsidP="00087931">
            <w:pPr>
              <w:autoSpaceDE w:val="0"/>
              <w:autoSpaceDN w:val="0"/>
              <w:adjustRightInd w:val="0"/>
              <w:spacing w:after="0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Доля инвалидов, положительно оценивающих отношение населения к проблемам инвалидов, в общей </w:t>
            </w:r>
            <w:proofErr w:type="gramStart"/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численности</w:t>
            </w:r>
            <w:proofErr w:type="gramEnd"/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 опрошенных инвалидов в  </w:t>
            </w:r>
            <w:proofErr w:type="spellStart"/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>Лужском</w:t>
            </w:r>
            <w:proofErr w:type="spellEnd"/>
            <w:r w:rsidRPr="00002A8F">
              <w:rPr>
                <w:rFonts w:ascii="Times New Roman" w:eastAsiaTheme="minorHAnsi" w:hAnsi="Times New Roman" w:cs="Times New Roman"/>
                <w:lang w:eastAsia="en-US"/>
              </w:rPr>
              <w:t xml:space="preserve"> муниципальном районе Ленинградской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16"/>
                <w:szCs w:val="16"/>
                <w:lang w:eastAsia="en-US"/>
              </w:rPr>
              <w:t xml:space="preserve">%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D5FED" w:rsidRPr="00002A8F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Председатель КСЗН</w:t>
            </w:r>
          </w:p>
          <w:p w:rsidR="004D5FED" w:rsidRDefault="004D5FED" w:rsidP="00087931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Кукулевская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О.Н.</w:t>
            </w:r>
          </w:p>
        </w:tc>
      </w:tr>
    </w:tbl>
    <w:p w:rsidR="00200C07" w:rsidRDefault="00200C07" w:rsidP="004D5FED"/>
    <w:p w:rsidR="00200C07" w:rsidRDefault="00200C07">
      <w:pPr>
        <w:spacing w:after="0" w:line="360" w:lineRule="auto"/>
        <w:jc w:val="both"/>
      </w:pPr>
      <w:r>
        <w:br w:type="page"/>
      </w:r>
    </w:p>
    <w:p w:rsidR="004D5FED" w:rsidRDefault="004D5FED" w:rsidP="004D5FED"/>
    <w:tbl>
      <w:tblPr>
        <w:tblpPr w:leftFromText="180" w:rightFromText="180" w:bottomFromText="200" w:vertAnchor="text" w:horzAnchor="margin" w:tblpY="241"/>
        <w:tblOverlap w:val="never"/>
        <w:tblW w:w="14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2"/>
        <w:gridCol w:w="4820"/>
        <w:gridCol w:w="709"/>
        <w:gridCol w:w="992"/>
        <w:gridCol w:w="850"/>
        <w:gridCol w:w="851"/>
        <w:gridCol w:w="850"/>
        <w:gridCol w:w="709"/>
        <w:gridCol w:w="709"/>
        <w:gridCol w:w="917"/>
        <w:gridCol w:w="2768"/>
      </w:tblGrid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1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10B83">
              <w:rPr>
                <w:rFonts w:ascii="Times New Roman" w:hAnsi="Times New Roman" w:cs="Times New Roman"/>
                <w:b/>
                <w:lang w:eastAsia="en-US"/>
              </w:rPr>
              <w:t xml:space="preserve">в сфере культуры </w:t>
            </w:r>
          </w:p>
        </w:tc>
      </w:tr>
      <w:tr w:rsidR="00200C07" w:rsidTr="00CE3011">
        <w:trPr>
          <w:trHeight w:val="11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</w:t>
            </w:r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учреждений культуры, </w:t>
            </w: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подведомственных отделу по молодежной политике, спорту и культуре администрации </w:t>
            </w:r>
            <w:proofErr w:type="spell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Лужского</w:t>
            </w:r>
            <w:proofErr w:type="spell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муниципального района,  из них: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ед.</w:t>
            </w:r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включенных</w:t>
            </w:r>
            <w:proofErr w:type="gram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в Реестр приоритетных ОСИ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</w:t>
            </w: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проанкетированных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на кресле-коляске (К)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опорно-двигательного аппарата (О)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зрения (С)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слуха (Г)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Доступных дл инвалидов с нарушением интеллекта (У)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35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2</w:t>
            </w:r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доступны</w:t>
            </w:r>
            <w:proofErr w:type="gram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для инвалидов по слуху</w:t>
            </w:r>
          </w:p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Удельный вес объектов</w:t>
            </w:r>
          </w:p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имеющих</w:t>
            </w:r>
            <w:proofErr w:type="gramEnd"/>
            <w:r w:rsidRPr="00610B83">
              <w:rPr>
                <w:rFonts w:ascii="Times New Roman" w:hAnsi="Times New Roman" w:cs="Times New Roman"/>
                <w:lang w:eastAsia="en-US"/>
              </w:rPr>
              <w:t xml:space="preserve"> утвержденные паспорта</w:t>
            </w:r>
          </w:p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 xml:space="preserve"> доступности объектов и</w:t>
            </w:r>
          </w:p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предоставляемых на них услуг</w:t>
            </w:r>
          </w:p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 xml:space="preserve"> (от общего количества)</w:t>
            </w:r>
          </w:p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285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введённых </w:t>
            </w:r>
            <w:r w:rsidRPr="00610B83">
              <w:rPr>
                <w:rFonts w:ascii="Times New Roman" w:eastAsiaTheme="minorHAnsi" w:hAnsi="Times New Roman" w:cs="Times New Roman"/>
                <w:b/>
                <w:lang w:eastAsia="en-US"/>
              </w:rPr>
              <w:t>с 01.07.2016</w:t>
            </w: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года в эксплуатацию объектов социальной, инженерной и транспортной инфраструктуры, в которых предоставляются услуги населению, а также используемых для перевозки населения транспортных средств, полностью соответствующих требованиям доступности для инвалидов объектов и услуг (от общего количества вновь вводимых объектов и используемых для перевозки населения транспортных средств)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270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существующих объектов социальной, инженерной и транспортной инфраструктуры, которые в результате проведения </w:t>
            </w:r>
            <w:r w:rsidRPr="00610B83">
              <w:rPr>
                <w:rFonts w:ascii="Times New Roman" w:eastAsiaTheme="minorHAnsi" w:hAnsi="Times New Roman" w:cs="Times New Roman"/>
                <w:b/>
                <w:lang w:eastAsia="en-US"/>
              </w:rPr>
              <w:t>после 01.07.2016 года</w:t>
            </w: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на них капитального ремонта, реконструкции, модернизации полностью соответствуют требованиям доступности для инвалидов объектов услуг (от общего количества объектов, прошедших капитальный ремонт, реконструкцию, модернизацию)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11,1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11,1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82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Удельный вес существующих объектов (от общего количества объектов, на которых в настоящее время невозможно полностью обеспечить доступность с учетом потребностей инвалидов), на которых до проведения капитального ремонта или реконструкции обеспечиваются доступ инвалидов;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72,3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27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К месту предоставления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71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Предоставление необходимых услуг в дистанционном режиме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5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15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Удельный вес объектов, на которых обеспечиваются условия индивидуальной мобильности инвалидов и возможность для самостоятельного их передвижения по зданию и (при необходимости – по территории объекта) в том числе имеются: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57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Выделенные стоянки автотранспортных сре</w:t>
            </w: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дств дл</w:t>
            </w:r>
            <w:proofErr w:type="gram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я 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2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Сменные кресла-коляски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1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Адаптированные лифты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2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Поручни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1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Пандусы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Подъемники платформы (аппарели)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2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Раздвижные двери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28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Доступные входные группы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Доступные санитарно-гигиенические помещения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6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Достаточная ширина дверных проемов в стенах,  лестничных маршей, площадок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113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объектов, на которых обеспечено сопровождение инвалидов, имеющих стойкие расстройства функции зрения и самостоятельного передвижения, и оказания им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85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Удельный вес объектов с надлежащим размещением оборудования и носителей информации, необходимых для обеспечения беспрепятственного доступа инвалидов к объектам (местам предоставления услуг) с учетом ограничений их жизнедеятельности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85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объектов, на которых 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94,4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1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услуг, предоставляемых с использованием русского жестового языка, допуск </w:t>
            </w:r>
            <w:proofErr w:type="spell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сурдопереводчика</w:t>
            </w:r>
            <w:proofErr w:type="spell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и </w:t>
            </w:r>
            <w:proofErr w:type="spell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тифло-сурдопереводчика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100,0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val="5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10B83">
              <w:rPr>
                <w:rFonts w:ascii="Times New Roman" w:hAnsi="Times New Roman" w:cs="Times New Roman"/>
                <w:b/>
                <w:lang w:eastAsia="en-US"/>
              </w:rPr>
              <w:t>в сфере физической культуры и спорта</w:t>
            </w: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доля детей-инвалидов/инвалидов трудоспособного возраста, систематически занимающихся физической культурой и спортом, в общей численности этой категории населения, %  (</w:t>
            </w:r>
            <w:proofErr w:type="spellStart"/>
            <w:r w:rsidRPr="00610B83">
              <w:rPr>
                <w:rFonts w:eastAsiaTheme="minorHAnsi" w:cs="Aharoni"/>
                <w:lang w:eastAsia="en-US"/>
              </w:rPr>
              <w:t>спецмедгруппа</w:t>
            </w:r>
            <w:proofErr w:type="spell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15/249</w:t>
            </w: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31/151</w:t>
            </w: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20,5</w:t>
            </w: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val="104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государственных учреждений в сфере </w:t>
            </w:r>
            <w:r w:rsidRPr="00610B83">
              <w:rPr>
                <w:rFonts w:ascii="Times New Roman" w:hAnsi="Times New Roman" w:cs="Times New Roman"/>
                <w:lang w:eastAsia="en-US"/>
              </w:rPr>
              <w:t xml:space="preserve"> физической культуры и </w:t>
            </w: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спорта</w:t>
            </w:r>
            <w:proofErr w:type="gramEnd"/>
            <w:r w:rsidRPr="00610B83">
              <w:rPr>
                <w:rFonts w:ascii="Times New Roman" w:hAnsi="Times New Roman" w:cs="Times New Roman"/>
                <w:lang w:eastAsia="en-US"/>
              </w:rPr>
              <w:t xml:space="preserve"> подведомственных Отделу </w:t>
            </w:r>
            <w:proofErr w:type="spellStart"/>
            <w:r w:rsidRPr="00610B83">
              <w:rPr>
                <w:rFonts w:ascii="Times New Roman" w:hAnsi="Times New Roman" w:cs="Times New Roman"/>
                <w:lang w:eastAsia="en-US"/>
              </w:rPr>
              <w:t>МПСиК</w:t>
            </w:r>
            <w:proofErr w:type="spellEnd"/>
            <w:r w:rsidRPr="00610B83">
              <w:rPr>
                <w:rFonts w:ascii="Times New Roman" w:hAnsi="Times New Roman" w:cs="Times New Roman"/>
                <w:lang w:eastAsia="en-US"/>
              </w:rPr>
              <w:t xml:space="preserve"> администрации </w:t>
            </w:r>
            <w:proofErr w:type="spellStart"/>
            <w:r w:rsidRPr="00610B83">
              <w:rPr>
                <w:rFonts w:ascii="Times New Roman" w:hAnsi="Times New Roman" w:cs="Times New Roman"/>
                <w:u w:val="single"/>
                <w:lang w:eastAsia="en-US"/>
              </w:rPr>
              <w:t>Лужского</w:t>
            </w:r>
            <w:proofErr w:type="spellEnd"/>
            <w:r w:rsidRPr="00610B83">
              <w:rPr>
                <w:rFonts w:ascii="Times New Roman" w:hAnsi="Times New Roman" w:cs="Times New Roman"/>
                <w:lang w:eastAsia="en-US"/>
              </w:rPr>
              <w:t xml:space="preserve">  муниципального района  Ленинградской области </w:t>
            </w: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 всего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val="29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включенных в Реестр приоритетных объектов социальной </w:t>
            </w:r>
            <w:proofErr w:type="spell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инфроструктуры</w:t>
            </w:r>
            <w:proofErr w:type="spell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подведомственных комитету по физической культуре и спорту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</w:t>
            </w: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проанкетированных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полностью </w:t>
            </w: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доступных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на кресле-коляске (К)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36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опорно-двигательного аппарата (О)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74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зрения (С)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74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610B83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слуха (Г)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74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Доступных дл инвалидов с нарушением интеллекта (У)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val="22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C2714E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C2714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C2714E" w:rsidRDefault="00200C07" w:rsidP="0008793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C2714E">
              <w:rPr>
                <w:rFonts w:ascii="Times New Roman" w:hAnsi="Times New Roman" w:cs="Times New Roman"/>
                <w:lang w:eastAsia="en-US"/>
              </w:rPr>
              <w:t>Удельный вес объектов, имеющих утвержденные паспорта доступности объектов и предоставляемых на них услу</w:t>
            </w:r>
            <w:proofErr w:type="gramStart"/>
            <w:r w:rsidRPr="00C2714E">
              <w:rPr>
                <w:rFonts w:ascii="Times New Roman" w:hAnsi="Times New Roman" w:cs="Times New Roman"/>
                <w:lang w:eastAsia="en-US"/>
              </w:rPr>
              <w:t>г(</w:t>
            </w:r>
            <w:proofErr w:type="gramEnd"/>
            <w:r w:rsidRPr="00C2714E">
              <w:rPr>
                <w:rFonts w:ascii="Times New Roman" w:hAnsi="Times New Roman" w:cs="Times New Roman"/>
                <w:lang w:eastAsia="en-US"/>
              </w:rPr>
              <w:t>от общего количества)</w:t>
            </w:r>
          </w:p>
          <w:p w:rsidR="00200C07" w:rsidRPr="00C2714E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285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3.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введённых </w:t>
            </w:r>
            <w:r w:rsidRPr="00610B83">
              <w:rPr>
                <w:rFonts w:ascii="Times New Roman" w:eastAsiaTheme="minorHAnsi" w:hAnsi="Times New Roman" w:cs="Times New Roman"/>
                <w:b/>
                <w:lang w:eastAsia="en-US"/>
              </w:rPr>
              <w:t>с 01.07.2016</w:t>
            </w: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года в эксплуатацию объектов социальной, инженерной и транспортной инфраструктуры, в которых предоставляются услуги населению, а также используемых для перевозки населения транспортных средств, полностью соответствующих требованиям доступности для инвалидов объектов и услуг (от общего количества вновь вводимых объектов и используемых для перевозки населения транспортных средств)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270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существующих объектов социальной, инженерной и транспортной инфраструктуры, которые в результате проведения </w:t>
            </w:r>
            <w:r w:rsidRPr="00610B83">
              <w:rPr>
                <w:rFonts w:ascii="Times New Roman" w:eastAsiaTheme="minorHAnsi" w:hAnsi="Times New Roman" w:cs="Times New Roman"/>
                <w:b/>
                <w:lang w:eastAsia="en-US"/>
              </w:rPr>
              <w:t>после 01.07.2016 года</w:t>
            </w: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на них капитального ремонта, реконструкции, модернизации полностью соответствуют требованиям доступности для инвалидов объектов услуг (от общего количества объектов, прошедших капитальный ремонт, реконструкцию, модернизацию)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82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Удельный вес существующих объектов (от общего количества объектов, на которых в настоящее время невозможно полностью обеспечить доступность с учетом потребностей инвалидов), на которых до проведения капитального ремонта или реконструкции обеспечиваются доступ инвалидов: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     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40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27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К месту предоставления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56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Предоставление необходимых услуг в дистанционном режиме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7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155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Удельный вес объектов, на которых обеспечиваются условия индивидуальной мобильности инвалидов и возможность для самостоятельного их передвижения по зданию и (при необходимости – по территории объекта) в том числе имеются: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70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Выделенные стоянки автотранспортных сре</w:t>
            </w:r>
            <w:proofErr w:type="gram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дств дл</w:t>
            </w:r>
            <w:proofErr w:type="gram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я 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2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Сменные кресла-коляски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1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Адаптированные лифты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2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Поручни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1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Пандусы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Подъемники платформы (аппарели)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2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Раздвижные двери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28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Доступные входные группы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4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Доступные санитарно-гигиенические помещения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6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Достаточная ширина дверных проемов в стенах,  лестничных маршей, площадок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0C07" w:rsidTr="00CE3011">
        <w:trPr>
          <w:trHeight w:hRule="exact" w:val="113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объектов, на которых обеспечено сопровождение инвалидов, имеющих стойкие расстройства функции зрения и самостоятельного передвижения, и оказания им помощи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85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Удельный вес объектов с надлежащим размещением оборудования и носителей информации, необходимых для обеспечения беспрепятственного доступа инвалидов к объектам (местам предоставления услуг) с учетом ограничений их жизнедеятельности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80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85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объектов, на которых 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  <w:tr w:rsidR="00200C07" w:rsidTr="00CE3011">
        <w:trPr>
          <w:trHeight w:hRule="exact" w:val="11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00C07" w:rsidRPr="00610B83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услуг, предоставляемых с использованием русского жестового языка, допуск </w:t>
            </w:r>
            <w:proofErr w:type="spell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сурдопереводчика</w:t>
            </w:r>
            <w:proofErr w:type="spellEnd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 xml:space="preserve"> и </w:t>
            </w:r>
            <w:proofErr w:type="spellStart"/>
            <w:r w:rsidRPr="00610B83">
              <w:rPr>
                <w:rFonts w:ascii="Times New Roman" w:eastAsiaTheme="minorHAnsi" w:hAnsi="Times New Roman" w:cs="Times New Roman"/>
                <w:lang w:eastAsia="en-US"/>
              </w:rPr>
              <w:t>тифло-сурдопереводчика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AA5F1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B8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10B83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610B83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10B83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Заведующий </w:t>
            </w: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ОМПСиК</w:t>
            </w:r>
            <w:proofErr w:type="spellEnd"/>
          </w:p>
          <w:p w:rsidR="00200C07" w:rsidRPr="00AA5F1C" w:rsidRDefault="00200C07" w:rsidP="0008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Великанова</w:t>
            </w:r>
            <w:proofErr w:type="spellEnd"/>
            <w:r w:rsidRPr="00AA5F1C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В.А.</w:t>
            </w:r>
          </w:p>
        </w:tc>
      </w:tr>
    </w:tbl>
    <w:p w:rsidR="00CE3011" w:rsidRPr="00DF60C7" w:rsidRDefault="00CE301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200C07" w:rsidRDefault="00200C07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tbl>
      <w:tblPr>
        <w:tblpPr w:leftFromText="180" w:rightFromText="180" w:bottomFromText="200" w:vertAnchor="text" w:tblpX="10" w:tblpY="316"/>
        <w:tblOverlap w:val="never"/>
        <w:tblW w:w="14824" w:type="dxa"/>
        <w:tblLayout w:type="fixed"/>
        <w:tblCellMar>
          <w:left w:w="0" w:type="dxa"/>
          <w:right w:w="0" w:type="dxa"/>
        </w:tblCellMar>
        <w:tblLook w:val="00A0"/>
      </w:tblPr>
      <w:tblGrid>
        <w:gridCol w:w="572"/>
        <w:gridCol w:w="5387"/>
        <w:gridCol w:w="610"/>
        <w:gridCol w:w="808"/>
        <w:gridCol w:w="850"/>
        <w:gridCol w:w="851"/>
        <w:gridCol w:w="850"/>
        <w:gridCol w:w="851"/>
        <w:gridCol w:w="850"/>
        <w:gridCol w:w="917"/>
        <w:gridCol w:w="2278"/>
      </w:tblGrid>
      <w:tr w:rsidR="00200C07" w:rsidRPr="00AB0C4D" w:rsidTr="00087931">
        <w:trPr>
          <w:trHeight w:val="170"/>
        </w:trPr>
        <w:tc>
          <w:tcPr>
            <w:tcW w:w="14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AB0C4D">
              <w:rPr>
                <w:rFonts w:ascii="Times New Roman" w:hAnsi="Times New Roman"/>
                <w:b/>
                <w:lang w:eastAsia="en-US"/>
              </w:rPr>
              <w:t>4. в сфере образования</w:t>
            </w:r>
          </w:p>
        </w:tc>
      </w:tr>
      <w:tr w:rsidR="00200C07" w:rsidRPr="0047617A" w:rsidTr="00087931">
        <w:trPr>
          <w:trHeight w:val="17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 Количество муниципальных </w:t>
            </w:r>
            <w:r>
              <w:rPr>
                <w:rFonts w:ascii="Times New Roman" w:hAnsi="Times New Roman"/>
                <w:lang w:eastAsia="en-US"/>
              </w:rPr>
              <w:t xml:space="preserve">учреждений </w:t>
            </w:r>
            <w:r w:rsidRPr="00AB0C4D">
              <w:rPr>
                <w:rFonts w:ascii="Times New Roman" w:hAnsi="Times New Roman"/>
                <w:lang w:eastAsia="en-US"/>
              </w:rPr>
              <w:t>в сфере образования подведомственных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AB0C4D">
              <w:rPr>
                <w:rFonts w:ascii="Times New Roman" w:hAnsi="Times New Roman"/>
                <w:lang w:eastAsia="en-US"/>
              </w:rPr>
              <w:t xml:space="preserve">Комитету образования </w:t>
            </w:r>
            <w:proofErr w:type="spellStart"/>
            <w:r w:rsidRPr="00AB0C4D">
              <w:rPr>
                <w:rFonts w:ascii="Times New Roman" w:hAnsi="Times New Roman"/>
                <w:lang w:eastAsia="en-US"/>
              </w:rPr>
              <w:t>Луж</w:t>
            </w:r>
            <w:r>
              <w:rPr>
                <w:rFonts w:ascii="Times New Roman" w:hAnsi="Times New Roman"/>
                <w:lang w:eastAsia="en-US"/>
              </w:rPr>
              <w:t>ского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муниципального района </w:t>
            </w:r>
            <w:r w:rsidRPr="00AB0C4D">
              <w:rPr>
                <w:rFonts w:ascii="Times New Roman" w:hAnsi="Times New Roman"/>
                <w:lang w:eastAsia="en-US"/>
              </w:rPr>
              <w:t>из них: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val="61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gramStart"/>
            <w:r w:rsidRPr="00AB0C4D">
              <w:rPr>
                <w:rFonts w:ascii="Times New Roman" w:hAnsi="Times New Roman"/>
                <w:lang w:eastAsia="en-US"/>
              </w:rPr>
              <w:t>включенных</w:t>
            </w:r>
            <w:proofErr w:type="gramEnd"/>
            <w:r w:rsidRPr="00AB0C4D">
              <w:rPr>
                <w:rFonts w:ascii="Times New Roman" w:hAnsi="Times New Roman"/>
                <w:lang w:eastAsia="en-US"/>
              </w:rPr>
              <w:t xml:space="preserve"> в Реестр приоритетных ОСИ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все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/>
            </w:pPr>
            <w:r w:rsidRPr="00AB0C4D">
              <w:rPr>
                <w:rFonts w:ascii="Times New Roman" w:hAnsi="Times New Roman"/>
                <w:bCs/>
                <w:lang w:eastAsia="en-US"/>
              </w:rPr>
              <w:t>все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/>
            </w:pPr>
            <w:r w:rsidRPr="00AB0C4D">
              <w:rPr>
                <w:rFonts w:ascii="Times New Roman" w:hAnsi="Times New Roman"/>
                <w:bCs/>
                <w:lang w:eastAsia="en-US"/>
              </w:rPr>
              <w:t>все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/>
            </w:pPr>
            <w:r w:rsidRPr="00AB0C4D">
              <w:rPr>
                <w:rFonts w:ascii="Times New Roman" w:hAnsi="Times New Roman"/>
                <w:bCs/>
                <w:lang w:eastAsia="en-US"/>
              </w:rPr>
              <w:t>все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/>
            </w:pPr>
            <w:r w:rsidRPr="00AB0C4D">
              <w:rPr>
                <w:rFonts w:ascii="Times New Roman" w:hAnsi="Times New Roman"/>
                <w:bCs/>
                <w:lang w:eastAsia="en-US"/>
              </w:rPr>
              <w:t>все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/>
            </w:pPr>
            <w:r w:rsidRPr="00AB0C4D">
              <w:rPr>
                <w:rFonts w:ascii="Times New Roman" w:hAnsi="Times New Roman"/>
                <w:bCs/>
                <w:lang w:eastAsia="en-US"/>
              </w:rPr>
              <w:t>все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/>
            </w:pPr>
            <w:r w:rsidRPr="00AB0C4D">
              <w:rPr>
                <w:rFonts w:ascii="Times New Roman" w:hAnsi="Times New Roman"/>
                <w:bCs/>
                <w:lang w:eastAsia="en-US"/>
              </w:rPr>
              <w:t>все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val="3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количество </w:t>
            </w:r>
            <w:proofErr w:type="gramStart"/>
            <w:r w:rsidRPr="00AB0C4D">
              <w:rPr>
                <w:rFonts w:ascii="Times New Roman" w:hAnsi="Times New Roman"/>
                <w:lang w:eastAsia="en-US"/>
              </w:rPr>
              <w:t>проанкетированных</w:t>
            </w:r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val="41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количество полностью </w:t>
            </w:r>
            <w:proofErr w:type="gramStart"/>
            <w:r w:rsidRPr="00AB0C4D">
              <w:rPr>
                <w:rFonts w:ascii="Times New Roman" w:hAnsi="Times New Roman"/>
                <w:lang w:eastAsia="en-US"/>
              </w:rPr>
              <w:t>доступных</w:t>
            </w:r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gramStart"/>
            <w:r w:rsidRPr="00AB0C4D">
              <w:rPr>
                <w:rFonts w:ascii="Times New Roman" w:hAnsi="Times New Roman"/>
                <w:lang w:eastAsia="en-US"/>
              </w:rPr>
              <w:t>доступных для инвалидов на кресле-коляске (К)</w:t>
            </w:r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gramStart"/>
            <w:r w:rsidRPr="00AB0C4D">
              <w:rPr>
                <w:rFonts w:ascii="Times New Roman" w:hAnsi="Times New Roman"/>
                <w:lang w:eastAsia="en-US"/>
              </w:rPr>
              <w:t>доступных для инвалидов с поражением опорно-двигательного аппарата (О)</w:t>
            </w:r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48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val="2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gramStart"/>
            <w:r w:rsidRPr="00AB0C4D">
              <w:rPr>
                <w:rFonts w:ascii="Times New Roman" w:hAnsi="Times New Roman"/>
                <w:lang w:eastAsia="en-US"/>
              </w:rPr>
              <w:t>доступных для инвалидов с поражением зрения (С)</w:t>
            </w:r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val="2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C07" w:rsidRPr="007F7755" w:rsidRDefault="00200C07" w:rsidP="000879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gramStart"/>
            <w:r w:rsidRPr="00AB0C4D">
              <w:rPr>
                <w:rFonts w:ascii="Times New Roman" w:hAnsi="Times New Roman"/>
                <w:lang w:eastAsia="en-US"/>
              </w:rPr>
              <w:t>доступных для инвалидов с поражением слуха (Г)</w:t>
            </w:r>
            <w:proofErr w:type="gram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00C07" w:rsidRPr="007F7755" w:rsidRDefault="00200C07" w:rsidP="00087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Доступных дл инвалидов с нарушением интеллекта (У)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AB0C4D" w:rsidTr="0008793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>4.2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Удельный вес объектов имеющих утвержденные паспорта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AB0C4D">
              <w:rPr>
                <w:rFonts w:ascii="Times New Roman" w:hAnsi="Times New Roman"/>
                <w:lang w:eastAsia="en-US"/>
              </w:rPr>
              <w:t xml:space="preserve">доступности объектов </w:t>
            </w:r>
            <w:r>
              <w:rPr>
                <w:rFonts w:ascii="Times New Roman" w:hAnsi="Times New Roman"/>
                <w:lang w:eastAsia="en-US"/>
              </w:rPr>
              <w:t xml:space="preserve"> и </w:t>
            </w:r>
            <w:r w:rsidRPr="00AB0C4D">
              <w:rPr>
                <w:rFonts w:ascii="Times New Roman" w:hAnsi="Times New Roman"/>
                <w:lang w:eastAsia="en-US"/>
              </w:rPr>
              <w:t>предоставляемых на них услуг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AB0C4D">
              <w:rPr>
                <w:rFonts w:ascii="Times New Roman" w:hAnsi="Times New Roman"/>
                <w:lang w:eastAsia="en-US"/>
              </w:rPr>
              <w:t>(от общего количества)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AB0C4D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Доля общеобразовательных учреждений, в которых созданы условия для совместного обучения инвалидов и лиц, не имеющих нарушений развития, от общего количества общеобразовательных учреждений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90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Доля образовательных учреждений среднего и высшего профессионального образования, находящихся в ведении  комитета общего и профессионального  образования  </w:t>
            </w:r>
            <w:proofErr w:type="spellStart"/>
            <w:r w:rsidRPr="00AB0C4D">
              <w:rPr>
                <w:rFonts w:ascii="Times New Roman" w:hAnsi="Times New Roman"/>
                <w:lang w:eastAsia="en-US"/>
              </w:rPr>
              <w:t>Лужского</w:t>
            </w:r>
            <w:proofErr w:type="spellEnd"/>
            <w:r w:rsidRPr="00AB0C4D">
              <w:rPr>
                <w:rFonts w:ascii="Times New Roman" w:hAnsi="Times New Roman"/>
                <w:lang w:eastAsia="en-US"/>
              </w:rPr>
              <w:t xml:space="preserve"> муниципального района Ленинградской области, в которых созданы условия для совместного обучения инвалидов и лиц, не имеющих нарушений развития, от общего количества вышеуказанных учреждений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val="2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Доля  детей-инвалидов от 1,5 до 7 лет, посещающих дошкольные образовательные учреждения, от общего числа детей-инвалидов о 1,5 до 7 лет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30,9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80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AB0C4D" w:rsidTr="00087931">
        <w:trPr>
          <w:trHeight w:val="29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>4.6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Доля детей-инвалидов старше 7 лет, обучающихся в общеобразовательных учреждениях или специальных (коррекционных) образовательных учреждениях, от общего числа </w:t>
            </w:r>
            <w:proofErr w:type="spellStart"/>
            <w:r w:rsidRPr="00AB0C4D">
              <w:rPr>
                <w:rFonts w:ascii="Times New Roman" w:hAnsi="Times New Roman"/>
                <w:lang w:eastAsia="en-US"/>
              </w:rPr>
              <w:t>детей-инвадидов</w:t>
            </w:r>
            <w:proofErr w:type="spellEnd"/>
            <w:r w:rsidRPr="00AB0C4D">
              <w:rPr>
                <w:rFonts w:ascii="Times New Roman" w:hAnsi="Times New Roman"/>
                <w:lang w:eastAsia="en-US"/>
              </w:rPr>
              <w:t xml:space="preserve"> старше 7 лет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AB0C4D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-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AB0C4D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242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Удельный вес введённых </w:t>
            </w:r>
            <w:r w:rsidRPr="00AB0C4D">
              <w:rPr>
                <w:rFonts w:ascii="Times New Roman" w:hAnsi="Times New Roman"/>
                <w:b/>
                <w:lang w:eastAsia="en-US"/>
              </w:rPr>
              <w:t>с 01.07.2016</w:t>
            </w:r>
            <w:r w:rsidRPr="00AB0C4D">
              <w:rPr>
                <w:rFonts w:ascii="Times New Roman" w:hAnsi="Times New Roman"/>
                <w:lang w:eastAsia="en-US"/>
              </w:rPr>
              <w:t xml:space="preserve"> года в эксплуатацию объектов социальной, инженерной и транспортной инфраструктуры, в которых предоставляются услуги населению, а также используемых для перевозки населения транспортных средств, полностью соответствующих требованиям доступности для инвалидов объектов и услуг (от общего количества вновь вводимых объектов и используемых для перевозки населения транспортных средств)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212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Удельный вес существующих объектов социальной, инженерной и транспортной инфраструктуры, которые в результате проведения </w:t>
            </w:r>
            <w:r w:rsidRPr="00AB0C4D">
              <w:rPr>
                <w:rFonts w:ascii="Times New Roman" w:hAnsi="Times New Roman"/>
                <w:b/>
                <w:lang w:eastAsia="en-US"/>
              </w:rPr>
              <w:t>после 01.07.2016 года</w:t>
            </w:r>
            <w:r w:rsidRPr="00AB0C4D">
              <w:rPr>
                <w:rFonts w:ascii="Times New Roman" w:hAnsi="Times New Roman"/>
                <w:lang w:eastAsia="en-US"/>
              </w:rPr>
              <w:t xml:space="preserve"> на них капитального ремонта, реконструкции, модернизации полностью соответствуют требованиям доступности для инвалидов объектов услуг (от общего количества объектов, прошедших капитальный ремонт, реконструкцию, модернизацию)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15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Удельный вес существующих объектов (от общего количества объектов, на которых в настоящее время невозможно полностью обеспечить доступность с учетом потребностей инвалидов), на которых до проведения капитального ремонта или реконструкции обеспечиваются доступ инвалидов: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27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К месту предоставления услуги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70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Предоставление необходимых услуг в дистанционном режиме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71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126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Удельный вес объектов, на которых обеспечиваются условия индивидуальной мобильности инвалидов и возможность для самостоятельного их передвижения по зданию и (при необходимости – по территории объекта) в том числе имеются</w:t>
            </w:r>
            <w:r>
              <w:rPr>
                <w:rFonts w:ascii="Times New Roman" w:hAnsi="Times New Roman"/>
                <w:lang w:eastAsia="en-US"/>
              </w:rPr>
              <w:t>: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70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Выделенные стоянки автотранспортных сре</w:t>
            </w:r>
            <w:proofErr w:type="gramStart"/>
            <w:r w:rsidRPr="00AB0C4D">
              <w:rPr>
                <w:rFonts w:ascii="Times New Roman" w:hAnsi="Times New Roman"/>
                <w:lang w:eastAsia="en-US"/>
              </w:rPr>
              <w:t>дств дл</w:t>
            </w:r>
            <w:proofErr w:type="gramEnd"/>
            <w:r w:rsidRPr="00AB0C4D">
              <w:rPr>
                <w:rFonts w:ascii="Times New Roman" w:hAnsi="Times New Roman"/>
                <w:lang w:eastAsia="en-US"/>
              </w:rPr>
              <w:t>я инвалидов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42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Сменные кресла-коляски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41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Адаптированные лифты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2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Поручни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41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Пандусы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4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Подъемники платформы (аппарели)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269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Раздвижные двери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288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Доступные входные группы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433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Доступные санитарно-гигиенические помещения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6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Достаточная ширина дверных проемов в стенах,  лестничных маршей, площадок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200C07" w:rsidRPr="007F7755" w:rsidTr="00087931">
        <w:trPr>
          <w:trHeight w:hRule="exact" w:val="113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Удельный вес объектов, на которых обеспечено сопровождение инвалидов, имеющих стойкие расстройства функции зрения и самостоятельного передвижения, и оказания им помощи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142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Удельный вес объектов с надлежащим размещением оборудования и носителей информации, необходимых для обеспечения беспрепятственного доступа инвалидов к объектам (местам предоставления услуг) с учетом ограничений их жизнедеятельности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AB0C4D">
              <w:rPr>
                <w:rFonts w:ascii="Times New Roman" w:hAnsi="Times New Roman"/>
                <w:bCs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157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Удельный вес объектов, на которых обеспечено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  <w:tr w:rsidR="00200C07" w:rsidRPr="007F7755" w:rsidTr="00087931">
        <w:trPr>
          <w:trHeight w:hRule="exact" w:val="84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F7755">
              <w:rPr>
                <w:rFonts w:ascii="Times New Roman" w:hAnsi="Times New Roman"/>
                <w:sz w:val="20"/>
                <w:szCs w:val="20"/>
                <w:lang w:eastAsia="en-US"/>
              </w:rPr>
              <w:t>4.14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00C07" w:rsidRPr="00AB0C4D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 xml:space="preserve">Удельный вес услуг, предоставляемых с использованием русского жестового языка, допуск </w:t>
            </w:r>
            <w:proofErr w:type="spellStart"/>
            <w:r w:rsidRPr="00AB0C4D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AB0C4D">
              <w:rPr>
                <w:rFonts w:ascii="Times New Roman" w:hAnsi="Times New Roman"/>
                <w:lang w:eastAsia="en-US"/>
              </w:rPr>
              <w:t xml:space="preserve"> и </w:t>
            </w:r>
            <w:proofErr w:type="spellStart"/>
            <w:r w:rsidRPr="00AB0C4D">
              <w:rPr>
                <w:rFonts w:ascii="Times New Roman" w:hAnsi="Times New Roman"/>
                <w:lang w:eastAsia="en-US"/>
              </w:rPr>
              <w:t>тифло-сурдопереводчика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47617A" w:rsidRDefault="00200C07" w:rsidP="000879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B0C4D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AB0C4D">
              <w:rPr>
                <w:rFonts w:ascii="Times New Roman" w:hAnsi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00C07" w:rsidRPr="00AB0C4D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AB0C4D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C07" w:rsidRPr="007F7755" w:rsidRDefault="00200C07" w:rsidP="0008793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Председатель комитета образования  </w:t>
            </w:r>
            <w:proofErr w:type="spellStart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>Красий</w:t>
            </w:r>
            <w:proofErr w:type="spellEnd"/>
            <w:r w:rsidRPr="0047617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С.В.</w:t>
            </w:r>
          </w:p>
        </w:tc>
      </w:tr>
    </w:tbl>
    <w:p w:rsidR="00CE3011" w:rsidRDefault="00CE3011" w:rsidP="00985DF0">
      <w:pPr>
        <w:spacing w:after="0"/>
        <w:jc w:val="right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CE3011" w:rsidRDefault="00CE301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br w:type="page"/>
      </w:r>
    </w:p>
    <w:tbl>
      <w:tblPr>
        <w:tblpPr w:leftFromText="180" w:rightFromText="180" w:bottomFromText="200" w:vertAnchor="text" w:tblpX="10" w:tblpY="1"/>
        <w:tblOverlap w:val="never"/>
        <w:tblW w:w="14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"/>
        <w:gridCol w:w="787"/>
        <w:gridCol w:w="5386"/>
        <w:gridCol w:w="708"/>
        <w:gridCol w:w="851"/>
        <w:gridCol w:w="850"/>
        <w:gridCol w:w="851"/>
        <w:gridCol w:w="850"/>
        <w:gridCol w:w="851"/>
        <w:gridCol w:w="850"/>
        <w:gridCol w:w="917"/>
        <w:gridCol w:w="1777"/>
      </w:tblGrid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3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6D008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в сфере транспортного обслуживания</w:t>
            </w: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Доля парка подвижного состава  наземного транспорта общего пользования, оборудованного для перевозки </w:t>
            </w:r>
            <w:proofErr w:type="spell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маломобильных</w:t>
            </w:r>
            <w:proofErr w:type="spell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групп населения, в парке этого подвижного состава, 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val="en-US" w:eastAsia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  отделом транспорта, связи и коммунального хозяйства</w:t>
            </w:r>
          </w:p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Лазарева Т.В.</w:t>
            </w:r>
          </w:p>
        </w:tc>
      </w:tr>
      <w:tr w:rsidR="00CE3011" w:rsidRPr="006D008A" w:rsidTr="00C51141">
        <w:trPr>
          <w:trHeight w:val="1022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количество эксплуатируемого подвижного состава наземного городского пассажирского транспорта, из них: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  <w:p w:rsidR="00CE3011" w:rsidRPr="006D008A" w:rsidRDefault="00CE3011" w:rsidP="00C5114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3011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  отделом транспорта, связи и коммунального хозяйства</w:t>
            </w:r>
          </w:p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Лазарева Т.В.</w:t>
            </w: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с пониженным уровнем пола/</w:t>
            </w:r>
            <w:proofErr w:type="gram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оборудованные</w:t>
            </w:r>
            <w:proofErr w:type="gram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выдвижными аппарелями: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автобусы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оборудованы</w:t>
            </w:r>
            <w:proofErr w:type="gram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«Бегущей строкой»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D008A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автобусы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оборудованы</w:t>
            </w:r>
            <w:proofErr w:type="gram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авто-информаторами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автобусы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hRule="exact" w:val="1515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Удельный вес транспортных средств, используемых для предоставления услуг населению, соответствующих требованиям по обеспечению их доступности для инвалидов (от общего количества транспортных средств, на которых осуществляются перевозки пассажиров)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  отделом транспорта, связи и коммунального хозяйства</w:t>
            </w:r>
          </w:p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Лазарева Т.В.</w:t>
            </w:r>
          </w:p>
        </w:tc>
      </w:tr>
      <w:tr w:rsidR="00CE3011" w:rsidRPr="006D008A" w:rsidTr="00C51141">
        <w:trPr>
          <w:trHeight w:hRule="exact" w:val="327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введённых </w:t>
            </w:r>
            <w:r w:rsidRPr="00111479">
              <w:rPr>
                <w:rFonts w:ascii="Times New Roman" w:eastAsiaTheme="minorHAnsi" w:hAnsi="Times New Roman" w:cs="Times New Roman"/>
                <w:b/>
                <w:lang w:eastAsia="en-US"/>
              </w:rPr>
              <w:t>с 01.07.2016</w:t>
            </w: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года в эксплуатацию объектов социальной, инженерной и транспортной инфраструктуры, в которых предоставляются услуги населению, а также используемых для перевозки населения транспортных средств, полностью соответствующих требованиям доступности для инвалидов объектов и услуг (от общего количества вновь вводимых объектов и используемых для перевозки населения транспортных средств)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  отделом транспорта, связи и коммунального хозяйства</w:t>
            </w:r>
          </w:p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Лазарева Т.В.</w:t>
            </w:r>
          </w:p>
        </w:tc>
      </w:tr>
      <w:tr w:rsidR="00CE3011" w:rsidRPr="006D008A" w:rsidTr="00C51141">
        <w:trPr>
          <w:trHeight w:hRule="exact" w:val="2137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Удельный вес существующих объектов социальной, инженерной и транспортной инфраструктуры, которые в результате проведения </w:t>
            </w:r>
            <w:r w:rsidRPr="00111479">
              <w:rPr>
                <w:rFonts w:ascii="Times New Roman" w:eastAsiaTheme="minorHAnsi" w:hAnsi="Times New Roman" w:cs="Times New Roman"/>
                <w:b/>
                <w:lang w:eastAsia="en-US"/>
              </w:rPr>
              <w:t>после 01.07.2016 года</w:t>
            </w: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на них капитального ремонта, реконструкции, модернизации полностью соответствуют требованиям доступности для инвалидов объектов услуг (от общего количества объектов, прошедших капитальный ремонт, реконструкцию, модернизацию)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  отделом транспорта, связи и коммунального хозяйства</w:t>
            </w:r>
          </w:p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Лазарева Т.В.</w:t>
            </w:r>
          </w:p>
        </w:tc>
      </w:tr>
      <w:tr w:rsidR="00CE3011" w:rsidRPr="006D008A" w:rsidTr="00C51141">
        <w:trPr>
          <w:trHeight w:hRule="exact" w:val="156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Удельный вес существующих объектов (от общего количества объектов, на которых в настоящее время невозможно полностью обеспечить доступность с учетом потребностей инвалидов), на которых до проведения капитального ремонта или реконструкции обеспечиваются доступ инвалидов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  отделом транспорта, связи и коммунального хозяйства</w:t>
            </w:r>
          </w:p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Лазарева Т.В.</w:t>
            </w:r>
          </w:p>
        </w:tc>
      </w:tr>
      <w:tr w:rsidR="00CE3011" w:rsidRPr="006D008A" w:rsidTr="00C51141">
        <w:trPr>
          <w:trHeight w:val="69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К месту предоставления услуги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hRule="exact" w:val="7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678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6. </w:t>
            </w:r>
            <w:r w:rsidRPr="00111479">
              <w:rPr>
                <w:rFonts w:ascii="Times New Roman" w:hAnsi="Times New Roman" w:cs="Times New Roman"/>
                <w:b/>
                <w:lang w:eastAsia="en-US"/>
              </w:rPr>
              <w:t>в сфере жилищно-коммунального хозяйства</w:t>
            </w: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жилых домов  на территории </w:t>
            </w:r>
            <w:proofErr w:type="spell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Лужского</w:t>
            </w:r>
            <w:proofErr w:type="spell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муниципального района  Ленинградской области, находящихся в ведении  </w:t>
            </w:r>
            <w:proofErr w:type="spell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Лужского</w:t>
            </w:r>
            <w:proofErr w:type="spell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муниципального района Ленинградская область</w:t>
            </w:r>
            <w:proofErr w:type="gram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,</w:t>
            </w:r>
            <w:proofErr w:type="gram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в которых проживают инвалиды, из них :</w:t>
            </w:r>
          </w:p>
          <w:p w:rsidR="00CE3011" w:rsidRPr="00111479" w:rsidRDefault="00CE3011" w:rsidP="00C5114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Заведующий  отделом транспорта, связи и коммунального хозяйства</w:t>
            </w:r>
          </w:p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Лазарева Т.В.</w:t>
            </w: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включенных</w:t>
            </w:r>
            <w:proofErr w:type="gramEnd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 в Реестр приоритетных ОСИ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</w:t>
            </w:r>
            <w:proofErr w:type="gram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проанкетированных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 xml:space="preserve">количество полностью </w:t>
            </w:r>
            <w:proofErr w:type="gramStart"/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доступных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111479">
              <w:rPr>
                <w:rFonts w:ascii="Times New Roman" w:hAnsi="Times New Roman" w:cs="Times New Roman"/>
                <w:lang w:eastAsia="en-US"/>
              </w:rPr>
              <w:t>доступных для инвалидов на кресле-коляске (К)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111479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опорно-двигательного аппарата (О)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008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30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111479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зрения (С)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D008A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11479">
              <w:rPr>
                <w:rFonts w:ascii="Times New Roman" w:hAnsi="Times New Roman" w:cs="Times New Roman"/>
                <w:color w:val="00000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30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111479">
              <w:rPr>
                <w:rFonts w:ascii="Times New Roman" w:hAnsi="Times New Roman" w:cs="Times New Roman"/>
                <w:lang w:eastAsia="en-US"/>
              </w:rPr>
              <w:t>доступных для инвалидов с поражением слуха (Г)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D9231F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9231F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D9231F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231F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jc w:val="center"/>
            </w:pPr>
            <w:r w:rsidRPr="00111479"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30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eastAsiaTheme="minorHAnsi" w:hAnsi="Times New Roman" w:cs="Times New Roman"/>
                <w:lang w:eastAsia="en-US"/>
              </w:rPr>
              <w:t>Доступных дл инвалидов с нарушением интеллекта (У)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proofErr w:type="gramStart"/>
            <w:r w:rsidRPr="00D9231F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968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E3011" w:rsidRPr="006D008A" w:rsidTr="00C51141">
        <w:trPr>
          <w:trHeight w:val="24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  <w:r w:rsidRPr="006D00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 xml:space="preserve">Удельный вес объектов </w:t>
            </w:r>
          </w:p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Start"/>
            <w:r w:rsidRPr="00111479">
              <w:rPr>
                <w:rFonts w:ascii="Times New Roman" w:hAnsi="Times New Roman" w:cs="Times New Roman"/>
                <w:lang w:eastAsia="en-US"/>
              </w:rPr>
              <w:t>имеющих</w:t>
            </w:r>
            <w:proofErr w:type="gramEnd"/>
            <w:r w:rsidRPr="00111479">
              <w:rPr>
                <w:rFonts w:ascii="Times New Roman" w:hAnsi="Times New Roman" w:cs="Times New Roman"/>
                <w:lang w:eastAsia="en-US"/>
              </w:rPr>
              <w:t xml:space="preserve"> утвержденные паспорта</w:t>
            </w:r>
          </w:p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 xml:space="preserve"> доступности объектов и</w:t>
            </w:r>
          </w:p>
          <w:p w:rsidR="00CE3011" w:rsidRPr="00111479" w:rsidRDefault="00CE3011" w:rsidP="00C5114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>предоставляемых на них услуг</w:t>
            </w:r>
          </w:p>
          <w:p w:rsidR="00CE3011" w:rsidRPr="00111479" w:rsidRDefault="00CE3011" w:rsidP="00C51141">
            <w:pPr>
              <w:autoSpaceDE w:val="0"/>
              <w:autoSpaceDN w:val="0"/>
              <w:adjustRightInd w:val="0"/>
              <w:spacing w:after="0" w:line="240" w:lineRule="auto"/>
              <w:ind w:firstLine="22"/>
              <w:rPr>
                <w:rFonts w:ascii="Times New Roman" w:eastAsiaTheme="minorHAnsi" w:hAnsi="Times New Roman" w:cs="Times New Roman"/>
                <w:lang w:eastAsia="en-US"/>
              </w:rPr>
            </w:pPr>
            <w:r w:rsidRPr="00111479">
              <w:rPr>
                <w:rFonts w:ascii="Times New Roman" w:hAnsi="Times New Roman" w:cs="Times New Roman"/>
                <w:lang w:eastAsia="en-US"/>
              </w:rPr>
              <w:t xml:space="preserve"> (от общего количества)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008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114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E3011" w:rsidRPr="00111479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11" w:rsidRPr="006D008A" w:rsidRDefault="00CE3011" w:rsidP="00C511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F3549F" w:rsidRDefault="00F3549F" w:rsidP="00985DF0">
      <w:pPr>
        <w:spacing w:after="0"/>
        <w:jc w:val="right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sectPr w:rsidR="00F3549F" w:rsidSect="00632F01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49F"/>
    <w:rsid w:val="00105994"/>
    <w:rsid w:val="001360D0"/>
    <w:rsid w:val="0017344F"/>
    <w:rsid w:val="001C5018"/>
    <w:rsid w:val="00200C07"/>
    <w:rsid w:val="00210C68"/>
    <w:rsid w:val="00225809"/>
    <w:rsid w:val="002C3AEC"/>
    <w:rsid w:val="002E73B9"/>
    <w:rsid w:val="00372E69"/>
    <w:rsid w:val="003834FA"/>
    <w:rsid w:val="00437DFA"/>
    <w:rsid w:val="00475BA3"/>
    <w:rsid w:val="004B6362"/>
    <w:rsid w:val="004D5FED"/>
    <w:rsid w:val="004F360B"/>
    <w:rsid w:val="00591001"/>
    <w:rsid w:val="005C260C"/>
    <w:rsid w:val="005F4B4C"/>
    <w:rsid w:val="00623C20"/>
    <w:rsid w:val="00643CFC"/>
    <w:rsid w:val="00650F4D"/>
    <w:rsid w:val="0067081D"/>
    <w:rsid w:val="00706C49"/>
    <w:rsid w:val="007627D8"/>
    <w:rsid w:val="00790CDC"/>
    <w:rsid w:val="00791580"/>
    <w:rsid w:val="007D2244"/>
    <w:rsid w:val="007E4627"/>
    <w:rsid w:val="00803382"/>
    <w:rsid w:val="00844A93"/>
    <w:rsid w:val="00855C07"/>
    <w:rsid w:val="00865A13"/>
    <w:rsid w:val="008B6EFA"/>
    <w:rsid w:val="00932616"/>
    <w:rsid w:val="00937EB3"/>
    <w:rsid w:val="00942031"/>
    <w:rsid w:val="00985DF0"/>
    <w:rsid w:val="0099618F"/>
    <w:rsid w:val="00A02CE9"/>
    <w:rsid w:val="00A3598F"/>
    <w:rsid w:val="00A35F63"/>
    <w:rsid w:val="00B418B1"/>
    <w:rsid w:val="00B561D2"/>
    <w:rsid w:val="00B764A6"/>
    <w:rsid w:val="00BA395C"/>
    <w:rsid w:val="00BA4361"/>
    <w:rsid w:val="00BC16C7"/>
    <w:rsid w:val="00C06F69"/>
    <w:rsid w:val="00C80AA7"/>
    <w:rsid w:val="00CE3011"/>
    <w:rsid w:val="00D32A8E"/>
    <w:rsid w:val="00DF60C7"/>
    <w:rsid w:val="00E137E7"/>
    <w:rsid w:val="00E72384"/>
    <w:rsid w:val="00E77272"/>
    <w:rsid w:val="00F148C7"/>
    <w:rsid w:val="00F3549F"/>
    <w:rsid w:val="00F4315C"/>
    <w:rsid w:val="00F6090C"/>
    <w:rsid w:val="00F612D2"/>
    <w:rsid w:val="00F7531E"/>
    <w:rsid w:val="00F777B2"/>
    <w:rsid w:val="00F92E03"/>
    <w:rsid w:val="00FA4D5D"/>
    <w:rsid w:val="00FC7187"/>
    <w:rsid w:val="00FD1E96"/>
    <w:rsid w:val="00FD2711"/>
    <w:rsid w:val="00FE5D1E"/>
    <w:rsid w:val="00FE6030"/>
    <w:rsid w:val="00FF0311"/>
    <w:rsid w:val="00FF0521"/>
    <w:rsid w:val="00FF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49F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F3549F"/>
    <w:rPr>
      <w:rFonts w:eastAsiaTheme="minorEastAsia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F3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F3549F"/>
    <w:rPr>
      <w:rFonts w:eastAsiaTheme="minorEastAsia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F35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F3549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F3549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2">
    <w:name w:val="Сноска (2)_"/>
    <w:basedOn w:val="a0"/>
    <w:link w:val="20"/>
    <w:semiHidden/>
    <w:locked/>
    <w:rsid w:val="00F3549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Сноска (2)"/>
    <w:basedOn w:val="a"/>
    <w:link w:val="2"/>
    <w:semiHidden/>
    <w:rsid w:val="00F3549F"/>
    <w:pPr>
      <w:widowControl w:val="0"/>
      <w:shd w:val="clear" w:color="auto" w:fill="FFFFFF"/>
      <w:spacing w:after="0" w:line="168" w:lineRule="exact"/>
    </w:pPr>
    <w:rPr>
      <w:rFonts w:ascii="Times New Roman" w:eastAsia="Times New Roman" w:hAnsi="Times New Roman" w:cs="Times New Roman"/>
      <w:lang w:eastAsia="en-US"/>
    </w:rPr>
  </w:style>
  <w:style w:type="character" w:customStyle="1" w:styleId="a9">
    <w:name w:val="Сноска_"/>
    <w:basedOn w:val="a0"/>
    <w:link w:val="aa"/>
    <w:semiHidden/>
    <w:locked/>
    <w:rsid w:val="00F3549F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aa">
    <w:name w:val="Сноска"/>
    <w:basedOn w:val="a"/>
    <w:link w:val="a9"/>
    <w:semiHidden/>
    <w:rsid w:val="00F3549F"/>
    <w:pPr>
      <w:widowControl w:val="0"/>
      <w:shd w:val="clear" w:color="auto" w:fill="FFFFFF"/>
      <w:spacing w:after="0" w:line="168" w:lineRule="exact"/>
    </w:pPr>
    <w:rPr>
      <w:rFonts w:ascii="Times New Roman" w:eastAsia="Times New Roman" w:hAnsi="Times New Roman" w:cs="Times New Roman"/>
      <w:b/>
      <w:bCs/>
      <w:sz w:val="17"/>
      <w:szCs w:val="17"/>
      <w:lang w:eastAsia="en-US"/>
    </w:rPr>
  </w:style>
  <w:style w:type="character" w:customStyle="1" w:styleId="6Exact">
    <w:name w:val="Основной текст (6) Exact"/>
    <w:basedOn w:val="a0"/>
    <w:link w:val="6"/>
    <w:semiHidden/>
    <w:locked/>
    <w:rsid w:val="00F3549F"/>
    <w:rPr>
      <w:rFonts w:ascii="Times New Roman" w:eastAsia="Times New Roman" w:hAnsi="Times New Roman" w:cs="Times New Roman"/>
      <w:b/>
      <w:bCs/>
      <w:spacing w:val="4"/>
      <w:sz w:val="16"/>
      <w:szCs w:val="16"/>
      <w:shd w:val="clear" w:color="auto" w:fill="FFFFFF"/>
    </w:rPr>
  </w:style>
  <w:style w:type="paragraph" w:customStyle="1" w:styleId="6">
    <w:name w:val="Основной текст (6)"/>
    <w:basedOn w:val="a"/>
    <w:link w:val="6Exact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4"/>
      <w:sz w:val="16"/>
      <w:szCs w:val="16"/>
      <w:lang w:eastAsia="en-US"/>
    </w:rPr>
  </w:style>
  <w:style w:type="character" w:customStyle="1" w:styleId="21">
    <w:name w:val="Основной текст (2)_"/>
    <w:basedOn w:val="a0"/>
    <w:link w:val="22"/>
    <w:semiHidden/>
    <w:locked/>
    <w:rsid w:val="00F3549F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semiHidden/>
    <w:rsid w:val="00F3549F"/>
    <w:pPr>
      <w:widowControl w:val="0"/>
      <w:shd w:val="clear" w:color="auto" w:fill="FFFFFF"/>
      <w:spacing w:after="60" w:line="21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character" w:customStyle="1" w:styleId="-2">
    <w:name w:val="Штрих-код (2)_"/>
    <w:basedOn w:val="a0"/>
    <w:link w:val="-20"/>
    <w:semiHidden/>
    <w:locked/>
    <w:rsid w:val="00F3549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-20">
    <w:name w:val="Штрих-код (2)"/>
    <w:basedOn w:val="a"/>
    <w:link w:val="-2"/>
    <w:semiHidden/>
    <w:rsid w:val="00F3549F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7">
    <w:name w:val="Основной текст (7)_"/>
    <w:basedOn w:val="a0"/>
    <w:link w:val="70"/>
    <w:semiHidden/>
    <w:locked/>
    <w:rsid w:val="00F3549F"/>
    <w:rPr>
      <w:rFonts w:ascii="Times New Roman" w:eastAsia="Times New Roman" w:hAnsi="Times New Roman" w:cs="Times New Roman"/>
      <w:b/>
      <w:bCs/>
      <w:i/>
      <w:iCs/>
      <w:spacing w:val="-30"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semiHidden/>
    <w:rsid w:val="00F3549F"/>
    <w:pPr>
      <w:widowControl w:val="0"/>
      <w:shd w:val="clear" w:color="auto" w:fill="FFFFFF"/>
      <w:spacing w:after="60" w:line="0" w:lineRule="atLeast"/>
      <w:ind w:hanging="1820"/>
    </w:pPr>
    <w:rPr>
      <w:rFonts w:ascii="Times New Roman" w:eastAsia="Times New Roman" w:hAnsi="Times New Roman" w:cs="Times New Roman"/>
      <w:b/>
      <w:bCs/>
      <w:i/>
      <w:iCs/>
      <w:spacing w:val="-30"/>
      <w:sz w:val="26"/>
      <w:szCs w:val="26"/>
      <w:lang w:eastAsia="en-US"/>
    </w:rPr>
  </w:style>
  <w:style w:type="character" w:customStyle="1" w:styleId="1">
    <w:name w:val="Заголовок №1_"/>
    <w:basedOn w:val="a0"/>
    <w:link w:val="10"/>
    <w:semiHidden/>
    <w:locked/>
    <w:rsid w:val="00F354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F3549F"/>
    <w:pPr>
      <w:widowControl w:val="0"/>
      <w:shd w:val="clear" w:color="auto" w:fill="FFFFFF"/>
      <w:spacing w:before="60" w:after="0" w:line="0" w:lineRule="atLeast"/>
      <w:outlineLvl w:val="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9">
    <w:name w:val="Основной текст (9)_"/>
    <w:basedOn w:val="a0"/>
    <w:link w:val="90"/>
    <w:semiHidden/>
    <w:locked/>
    <w:rsid w:val="00F3549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"/>
    <w:link w:val="9"/>
    <w:semiHidden/>
    <w:rsid w:val="00F3549F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ab">
    <w:name w:val="Основной текст_"/>
    <w:basedOn w:val="a0"/>
    <w:link w:val="5"/>
    <w:semiHidden/>
    <w:locked/>
    <w:rsid w:val="00F354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b"/>
    <w:semiHidden/>
    <w:rsid w:val="00F3549F"/>
    <w:pPr>
      <w:widowControl w:val="0"/>
      <w:shd w:val="clear" w:color="auto" w:fill="FFFFFF"/>
      <w:spacing w:after="0" w:line="322" w:lineRule="exact"/>
      <w:ind w:hanging="178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23">
    <w:name w:val="Заголовок №2_"/>
    <w:basedOn w:val="a0"/>
    <w:link w:val="24"/>
    <w:semiHidden/>
    <w:locked/>
    <w:rsid w:val="00F3549F"/>
    <w:rPr>
      <w:rFonts w:ascii="Times New Roman" w:eastAsia="Times New Roman" w:hAnsi="Times New Roman" w:cs="Times New Roman"/>
      <w:spacing w:val="-10"/>
      <w:sz w:val="20"/>
      <w:szCs w:val="20"/>
      <w:shd w:val="clear" w:color="auto" w:fill="FFFFFF"/>
    </w:rPr>
  </w:style>
  <w:style w:type="paragraph" w:customStyle="1" w:styleId="24">
    <w:name w:val="Заголовок №2"/>
    <w:basedOn w:val="a"/>
    <w:link w:val="23"/>
    <w:semiHidden/>
    <w:rsid w:val="00F3549F"/>
    <w:pPr>
      <w:widowControl w:val="0"/>
      <w:shd w:val="clear" w:color="auto" w:fill="FFFFFF"/>
      <w:spacing w:before="540" w:after="0" w:line="0" w:lineRule="atLeast"/>
      <w:jc w:val="both"/>
      <w:outlineLvl w:val="1"/>
    </w:pPr>
    <w:rPr>
      <w:rFonts w:ascii="Times New Roman" w:eastAsia="Times New Roman" w:hAnsi="Times New Roman" w:cs="Times New Roman"/>
      <w:spacing w:val="-10"/>
      <w:sz w:val="20"/>
      <w:szCs w:val="20"/>
      <w:lang w:eastAsia="en-US"/>
    </w:rPr>
  </w:style>
  <w:style w:type="character" w:customStyle="1" w:styleId="ac">
    <w:name w:val="Подпись к таблице_"/>
    <w:basedOn w:val="a0"/>
    <w:link w:val="ad"/>
    <w:semiHidden/>
    <w:locked/>
    <w:rsid w:val="00F3549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1"/>
      <w:szCs w:val="21"/>
      <w:lang w:eastAsia="en-US"/>
    </w:rPr>
  </w:style>
  <w:style w:type="character" w:customStyle="1" w:styleId="14">
    <w:name w:val="Основной текст (14)_"/>
    <w:basedOn w:val="a0"/>
    <w:link w:val="140"/>
    <w:semiHidden/>
    <w:locked/>
    <w:rsid w:val="00F3549F"/>
    <w:rPr>
      <w:rFonts w:ascii="Times New Roman" w:eastAsia="Times New Roman" w:hAnsi="Times New Roman" w:cs="Times New Roman"/>
      <w:b/>
      <w:bCs/>
      <w:spacing w:val="-10"/>
      <w:sz w:val="32"/>
      <w:szCs w:val="32"/>
      <w:shd w:val="clear" w:color="auto" w:fill="FFFFFF"/>
    </w:rPr>
  </w:style>
  <w:style w:type="paragraph" w:customStyle="1" w:styleId="140">
    <w:name w:val="Основной текст (14)"/>
    <w:basedOn w:val="a"/>
    <w:link w:val="14"/>
    <w:semiHidden/>
    <w:rsid w:val="00F3549F"/>
    <w:pPr>
      <w:widowControl w:val="0"/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spacing w:val="-10"/>
      <w:sz w:val="32"/>
      <w:szCs w:val="32"/>
      <w:lang w:eastAsia="en-US"/>
    </w:rPr>
  </w:style>
  <w:style w:type="character" w:customStyle="1" w:styleId="15">
    <w:name w:val="Основной текст (15)_"/>
    <w:basedOn w:val="a0"/>
    <w:link w:val="150"/>
    <w:semiHidden/>
    <w:locked/>
    <w:rsid w:val="00F3549F"/>
    <w:rPr>
      <w:rFonts w:ascii="Times New Roman" w:eastAsia="Times New Roman" w:hAnsi="Times New Roman" w:cs="Times New Roman"/>
      <w:b/>
      <w:bCs/>
      <w:spacing w:val="-20"/>
      <w:sz w:val="26"/>
      <w:szCs w:val="26"/>
      <w:shd w:val="clear" w:color="auto" w:fill="FFFFFF"/>
    </w:rPr>
  </w:style>
  <w:style w:type="paragraph" w:customStyle="1" w:styleId="150">
    <w:name w:val="Основной текст (15)"/>
    <w:basedOn w:val="a"/>
    <w:link w:val="15"/>
    <w:semiHidden/>
    <w:rsid w:val="00F3549F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pacing w:val="-20"/>
      <w:sz w:val="26"/>
      <w:szCs w:val="26"/>
      <w:lang w:eastAsia="en-US"/>
    </w:rPr>
  </w:style>
  <w:style w:type="character" w:customStyle="1" w:styleId="16">
    <w:name w:val="Основной текст (16)_"/>
    <w:basedOn w:val="a0"/>
    <w:link w:val="160"/>
    <w:semiHidden/>
    <w:locked/>
    <w:rsid w:val="00F3549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60">
    <w:name w:val="Основной текст (16)"/>
    <w:basedOn w:val="a"/>
    <w:link w:val="16"/>
    <w:semiHidden/>
    <w:rsid w:val="00F3549F"/>
    <w:pPr>
      <w:widowControl w:val="0"/>
      <w:shd w:val="clear" w:color="auto" w:fill="FFFFFF"/>
      <w:spacing w:before="180" w:after="0" w:line="0" w:lineRule="atLeast"/>
      <w:jc w:val="both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17">
    <w:name w:val="Основной текст (17)_"/>
    <w:basedOn w:val="a0"/>
    <w:link w:val="170"/>
    <w:semiHidden/>
    <w:locked/>
    <w:rsid w:val="00F3549F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170">
    <w:name w:val="Основной текст (17)"/>
    <w:basedOn w:val="a"/>
    <w:link w:val="17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0"/>
      <w:sz w:val="26"/>
      <w:szCs w:val="26"/>
      <w:lang w:eastAsia="en-US"/>
    </w:rPr>
  </w:style>
  <w:style w:type="character" w:customStyle="1" w:styleId="25">
    <w:name w:val="Подпись к картинке (2)_"/>
    <w:basedOn w:val="a0"/>
    <w:link w:val="26"/>
    <w:semiHidden/>
    <w:locked/>
    <w:rsid w:val="00F3549F"/>
    <w:rPr>
      <w:rFonts w:ascii="Consolas" w:eastAsia="Consolas" w:hAnsi="Consolas" w:cs="Consolas"/>
      <w:i/>
      <w:iCs/>
      <w:sz w:val="11"/>
      <w:szCs w:val="11"/>
      <w:shd w:val="clear" w:color="auto" w:fill="FFFFFF"/>
    </w:rPr>
  </w:style>
  <w:style w:type="paragraph" w:customStyle="1" w:styleId="26">
    <w:name w:val="Подпись к картинке (2)"/>
    <w:basedOn w:val="a"/>
    <w:link w:val="25"/>
    <w:semiHidden/>
    <w:rsid w:val="00F3549F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i/>
      <w:iCs/>
      <w:sz w:val="11"/>
      <w:szCs w:val="11"/>
      <w:lang w:eastAsia="en-US"/>
    </w:rPr>
  </w:style>
  <w:style w:type="character" w:customStyle="1" w:styleId="3">
    <w:name w:val="Подпись к картинке (3)_"/>
    <w:basedOn w:val="a0"/>
    <w:link w:val="30"/>
    <w:semiHidden/>
    <w:locked/>
    <w:rsid w:val="00F3549F"/>
    <w:rPr>
      <w:rFonts w:ascii="Arial" w:eastAsia="Arial" w:hAnsi="Arial" w:cs="Arial"/>
      <w:i/>
      <w:iCs/>
      <w:spacing w:val="-10"/>
      <w:sz w:val="13"/>
      <w:szCs w:val="13"/>
      <w:shd w:val="clear" w:color="auto" w:fill="FFFFFF"/>
    </w:rPr>
  </w:style>
  <w:style w:type="paragraph" w:customStyle="1" w:styleId="30">
    <w:name w:val="Подпись к картинке (3)"/>
    <w:basedOn w:val="a"/>
    <w:link w:val="3"/>
    <w:semiHidden/>
    <w:rsid w:val="00F3549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10"/>
      <w:sz w:val="13"/>
      <w:szCs w:val="13"/>
      <w:lang w:eastAsia="en-US"/>
    </w:rPr>
  </w:style>
  <w:style w:type="character" w:customStyle="1" w:styleId="20Exact">
    <w:name w:val="Основной текст (20) Exact"/>
    <w:basedOn w:val="a0"/>
    <w:link w:val="200"/>
    <w:semiHidden/>
    <w:locked/>
    <w:rsid w:val="00F3549F"/>
    <w:rPr>
      <w:rFonts w:ascii="Arial" w:eastAsia="Arial" w:hAnsi="Arial" w:cs="Arial"/>
      <w:b/>
      <w:bCs/>
      <w:spacing w:val="-6"/>
      <w:sz w:val="13"/>
      <w:szCs w:val="13"/>
      <w:shd w:val="clear" w:color="auto" w:fill="FFFFFF"/>
    </w:rPr>
  </w:style>
  <w:style w:type="paragraph" w:customStyle="1" w:styleId="200">
    <w:name w:val="Основной текст (20)"/>
    <w:basedOn w:val="a"/>
    <w:link w:val="20Exact"/>
    <w:semiHidden/>
    <w:rsid w:val="00F3549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-6"/>
      <w:sz w:val="13"/>
      <w:szCs w:val="13"/>
      <w:lang w:eastAsia="en-US"/>
    </w:rPr>
  </w:style>
  <w:style w:type="character" w:customStyle="1" w:styleId="5Exact">
    <w:name w:val="Подпись к картинке (5) Exact"/>
    <w:basedOn w:val="a0"/>
    <w:link w:val="50"/>
    <w:semiHidden/>
    <w:locked/>
    <w:rsid w:val="00F3549F"/>
    <w:rPr>
      <w:rFonts w:ascii="Times New Roman" w:eastAsia="Times New Roman" w:hAnsi="Times New Roman" w:cs="Times New Roman"/>
      <w:b/>
      <w:bCs/>
      <w:spacing w:val="3"/>
      <w:sz w:val="16"/>
      <w:szCs w:val="16"/>
      <w:shd w:val="clear" w:color="auto" w:fill="FFFFFF"/>
    </w:rPr>
  </w:style>
  <w:style w:type="paragraph" w:customStyle="1" w:styleId="50">
    <w:name w:val="Подпись к картинке (5)"/>
    <w:basedOn w:val="a"/>
    <w:link w:val="5Exact"/>
    <w:semiHidden/>
    <w:rsid w:val="00F3549F"/>
    <w:pPr>
      <w:widowControl w:val="0"/>
      <w:shd w:val="clear" w:color="auto" w:fill="FFFFFF"/>
      <w:spacing w:after="0" w:line="106" w:lineRule="exact"/>
      <w:jc w:val="both"/>
    </w:pPr>
    <w:rPr>
      <w:rFonts w:ascii="Times New Roman" w:eastAsia="Times New Roman" w:hAnsi="Times New Roman" w:cs="Times New Roman"/>
      <w:b/>
      <w:bCs/>
      <w:spacing w:val="3"/>
      <w:sz w:val="16"/>
      <w:szCs w:val="16"/>
      <w:lang w:eastAsia="en-US"/>
    </w:rPr>
  </w:style>
  <w:style w:type="character" w:customStyle="1" w:styleId="6Exact0">
    <w:name w:val="Подпись к картинке (6) Exact"/>
    <w:basedOn w:val="a0"/>
    <w:link w:val="60"/>
    <w:semiHidden/>
    <w:locked/>
    <w:rsid w:val="00F3549F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60">
    <w:name w:val="Подпись к картинке (6)"/>
    <w:basedOn w:val="a"/>
    <w:link w:val="6Exact0"/>
    <w:semiHidden/>
    <w:rsid w:val="00F3549F"/>
    <w:pPr>
      <w:widowControl w:val="0"/>
      <w:shd w:val="clear" w:color="auto" w:fill="FFFFFF"/>
      <w:spacing w:after="0" w:line="106" w:lineRule="exact"/>
      <w:jc w:val="both"/>
    </w:pPr>
    <w:rPr>
      <w:rFonts w:ascii="Times New Roman" w:eastAsia="Times New Roman" w:hAnsi="Times New Roman" w:cs="Times New Roman"/>
      <w:spacing w:val="1"/>
      <w:lang w:eastAsia="en-US"/>
    </w:rPr>
  </w:style>
  <w:style w:type="character" w:customStyle="1" w:styleId="7Exact">
    <w:name w:val="Подпись к картинке (7) Exact"/>
    <w:basedOn w:val="a0"/>
    <w:link w:val="71"/>
    <w:semiHidden/>
    <w:locked/>
    <w:rsid w:val="00F3549F"/>
    <w:rPr>
      <w:rFonts w:ascii="Arial" w:eastAsia="Arial" w:hAnsi="Arial" w:cs="Arial"/>
      <w:b/>
      <w:bCs/>
      <w:i/>
      <w:iCs/>
      <w:spacing w:val="-4"/>
      <w:sz w:val="15"/>
      <w:szCs w:val="15"/>
      <w:shd w:val="clear" w:color="auto" w:fill="FFFFFF"/>
    </w:rPr>
  </w:style>
  <w:style w:type="paragraph" w:customStyle="1" w:styleId="71">
    <w:name w:val="Подпись к картинке (7)"/>
    <w:basedOn w:val="a"/>
    <w:link w:val="7Exact"/>
    <w:semiHidden/>
    <w:rsid w:val="00F3549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i/>
      <w:iCs/>
      <w:spacing w:val="-4"/>
      <w:sz w:val="15"/>
      <w:szCs w:val="15"/>
      <w:lang w:eastAsia="en-US"/>
    </w:rPr>
  </w:style>
  <w:style w:type="character" w:customStyle="1" w:styleId="8">
    <w:name w:val="Подпись к картинке (8)_"/>
    <w:basedOn w:val="a0"/>
    <w:link w:val="80"/>
    <w:semiHidden/>
    <w:locked/>
    <w:rsid w:val="00F3549F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80">
    <w:name w:val="Подпись к картинке (8)"/>
    <w:basedOn w:val="a"/>
    <w:link w:val="8"/>
    <w:semiHidden/>
    <w:rsid w:val="00F3549F"/>
    <w:pPr>
      <w:widowControl w:val="0"/>
      <w:shd w:val="clear" w:color="auto" w:fill="FFFFFF"/>
      <w:spacing w:after="0" w:line="235" w:lineRule="exact"/>
      <w:jc w:val="both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character" w:customStyle="1" w:styleId="91">
    <w:name w:val="Подпись к картинке (9)_"/>
    <w:basedOn w:val="a0"/>
    <w:link w:val="92"/>
    <w:semiHidden/>
    <w:locked/>
    <w:rsid w:val="00F3549F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92">
    <w:name w:val="Подпись к картинке (9)"/>
    <w:basedOn w:val="a"/>
    <w:link w:val="91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character" w:customStyle="1" w:styleId="10Exact">
    <w:name w:val="Подпись к картинке (10) Exact"/>
    <w:basedOn w:val="a0"/>
    <w:link w:val="100"/>
    <w:semiHidden/>
    <w:locked/>
    <w:rsid w:val="00F3549F"/>
    <w:rPr>
      <w:rFonts w:ascii="Trebuchet MS" w:eastAsia="Trebuchet MS" w:hAnsi="Trebuchet MS" w:cs="Trebuchet MS"/>
      <w:b/>
      <w:bCs/>
      <w:i/>
      <w:iCs/>
      <w:spacing w:val="-7"/>
      <w:sz w:val="14"/>
      <w:szCs w:val="14"/>
      <w:shd w:val="clear" w:color="auto" w:fill="FFFFFF"/>
    </w:rPr>
  </w:style>
  <w:style w:type="paragraph" w:customStyle="1" w:styleId="100">
    <w:name w:val="Подпись к картинке (10)"/>
    <w:basedOn w:val="a"/>
    <w:link w:val="10Exact"/>
    <w:semiHidden/>
    <w:rsid w:val="00F3549F"/>
    <w:pPr>
      <w:widowControl w:val="0"/>
      <w:shd w:val="clear" w:color="auto" w:fill="FFFFFF"/>
      <w:spacing w:after="0" w:line="173" w:lineRule="exact"/>
      <w:jc w:val="center"/>
    </w:pPr>
    <w:rPr>
      <w:rFonts w:ascii="Trebuchet MS" w:eastAsia="Trebuchet MS" w:hAnsi="Trebuchet MS" w:cs="Trebuchet MS"/>
      <w:b/>
      <w:bCs/>
      <w:i/>
      <w:iCs/>
      <w:spacing w:val="-7"/>
      <w:sz w:val="14"/>
      <w:szCs w:val="14"/>
      <w:lang w:eastAsia="en-US"/>
    </w:rPr>
  </w:style>
  <w:style w:type="character" w:customStyle="1" w:styleId="Exact">
    <w:name w:val="Подпись к картинке Exact"/>
    <w:basedOn w:val="a0"/>
    <w:link w:val="ae"/>
    <w:semiHidden/>
    <w:locked/>
    <w:rsid w:val="00F3549F"/>
    <w:rPr>
      <w:rFonts w:ascii="Trebuchet MS" w:eastAsia="Trebuchet MS" w:hAnsi="Trebuchet MS" w:cs="Trebuchet MS"/>
      <w:b/>
      <w:bCs/>
      <w:i/>
      <w:iCs/>
      <w:spacing w:val="-6"/>
      <w:sz w:val="14"/>
      <w:szCs w:val="14"/>
      <w:shd w:val="clear" w:color="auto" w:fill="FFFFFF"/>
    </w:rPr>
  </w:style>
  <w:style w:type="paragraph" w:customStyle="1" w:styleId="ae">
    <w:name w:val="Подпись к картинке"/>
    <w:basedOn w:val="a"/>
    <w:link w:val="Exact"/>
    <w:semiHidden/>
    <w:rsid w:val="00F3549F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i/>
      <w:iCs/>
      <w:spacing w:val="-6"/>
      <w:sz w:val="14"/>
      <w:szCs w:val="14"/>
      <w:lang w:eastAsia="en-US"/>
    </w:rPr>
  </w:style>
  <w:style w:type="character" w:customStyle="1" w:styleId="220">
    <w:name w:val="Основной текст (22)_"/>
    <w:basedOn w:val="a0"/>
    <w:link w:val="221"/>
    <w:semiHidden/>
    <w:locked/>
    <w:rsid w:val="00F3549F"/>
    <w:rPr>
      <w:rFonts w:ascii="Trebuchet MS" w:eastAsia="Trebuchet MS" w:hAnsi="Trebuchet MS" w:cs="Trebuchet MS"/>
      <w:b/>
      <w:bCs/>
      <w:i/>
      <w:iCs/>
      <w:sz w:val="19"/>
      <w:szCs w:val="19"/>
      <w:shd w:val="clear" w:color="auto" w:fill="FFFFFF"/>
    </w:rPr>
  </w:style>
  <w:style w:type="paragraph" w:customStyle="1" w:styleId="221">
    <w:name w:val="Основной текст (22)"/>
    <w:basedOn w:val="a"/>
    <w:link w:val="220"/>
    <w:semiHidden/>
    <w:rsid w:val="00F3549F"/>
    <w:pPr>
      <w:widowControl w:val="0"/>
      <w:shd w:val="clear" w:color="auto" w:fill="FFFFFF"/>
      <w:spacing w:after="780" w:line="0" w:lineRule="atLeast"/>
      <w:jc w:val="center"/>
    </w:pPr>
    <w:rPr>
      <w:rFonts w:ascii="Trebuchet MS" w:eastAsia="Trebuchet MS" w:hAnsi="Trebuchet MS" w:cs="Trebuchet MS"/>
      <w:b/>
      <w:bCs/>
      <w:i/>
      <w:iCs/>
      <w:sz w:val="19"/>
      <w:szCs w:val="19"/>
      <w:lang w:eastAsia="en-US"/>
    </w:rPr>
  </w:style>
  <w:style w:type="character" w:customStyle="1" w:styleId="12">
    <w:name w:val="Заголовок №1 (2)_"/>
    <w:basedOn w:val="a0"/>
    <w:link w:val="120"/>
    <w:semiHidden/>
    <w:locked/>
    <w:rsid w:val="00F3549F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semiHidden/>
    <w:rsid w:val="00F3549F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26"/>
      <w:szCs w:val="26"/>
      <w:lang w:eastAsia="en-US"/>
    </w:rPr>
  </w:style>
  <w:style w:type="character" w:customStyle="1" w:styleId="23Exact">
    <w:name w:val="Основной текст (23) Exact"/>
    <w:basedOn w:val="a0"/>
    <w:link w:val="230"/>
    <w:semiHidden/>
    <w:locked/>
    <w:rsid w:val="00F3549F"/>
    <w:rPr>
      <w:rFonts w:ascii="Consolas" w:eastAsia="Consolas" w:hAnsi="Consolas" w:cs="Consolas"/>
      <w:b/>
      <w:bCs/>
      <w:i/>
      <w:iCs/>
      <w:spacing w:val="-6"/>
      <w:sz w:val="13"/>
      <w:szCs w:val="13"/>
      <w:shd w:val="clear" w:color="auto" w:fill="FFFFFF"/>
    </w:rPr>
  </w:style>
  <w:style w:type="paragraph" w:customStyle="1" w:styleId="230">
    <w:name w:val="Основной текст (23)"/>
    <w:basedOn w:val="a"/>
    <w:link w:val="23Exact"/>
    <w:semiHidden/>
    <w:rsid w:val="00F3549F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b/>
      <w:bCs/>
      <w:i/>
      <w:iCs/>
      <w:spacing w:val="-6"/>
      <w:sz w:val="13"/>
      <w:szCs w:val="13"/>
      <w:lang w:eastAsia="en-US"/>
    </w:rPr>
  </w:style>
  <w:style w:type="character" w:customStyle="1" w:styleId="24Exact">
    <w:name w:val="Основной текст (24) Exact"/>
    <w:basedOn w:val="a0"/>
    <w:link w:val="240"/>
    <w:semiHidden/>
    <w:locked/>
    <w:rsid w:val="00F3549F"/>
    <w:rPr>
      <w:rFonts w:ascii="Times New Roman" w:eastAsia="Times New Roman" w:hAnsi="Times New Roman" w:cs="Times New Roman"/>
      <w:spacing w:val="-3"/>
      <w:sz w:val="15"/>
      <w:szCs w:val="15"/>
      <w:shd w:val="clear" w:color="auto" w:fill="FFFFFF"/>
    </w:rPr>
  </w:style>
  <w:style w:type="paragraph" w:customStyle="1" w:styleId="240">
    <w:name w:val="Основной текст (24)"/>
    <w:basedOn w:val="a"/>
    <w:link w:val="24Exact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3"/>
      <w:sz w:val="15"/>
      <w:szCs w:val="15"/>
      <w:lang w:eastAsia="en-US"/>
    </w:rPr>
  </w:style>
  <w:style w:type="character" w:customStyle="1" w:styleId="11Exact">
    <w:name w:val="Подпись к картинке (11) Exact"/>
    <w:basedOn w:val="a0"/>
    <w:link w:val="11"/>
    <w:semiHidden/>
    <w:locked/>
    <w:rsid w:val="00F3549F"/>
    <w:rPr>
      <w:rFonts w:ascii="Arial" w:eastAsia="Arial" w:hAnsi="Arial" w:cs="Arial"/>
      <w:spacing w:val="-3"/>
      <w:sz w:val="10"/>
      <w:szCs w:val="10"/>
      <w:shd w:val="clear" w:color="auto" w:fill="FFFFFF"/>
    </w:rPr>
  </w:style>
  <w:style w:type="paragraph" w:customStyle="1" w:styleId="11">
    <w:name w:val="Подпись к картинке (11)"/>
    <w:basedOn w:val="a"/>
    <w:link w:val="11Exact"/>
    <w:semiHidden/>
    <w:rsid w:val="00F3549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3"/>
      <w:sz w:val="10"/>
      <w:szCs w:val="10"/>
      <w:lang w:eastAsia="en-US"/>
    </w:rPr>
  </w:style>
  <w:style w:type="character" w:customStyle="1" w:styleId="12Exact">
    <w:name w:val="Подпись к картинке (12) Exact"/>
    <w:basedOn w:val="a0"/>
    <w:link w:val="121"/>
    <w:semiHidden/>
    <w:locked/>
    <w:rsid w:val="00F3549F"/>
    <w:rPr>
      <w:rFonts w:ascii="Times New Roman" w:eastAsia="Times New Roman" w:hAnsi="Times New Roman" w:cs="Times New Roman"/>
      <w:b/>
      <w:bCs/>
      <w:i/>
      <w:iCs/>
      <w:spacing w:val="-3"/>
      <w:shd w:val="clear" w:color="auto" w:fill="FFFFFF"/>
    </w:rPr>
  </w:style>
  <w:style w:type="paragraph" w:customStyle="1" w:styleId="121">
    <w:name w:val="Подпись к картинке (12)"/>
    <w:basedOn w:val="a"/>
    <w:link w:val="12Exact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pacing w:val="-3"/>
      <w:lang w:eastAsia="en-US"/>
    </w:rPr>
  </w:style>
  <w:style w:type="character" w:customStyle="1" w:styleId="25Exact">
    <w:name w:val="Основной текст (25) Exact"/>
    <w:basedOn w:val="a0"/>
    <w:link w:val="250"/>
    <w:semiHidden/>
    <w:locked/>
    <w:rsid w:val="00F3549F"/>
    <w:rPr>
      <w:rFonts w:ascii="Arial" w:eastAsia="Arial" w:hAnsi="Arial" w:cs="Arial"/>
      <w:b/>
      <w:bCs/>
      <w:i/>
      <w:iCs/>
      <w:sz w:val="12"/>
      <w:szCs w:val="12"/>
      <w:shd w:val="clear" w:color="auto" w:fill="FFFFFF"/>
    </w:rPr>
  </w:style>
  <w:style w:type="paragraph" w:customStyle="1" w:styleId="250">
    <w:name w:val="Основной текст (25)"/>
    <w:basedOn w:val="a"/>
    <w:link w:val="25Exact"/>
    <w:semiHidden/>
    <w:rsid w:val="00F3549F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i/>
      <w:iCs/>
      <w:sz w:val="12"/>
      <w:szCs w:val="12"/>
      <w:lang w:eastAsia="en-US"/>
    </w:rPr>
  </w:style>
  <w:style w:type="character" w:customStyle="1" w:styleId="26Exact">
    <w:name w:val="Основной текст (26) Exact"/>
    <w:basedOn w:val="a0"/>
    <w:link w:val="260"/>
    <w:semiHidden/>
    <w:locked/>
    <w:rsid w:val="00F3549F"/>
    <w:rPr>
      <w:rFonts w:ascii="Times New Roman" w:eastAsia="Times New Roman" w:hAnsi="Times New Roman" w:cs="Times New Roman"/>
      <w:b/>
      <w:bCs/>
      <w:i/>
      <w:iCs/>
      <w:spacing w:val="-4"/>
      <w:sz w:val="14"/>
      <w:szCs w:val="14"/>
      <w:shd w:val="clear" w:color="auto" w:fill="FFFFFF"/>
    </w:rPr>
  </w:style>
  <w:style w:type="paragraph" w:customStyle="1" w:styleId="260">
    <w:name w:val="Основной текст (26)"/>
    <w:basedOn w:val="a"/>
    <w:link w:val="26Exact"/>
    <w:semiHidden/>
    <w:rsid w:val="00F3549F"/>
    <w:pPr>
      <w:widowControl w:val="0"/>
      <w:shd w:val="clear" w:color="auto" w:fill="FFFFFF"/>
      <w:spacing w:before="180" w:after="60" w:line="206" w:lineRule="exact"/>
      <w:jc w:val="right"/>
    </w:pPr>
    <w:rPr>
      <w:rFonts w:ascii="Times New Roman" w:eastAsia="Times New Roman" w:hAnsi="Times New Roman" w:cs="Times New Roman"/>
      <w:b/>
      <w:bCs/>
      <w:i/>
      <w:iCs/>
      <w:spacing w:val="-4"/>
      <w:sz w:val="14"/>
      <w:szCs w:val="14"/>
      <w:lang w:eastAsia="en-US"/>
    </w:rPr>
  </w:style>
  <w:style w:type="character" w:customStyle="1" w:styleId="27">
    <w:name w:val="Основной текст (27)_"/>
    <w:basedOn w:val="a0"/>
    <w:link w:val="270"/>
    <w:semiHidden/>
    <w:locked/>
    <w:rsid w:val="00F3549F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70">
    <w:name w:val="Основной текст (27)"/>
    <w:basedOn w:val="a"/>
    <w:link w:val="27"/>
    <w:semiHidden/>
    <w:rsid w:val="00F3549F"/>
    <w:pPr>
      <w:widowControl w:val="0"/>
      <w:shd w:val="clear" w:color="auto" w:fill="FFFFFF"/>
      <w:spacing w:before="60" w:after="0" w:line="0" w:lineRule="atLeast"/>
      <w:jc w:val="right"/>
    </w:pPr>
    <w:rPr>
      <w:rFonts w:ascii="Trebuchet MS" w:eastAsia="Trebuchet MS" w:hAnsi="Trebuchet MS" w:cs="Trebuchet MS"/>
      <w:i/>
      <w:iCs/>
      <w:sz w:val="15"/>
      <w:szCs w:val="15"/>
      <w:lang w:eastAsia="en-US"/>
    </w:rPr>
  </w:style>
  <w:style w:type="character" w:customStyle="1" w:styleId="28Exact">
    <w:name w:val="Основной текст (28) Exact"/>
    <w:basedOn w:val="a0"/>
    <w:link w:val="28"/>
    <w:semiHidden/>
    <w:locked/>
    <w:rsid w:val="00F3549F"/>
    <w:rPr>
      <w:rFonts w:ascii="Times New Roman" w:eastAsia="Times New Roman" w:hAnsi="Times New Roman" w:cs="Times New Roman"/>
      <w:b/>
      <w:bCs/>
      <w:spacing w:val="5"/>
      <w:sz w:val="17"/>
      <w:szCs w:val="17"/>
      <w:shd w:val="clear" w:color="auto" w:fill="FFFFFF"/>
      <w:lang w:val="en-US" w:bidi="en-US"/>
    </w:rPr>
  </w:style>
  <w:style w:type="paragraph" w:customStyle="1" w:styleId="28">
    <w:name w:val="Основной текст (28)"/>
    <w:basedOn w:val="a"/>
    <w:link w:val="28Exact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7"/>
      <w:szCs w:val="17"/>
      <w:lang w:val="en-US" w:eastAsia="en-US" w:bidi="en-US"/>
    </w:rPr>
  </w:style>
  <w:style w:type="character" w:customStyle="1" w:styleId="2Exact">
    <w:name w:val="Подпись к таблице (2) Exact"/>
    <w:basedOn w:val="a0"/>
    <w:link w:val="29"/>
    <w:semiHidden/>
    <w:locked/>
    <w:rsid w:val="00F3549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9">
    <w:name w:val="Подпись к таблице (2)"/>
    <w:basedOn w:val="a"/>
    <w:link w:val="2Exact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29Exact">
    <w:name w:val="Основной текст (29) Exact"/>
    <w:basedOn w:val="a0"/>
    <w:link w:val="290"/>
    <w:semiHidden/>
    <w:locked/>
    <w:rsid w:val="00F3549F"/>
    <w:rPr>
      <w:rFonts w:ascii="Arial" w:eastAsia="Arial" w:hAnsi="Arial" w:cs="Arial"/>
      <w:spacing w:val="-3"/>
      <w:sz w:val="10"/>
      <w:szCs w:val="10"/>
      <w:shd w:val="clear" w:color="auto" w:fill="FFFFFF"/>
      <w:lang w:val="en-US" w:bidi="en-US"/>
    </w:rPr>
  </w:style>
  <w:style w:type="paragraph" w:customStyle="1" w:styleId="290">
    <w:name w:val="Основной текст (29)"/>
    <w:basedOn w:val="a"/>
    <w:link w:val="29Exact"/>
    <w:semiHidden/>
    <w:rsid w:val="00F3549F"/>
    <w:pPr>
      <w:widowControl w:val="0"/>
      <w:shd w:val="clear" w:color="auto" w:fill="FFFFFF"/>
      <w:spacing w:after="0" w:line="101" w:lineRule="exact"/>
      <w:ind w:firstLine="60"/>
    </w:pPr>
    <w:rPr>
      <w:rFonts w:ascii="Arial" w:eastAsia="Arial" w:hAnsi="Arial" w:cs="Arial"/>
      <w:spacing w:val="-3"/>
      <w:sz w:val="10"/>
      <w:szCs w:val="10"/>
      <w:lang w:val="en-US" w:eastAsia="en-US" w:bidi="en-US"/>
    </w:rPr>
  </w:style>
  <w:style w:type="character" w:customStyle="1" w:styleId="300">
    <w:name w:val="Основной текст (30)_"/>
    <w:basedOn w:val="a0"/>
    <w:link w:val="301"/>
    <w:semiHidden/>
    <w:locked/>
    <w:rsid w:val="00F3549F"/>
    <w:rPr>
      <w:rFonts w:ascii="Trebuchet MS" w:eastAsia="Trebuchet MS" w:hAnsi="Trebuchet MS" w:cs="Trebuchet MS"/>
      <w:b/>
      <w:bCs/>
      <w:i/>
      <w:iCs/>
      <w:sz w:val="15"/>
      <w:szCs w:val="15"/>
      <w:shd w:val="clear" w:color="auto" w:fill="FFFFFF"/>
    </w:rPr>
  </w:style>
  <w:style w:type="paragraph" w:customStyle="1" w:styleId="301">
    <w:name w:val="Основной текст (30)"/>
    <w:basedOn w:val="a"/>
    <w:link w:val="300"/>
    <w:semiHidden/>
    <w:rsid w:val="00F3549F"/>
    <w:pPr>
      <w:widowControl w:val="0"/>
      <w:shd w:val="clear" w:color="auto" w:fill="FFFFFF"/>
      <w:spacing w:after="0" w:line="139" w:lineRule="exact"/>
      <w:jc w:val="both"/>
    </w:pPr>
    <w:rPr>
      <w:rFonts w:ascii="Trebuchet MS" w:eastAsia="Trebuchet MS" w:hAnsi="Trebuchet MS" w:cs="Trebuchet MS"/>
      <w:b/>
      <w:bCs/>
      <w:i/>
      <w:iCs/>
      <w:sz w:val="15"/>
      <w:szCs w:val="15"/>
      <w:lang w:eastAsia="en-US"/>
    </w:rPr>
  </w:style>
  <w:style w:type="character" w:customStyle="1" w:styleId="13Exact">
    <w:name w:val="Подпись к картинке (13) Exact"/>
    <w:basedOn w:val="a0"/>
    <w:link w:val="13"/>
    <w:semiHidden/>
    <w:locked/>
    <w:rsid w:val="00F3549F"/>
    <w:rPr>
      <w:rFonts w:ascii="Times New Roman" w:eastAsia="Times New Roman" w:hAnsi="Times New Roman" w:cs="Times New Roman"/>
      <w:spacing w:val="-2"/>
      <w:sz w:val="13"/>
      <w:szCs w:val="13"/>
      <w:shd w:val="clear" w:color="auto" w:fill="FFFFFF"/>
    </w:rPr>
  </w:style>
  <w:style w:type="paragraph" w:customStyle="1" w:styleId="13">
    <w:name w:val="Подпись к картинке (13)"/>
    <w:basedOn w:val="a"/>
    <w:link w:val="13Exact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2"/>
      <w:sz w:val="13"/>
      <w:szCs w:val="13"/>
      <w:lang w:eastAsia="en-US"/>
    </w:rPr>
  </w:style>
  <w:style w:type="character" w:customStyle="1" w:styleId="32Exact">
    <w:name w:val="Основной текст (32) Exact"/>
    <w:basedOn w:val="a0"/>
    <w:link w:val="32"/>
    <w:semiHidden/>
    <w:locked/>
    <w:rsid w:val="00F3549F"/>
    <w:rPr>
      <w:rFonts w:ascii="Franklin Gothic Heavy" w:eastAsia="Franklin Gothic Heavy" w:hAnsi="Franklin Gothic Heavy" w:cs="Franklin Gothic Heavy"/>
      <w:spacing w:val="-6"/>
      <w:sz w:val="20"/>
      <w:szCs w:val="20"/>
      <w:shd w:val="clear" w:color="auto" w:fill="FFFFFF"/>
      <w:lang w:val="en-US" w:bidi="en-US"/>
    </w:rPr>
  </w:style>
  <w:style w:type="paragraph" w:customStyle="1" w:styleId="32">
    <w:name w:val="Основной текст (32)"/>
    <w:basedOn w:val="a"/>
    <w:link w:val="32Exact"/>
    <w:semiHidden/>
    <w:rsid w:val="00F3549F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pacing w:val="-6"/>
      <w:sz w:val="20"/>
      <w:szCs w:val="20"/>
      <w:lang w:val="en-US" w:eastAsia="en-US" w:bidi="en-US"/>
    </w:rPr>
  </w:style>
  <w:style w:type="character" w:customStyle="1" w:styleId="31">
    <w:name w:val="Подпись к таблице (3)_"/>
    <w:basedOn w:val="a0"/>
    <w:link w:val="33"/>
    <w:semiHidden/>
    <w:locked/>
    <w:rsid w:val="00F354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Подпись к таблице (3)"/>
    <w:basedOn w:val="a"/>
    <w:link w:val="31"/>
    <w:semiHidden/>
    <w:rsid w:val="00F3549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4">
    <w:name w:val="Подпись к таблице (4)_"/>
    <w:basedOn w:val="a0"/>
    <w:link w:val="40"/>
    <w:semiHidden/>
    <w:locked/>
    <w:rsid w:val="00F3549F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40">
    <w:name w:val="Подпись к таблице (4)"/>
    <w:basedOn w:val="a"/>
    <w:link w:val="4"/>
    <w:semiHidden/>
    <w:rsid w:val="00F3549F"/>
    <w:pPr>
      <w:widowControl w:val="0"/>
      <w:shd w:val="clear" w:color="auto" w:fill="FFFFFF"/>
      <w:spacing w:after="0" w:line="197" w:lineRule="exact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en-US"/>
    </w:rPr>
  </w:style>
  <w:style w:type="character" w:customStyle="1" w:styleId="512pt">
    <w:name w:val="Основной текст (5) + 12 pt"/>
    <w:aliases w:val="Полужирный,Основной текст + Constantia,11 pt,Основной текст (8) + Arial,14 pt"/>
    <w:basedOn w:val="ab"/>
    <w:rsid w:val="00F3549F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5FranklinGothicHeavy">
    <w:name w:val="Основной текст (5) + Franklin Gothic Heavy"/>
    <w:aliases w:val="8,5 pt,Курсив,Основной текст + 8,Основной текст (21) + Trebuchet MS,9,Основной текст (5) + Trebuchet MS,Основной текст + Consolas,5,Колонтитул + Trebuchet MS,Основной текст + 9,Основной текст + Trebuchet MS,7"/>
    <w:basedOn w:val="ab"/>
    <w:rsid w:val="00F3549F"/>
    <w:rPr>
      <w:color w:val="000000"/>
      <w:spacing w:val="0"/>
      <w:w w:val="100"/>
      <w:position w:val="0"/>
      <w:sz w:val="11"/>
      <w:szCs w:val="11"/>
      <w:lang w:val="en-US" w:eastAsia="en-US" w:bidi="en-US"/>
    </w:rPr>
  </w:style>
  <w:style w:type="character" w:customStyle="1" w:styleId="18">
    <w:name w:val="Основной текст1"/>
    <w:basedOn w:val="ab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">
    <w:name w:val="Основной текст + Малые прописные"/>
    <w:basedOn w:val="ab"/>
    <w:rsid w:val="00F3549F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2a">
    <w:name w:val="Основной текст2"/>
    <w:basedOn w:val="ab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4">
    <w:name w:val="Основной текст3"/>
    <w:basedOn w:val="ab"/>
    <w:rsid w:val="00F3549F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f0">
    <w:name w:val="Основной текст + Полужирный"/>
    <w:basedOn w:val="ab"/>
    <w:rsid w:val="00F3549F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pt">
    <w:name w:val="Основной текст + 11 pt"/>
    <w:basedOn w:val="ab"/>
    <w:rsid w:val="00F3549F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-1pt">
    <w:name w:val="Основной текст + Интервал -1 pt"/>
    <w:basedOn w:val="ab"/>
    <w:rsid w:val="00F3549F"/>
    <w:rPr>
      <w:color w:val="000000"/>
      <w:spacing w:val="-30"/>
      <w:w w:val="100"/>
      <w:position w:val="0"/>
      <w:lang w:val="ru-RU" w:eastAsia="ru-RU" w:bidi="ru-RU"/>
    </w:rPr>
  </w:style>
  <w:style w:type="character" w:customStyle="1" w:styleId="94pt">
    <w:name w:val="Основной текст (9) + Интервал 4 pt"/>
    <w:basedOn w:val="9"/>
    <w:rsid w:val="00F3549F"/>
    <w:rPr>
      <w:color w:val="000000"/>
      <w:spacing w:val="90"/>
      <w:w w:val="100"/>
      <w:position w:val="0"/>
      <w:sz w:val="24"/>
      <w:szCs w:val="24"/>
      <w:lang w:val="ru-RU" w:eastAsia="ru-RU" w:bidi="ru-RU"/>
    </w:rPr>
  </w:style>
  <w:style w:type="character" w:customStyle="1" w:styleId="161">
    <w:name w:val="Основной текст (16) + Не полужирный"/>
    <w:aliases w:val="Интервал -1 pt"/>
    <w:basedOn w:val="16"/>
    <w:rsid w:val="00F3549F"/>
    <w:rPr>
      <w:color w:val="000000"/>
      <w:spacing w:val="-20"/>
      <w:w w:val="100"/>
      <w:position w:val="0"/>
      <w:sz w:val="24"/>
      <w:szCs w:val="24"/>
      <w:lang w:val="ru-RU" w:eastAsia="ru-RU" w:bidi="ru-RU"/>
    </w:rPr>
  </w:style>
  <w:style w:type="character" w:customStyle="1" w:styleId="1pt">
    <w:name w:val="Основной текст + Интервал 1 pt"/>
    <w:basedOn w:val="ab"/>
    <w:rsid w:val="00F3549F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-2pt">
    <w:name w:val="Основной текст + Интервал -2 pt"/>
    <w:basedOn w:val="ab"/>
    <w:rsid w:val="00F3549F"/>
    <w:rPr>
      <w:color w:val="000000"/>
      <w:spacing w:val="-50"/>
      <w:w w:val="100"/>
      <w:position w:val="0"/>
      <w:lang w:val="ru-RU" w:eastAsia="ru-RU" w:bidi="ru-RU"/>
    </w:rPr>
  </w:style>
  <w:style w:type="character" w:customStyle="1" w:styleId="41">
    <w:name w:val="Основной текст4"/>
    <w:basedOn w:val="ab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ptExact">
    <w:name w:val="Основной текст (2) + Интервал 0 pt Exact"/>
    <w:basedOn w:val="21"/>
    <w:rsid w:val="00F3549F"/>
    <w:rPr>
      <w:color w:val="000000"/>
      <w:spacing w:val="2"/>
      <w:w w:val="100"/>
      <w:position w:val="0"/>
      <w:sz w:val="18"/>
      <w:szCs w:val="18"/>
      <w:lang w:val="ru-RU" w:eastAsia="ru-RU" w:bidi="ru-RU"/>
    </w:rPr>
  </w:style>
  <w:style w:type="character" w:customStyle="1" w:styleId="70ptExact">
    <w:name w:val="Основной текст (7) + Интервал 0 pt Exact"/>
    <w:basedOn w:val="7"/>
    <w:rsid w:val="00F3549F"/>
    <w:rPr>
      <w:color w:val="000000"/>
      <w:spacing w:val="-3"/>
      <w:w w:val="100"/>
      <w:position w:val="0"/>
      <w:sz w:val="24"/>
      <w:szCs w:val="24"/>
      <w:lang w:val="ru-RU" w:eastAsia="ru-RU" w:bidi="ru-RU"/>
    </w:rPr>
  </w:style>
  <w:style w:type="character" w:customStyle="1" w:styleId="70pt">
    <w:name w:val="Основной текст (7) + Интервал 0 pt"/>
    <w:basedOn w:val="7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0ptExact">
    <w:name w:val="Основной текст (15) + Интервал 0 pt Exact"/>
    <w:basedOn w:val="15"/>
    <w:rsid w:val="00F3549F"/>
    <w:rPr>
      <w:color w:val="000000"/>
      <w:spacing w:val="19"/>
      <w:w w:val="100"/>
      <w:position w:val="0"/>
      <w:sz w:val="24"/>
      <w:szCs w:val="24"/>
      <w:lang w:val="ru-RU" w:eastAsia="ru-RU" w:bidi="ru-RU"/>
    </w:rPr>
  </w:style>
  <w:style w:type="character" w:customStyle="1" w:styleId="25TimesNewRoman">
    <w:name w:val="Основной текст (25) + Times New Roman"/>
    <w:aliases w:val="6,5 pt Exact"/>
    <w:basedOn w:val="25Exact"/>
    <w:rsid w:val="00F3549F"/>
    <w:rPr>
      <w:rFonts w:ascii="Times New Roman" w:eastAsia="Times New Roman" w:hAnsi="Times New Roman" w:cs="Times New Roman"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26TrebuchetMS">
    <w:name w:val="Основной текст (26) + Trebuchet MS"/>
    <w:aliases w:val="Не полужирный Exact"/>
    <w:basedOn w:val="26Exact"/>
    <w:rsid w:val="00F3549F"/>
    <w:rPr>
      <w:rFonts w:ascii="Trebuchet MS" w:eastAsia="Trebuchet MS" w:hAnsi="Trebuchet MS" w:cs="Trebuchet MS"/>
      <w:color w:val="000000"/>
      <w:w w:val="100"/>
      <w:position w:val="0"/>
      <w:lang w:val="ru-RU" w:eastAsia="ru-RU" w:bidi="ru-RU"/>
    </w:rPr>
  </w:style>
  <w:style w:type="character" w:customStyle="1" w:styleId="171">
    <w:name w:val="Основной текст (17) + Не полужирный"/>
    <w:aliases w:val="Интервал 0 pt Exact"/>
    <w:basedOn w:val="29Exact"/>
    <w:rsid w:val="00F3549F"/>
    <w:rPr>
      <w:rFonts w:ascii="Times New Roman" w:eastAsia="Times New Roman" w:hAnsi="Times New Roman" w:cs="Times New Roman"/>
      <w:color w:val="000000"/>
      <w:spacing w:val="1"/>
      <w:w w:val="100"/>
      <w:position w:val="0"/>
      <w:sz w:val="24"/>
      <w:szCs w:val="24"/>
    </w:rPr>
  </w:style>
  <w:style w:type="character" w:customStyle="1" w:styleId="170ptExact">
    <w:name w:val="Основной текст (17) + Интервал 0 pt Exact"/>
    <w:basedOn w:val="17"/>
    <w:rsid w:val="00F3549F"/>
    <w:rPr>
      <w:color w:val="000000"/>
      <w:w w:val="100"/>
      <w:position w:val="0"/>
      <w:sz w:val="24"/>
      <w:szCs w:val="24"/>
      <w:lang w:val="en-US" w:eastAsia="en-US" w:bidi="en-US"/>
    </w:rPr>
  </w:style>
  <w:style w:type="character" w:customStyle="1" w:styleId="130ptExact">
    <w:name w:val="Подпись к картинке (13) + Интервал 0 pt Exact"/>
    <w:basedOn w:val="13Exact"/>
    <w:rsid w:val="00F3549F"/>
    <w:rPr>
      <w:color w:val="000000"/>
      <w:spacing w:val="-11"/>
      <w:w w:val="100"/>
      <w:position w:val="0"/>
      <w:lang w:val="ru-RU" w:eastAsia="ru-RU" w:bidi="ru-RU"/>
    </w:rPr>
  </w:style>
  <w:style w:type="character" w:customStyle="1" w:styleId="9pt">
    <w:name w:val="Основной текст + 9 pt"/>
    <w:basedOn w:val="ab"/>
    <w:rsid w:val="00F3549F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6pt">
    <w:name w:val="Основной текст + 6 pt"/>
    <w:basedOn w:val="ab"/>
    <w:rsid w:val="00F3549F"/>
    <w:rPr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10pt">
    <w:name w:val="Основной текст + 10 pt"/>
    <w:basedOn w:val="ab"/>
    <w:rsid w:val="00F3549F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51">
    <w:name w:val="Основной текст (5)"/>
    <w:basedOn w:val="52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2">
    <w:name w:val="Основной текст (5)_"/>
    <w:basedOn w:val="a0"/>
    <w:rsid w:val="00F3549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130">
    <w:name w:val="Основной текст (13)"/>
    <w:basedOn w:val="131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31">
    <w:name w:val="Основной текст (13)_"/>
    <w:basedOn w:val="a0"/>
    <w:rsid w:val="00F3549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42">
    <w:name w:val="Основной текст (4)"/>
    <w:basedOn w:val="43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3">
    <w:name w:val="Основной текст (4)_"/>
    <w:basedOn w:val="a0"/>
    <w:rsid w:val="00F3549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330">
    <w:name w:val="Основной текст (33)"/>
    <w:basedOn w:val="331"/>
    <w:rsid w:val="00F3549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1">
    <w:name w:val="Основной текст (33)_"/>
    <w:basedOn w:val="a0"/>
    <w:rsid w:val="00F3549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paragraph" w:customStyle="1" w:styleId="ConsPlusNonformat">
    <w:name w:val="ConsPlusNonformat"/>
    <w:uiPriority w:val="99"/>
    <w:rsid w:val="00372E69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ABFDF4-CECE-4869-B071-BCBCCEB67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7606</Words>
  <Characters>43360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Лужский КСЗН</Company>
  <LinksUpToDate>false</LinksUpToDate>
  <CharactersWithSpaces>50865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rukavizynatg</dc:creator>
  <cp:keywords/>
  <dc:description/>
  <cp:lastModifiedBy>krapivinaem</cp:lastModifiedBy>
  <cp:revision>4</cp:revision>
  <cp:lastPrinted>2015-09-29T13:08:00Z</cp:lastPrinted>
  <dcterms:created xsi:type="dcterms:W3CDTF">2016-04-21T08:47:00Z</dcterms:created>
  <dcterms:modified xsi:type="dcterms:W3CDTF">2016-04-21T09:10:00Z</dcterms:modified>
</cp:coreProperties>
</file>