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4" w:rsidRPr="007A483C" w:rsidRDefault="002A76B4" w:rsidP="002A76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69A8" w:rsidRDefault="006969A8" w:rsidP="006A442B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8298F" w:rsidRDefault="00981B7B" w:rsidP="006A442B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08298F">
        <w:rPr>
          <w:rFonts w:ascii="Times New Roman" w:hAnsi="Times New Roman"/>
          <w:b/>
          <w:sz w:val="28"/>
          <w:szCs w:val="28"/>
        </w:rPr>
        <w:t>сектора по жилищной политике</w:t>
      </w:r>
    </w:p>
    <w:p w:rsidR="006A442B" w:rsidRDefault="006A442B" w:rsidP="006A442B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работы </w:t>
      </w:r>
      <w:r w:rsidR="0000263F">
        <w:rPr>
          <w:rFonts w:ascii="Times New Roman" w:hAnsi="Times New Roman"/>
          <w:b/>
          <w:sz w:val="28"/>
          <w:szCs w:val="28"/>
        </w:rPr>
        <w:t>за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73FE0" w:rsidRDefault="006A442B" w:rsidP="006A442B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4212" w:rsidRDefault="001D4212" w:rsidP="00D73FE0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062FC" w:rsidRPr="005312DF" w:rsidRDefault="00C360B8" w:rsidP="005312DF">
      <w:pPr>
        <w:pStyle w:val="1"/>
        <w:spacing w:before="0" w:beforeAutospacing="0" w:after="0" w:afterAutospacing="0" w:line="276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829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367C2D" w:rsidRPr="005312DF">
        <w:rPr>
          <w:b w:val="0"/>
          <w:sz w:val="28"/>
          <w:szCs w:val="28"/>
        </w:rPr>
        <w:t>С</w:t>
      </w:r>
      <w:r w:rsidR="007D0F4B" w:rsidRPr="005312DF">
        <w:rPr>
          <w:b w:val="0"/>
          <w:sz w:val="28"/>
          <w:szCs w:val="28"/>
        </w:rPr>
        <w:t xml:space="preserve">ектор по жилищной политике администрации Лужского муниципального </w:t>
      </w:r>
      <w:r w:rsidR="004106AF" w:rsidRPr="005312DF">
        <w:rPr>
          <w:b w:val="0"/>
          <w:sz w:val="28"/>
          <w:szCs w:val="28"/>
        </w:rPr>
        <w:t>района является соисполнителем ряда подпрограмм Государственной  программы Ленинградской области «Обеспечение качественным жильем граждан на территории Ленинградской области» утвержденной  Постановлением Правительства  Ленинградской области 14.11.2013 года №407</w:t>
      </w:r>
      <w:proofErr w:type="gramStart"/>
      <w:r w:rsidR="004106AF" w:rsidRPr="005312DF">
        <w:rPr>
          <w:sz w:val="28"/>
          <w:szCs w:val="28"/>
        </w:rPr>
        <w:t xml:space="preserve"> </w:t>
      </w:r>
      <w:r w:rsidRPr="005312DF">
        <w:rPr>
          <w:sz w:val="28"/>
          <w:szCs w:val="28"/>
        </w:rPr>
        <w:t xml:space="preserve"> </w:t>
      </w:r>
      <w:r w:rsidRPr="0008298F">
        <w:rPr>
          <w:b w:val="0"/>
          <w:sz w:val="28"/>
          <w:szCs w:val="28"/>
        </w:rPr>
        <w:t>В</w:t>
      </w:r>
      <w:proofErr w:type="gramEnd"/>
      <w:r w:rsidRPr="0008298F">
        <w:rPr>
          <w:b w:val="0"/>
          <w:sz w:val="28"/>
          <w:szCs w:val="28"/>
        </w:rPr>
        <w:t xml:space="preserve"> ходе реализации подпрограмм, посредствам предоставляемых субсидий улучшаются жилищные условия граждан, признанных нуждающимися в жилых помещениях</w:t>
      </w:r>
      <w:r w:rsidRPr="005312DF">
        <w:rPr>
          <w:sz w:val="28"/>
          <w:szCs w:val="28"/>
        </w:rPr>
        <w:t xml:space="preserve"> </w:t>
      </w:r>
      <w:r w:rsidR="006264B6">
        <w:rPr>
          <w:b w:val="0"/>
          <w:sz w:val="28"/>
          <w:szCs w:val="28"/>
        </w:rPr>
        <w:t>на территории Лужского муниципального района</w:t>
      </w:r>
    </w:p>
    <w:p w:rsidR="006A442B" w:rsidRPr="005312DF" w:rsidRDefault="006264B6" w:rsidP="005312DF">
      <w:pPr>
        <w:pStyle w:val="1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</w:t>
      </w:r>
      <w:r w:rsidR="000062FC" w:rsidRPr="005312DF">
        <w:rPr>
          <w:i/>
          <w:sz w:val="28"/>
          <w:szCs w:val="28"/>
          <w:u w:val="single"/>
        </w:rPr>
        <w:t>одпрограмм</w:t>
      </w:r>
      <w:r>
        <w:rPr>
          <w:i/>
          <w:sz w:val="28"/>
          <w:szCs w:val="28"/>
          <w:u w:val="single"/>
        </w:rPr>
        <w:t>а</w:t>
      </w:r>
      <w:r w:rsidR="000062FC" w:rsidRPr="005312DF">
        <w:rPr>
          <w:i/>
          <w:sz w:val="28"/>
          <w:szCs w:val="28"/>
          <w:u w:val="single"/>
        </w:rPr>
        <w:t xml:space="preserve"> «Жилье для молодежи» и реализуем</w:t>
      </w:r>
      <w:r w:rsidR="00C360B8" w:rsidRPr="005312DF">
        <w:rPr>
          <w:i/>
          <w:sz w:val="28"/>
          <w:szCs w:val="28"/>
          <w:u w:val="single"/>
        </w:rPr>
        <w:t>ой</w:t>
      </w:r>
      <w:r w:rsidR="000062FC" w:rsidRPr="005312DF">
        <w:rPr>
          <w:i/>
          <w:sz w:val="28"/>
          <w:szCs w:val="28"/>
          <w:u w:val="single"/>
        </w:rPr>
        <w:t xml:space="preserve"> в Ленинградской области подпрограмм</w:t>
      </w:r>
      <w:r w:rsidR="007B1D4C">
        <w:rPr>
          <w:i/>
          <w:sz w:val="28"/>
          <w:szCs w:val="28"/>
          <w:u w:val="single"/>
        </w:rPr>
        <w:t>е</w:t>
      </w:r>
      <w:r w:rsidR="00C360B8" w:rsidRPr="005312DF">
        <w:rPr>
          <w:i/>
          <w:sz w:val="28"/>
          <w:szCs w:val="28"/>
          <w:u w:val="single"/>
        </w:rPr>
        <w:t xml:space="preserve"> </w:t>
      </w:r>
      <w:r w:rsidR="000062FC" w:rsidRPr="005312DF">
        <w:rPr>
          <w:i/>
          <w:sz w:val="28"/>
          <w:szCs w:val="28"/>
          <w:u w:val="single"/>
        </w:rPr>
        <w:t>«Обеспечение  жильем молодых семей» федеральной целевой программы «Жилище»</w:t>
      </w:r>
      <w:r w:rsidR="000062FC" w:rsidRPr="005312DF">
        <w:rPr>
          <w:sz w:val="28"/>
          <w:szCs w:val="28"/>
        </w:rPr>
        <w:t xml:space="preserve"> </w:t>
      </w:r>
      <w:r w:rsidR="00D10DEC" w:rsidRPr="00F54A32">
        <w:rPr>
          <w:b w:val="0"/>
          <w:sz w:val="28"/>
          <w:szCs w:val="28"/>
        </w:rPr>
        <w:t xml:space="preserve">изъявили </w:t>
      </w:r>
      <w:r w:rsidR="00C360B8" w:rsidRPr="00F54A32">
        <w:rPr>
          <w:b w:val="0"/>
          <w:sz w:val="28"/>
          <w:szCs w:val="28"/>
        </w:rPr>
        <w:t xml:space="preserve">63 молодые семьи </w:t>
      </w:r>
    </w:p>
    <w:p w:rsidR="006264B6" w:rsidRDefault="006A442B" w:rsidP="005312DF">
      <w:pPr>
        <w:spacing w:after="0"/>
        <w:ind w:left="-284" w:right="-142"/>
        <w:jc w:val="both"/>
        <w:rPr>
          <w:rFonts w:ascii="Times New Roman" w:hAnsi="Times New Roman"/>
          <w:sz w:val="28"/>
          <w:szCs w:val="28"/>
        </w:rPr>
      </w:pPr>
      <w:r w:rsidRPr="005312DF">
        <w:rPr>
          <w:rFonts w:ascii="Times New Roman" w:hAnsi="Times New Roman"/>
          <w:sz w:val="28"/>
          <w:szCs w:val="28"/>
        </w:rPr>
        <w:t xml:space="preserve">По подпрограмме </w:t>
      </w:r>
      <w:r w:rsidR="000062FC" w:rsidRPr="005312DF">
        <w:rPr>
          <w:rFonts w:ascii="Times New Roman" w:hAnsi="Times New Roman"/>
          <w:sz w:val="28"/>
          <w:szCs w:val="28"/>
        </w:rPr>
        <w:t xml:space="preserve"> «Жилье для молодежи» в 201</w:t>
      </w:r>
      <w:r w:rsidR="00C360B8" w:rsidRPr="005312DF">
        <w:rPr>
          <w:rFonts w:ascii="Times New Roman" w:hAnsi="Times New Roman"/>
          <w:sz w:val="28"/>
          <w:szCs w:val="28"/>
        </w:rPr>
        <w:t>7</w:t>
      </w:r>
      <w:r w:rsidR="000062FC" w:rsidRPr="005312DF">
        <w:rPr>
          <w:rFonts w:ascii="Times New Roman" w:hAnsi="Times New Roman"/>
          <w:sz w:val="28"/>
          <w:szCs w:val="28"/>
        </w:rPr>
        <w:t xml:space="preserve"> году </w:t>
      </w:r>
      <w:r w:rsidR="006264B6">
        <w:rPr>
          <w:rFonts w:ascii="Times New Roman" w:hAnsi="Times New Roman"/>
          <w:sz w:val="28"/>
          <w:szCs w:val="28"/>
        </w:rPr>
        <w:t>получили социальные выплаты</w:t>
      </w:r>
      <w:r w:rsidR="000062FC" w:rsidRPr="005312DF">
        <w:rPr>
          <w:rFonts w:ascii="Times New Roman" w:hAnsi="Times New Roman"/>
          <w:sz w:val="28"/>
          <w:szCs w:val="28"/>
        </w:rPr>
        <w:t xml:space="preserve"> </w:t>
      </w:r>
      <w:r w:rsidR="00C360B8" w:rsidRPr="005312DF">
        <w:rPr>
          <w:rFonts w:ascii="Times New Roman" w:hAnsi="Times New Roman"/>
          <w:sz w:val="28"/>
          <w:szCs w:val="28"/>
        </w:rPr>
        <w:t>3</w:t>
      </w:r>
      <w:r w:rsidR="000062FC" w:rsidRPr="005312DF">
        <w:rPr>
          <w:rFonts w:ascii="Times New Roman" w:hAnsi="Times New Roman"/>
          <w:sz w:val="28"/>
          <w:szCs w:val="28"/>
        </w:rPr>
        <w:t xml:space="preserve"> сем</w:t>
      </w:r>
      <w:r w:rsidRPr="005312DF">
        <w:rPr>
          <w:rFonts w:ascii="Times New Roman" w:hAnsi="Times New Roman"/>
          <w:sz w:val="28"/>
          <w:szCs w:val="28"/>
        </w:rPr>
        <w:t>ьи</w:t>
      </w:r>
      <w:r w:rsidR="0093130C" w:rsidRPr="005312DF">
        <w:rPr>
          <w:rFonts w:ascii="Times New Roman" w:hAnsi="Times New Roman"/>
          <w:sz w:val="28"/>
          <w:szCs w:val="28"/>
        </w:rPr>
        <w:t>, имеющие в своем составе детей инвалидов</w:t>
      </w:r>
      <w:r w:rsidR="005912E8">
        <w:rPr>
          <w:rFonts w:ascii="Times New Roman" w:hAnsi="Times New Roman"/>
          <w:sz w:val="28"/>
          <w:szCs w:val="28"/>
        </w:rPr>
        <w:t>, сумма социальных выплат составила5897,642 тыс. руб., в том числе 5839,447 тыс</w:t>
      </w:r>
      <w:proofErr w:type="gramStart"/>
      <w:r w:rsidR="005912E8">
        <w:rPr>
          <w:rFonts w:ascii="Times New Roman" w:hAnsi="Times New Roman"/>
          <w:sz w:val="28"/>
          <w:szCs w:val="28"/>
        </w:rPr>
        <w:t>.р</w:t>
      </w:r>
      <w:proofErr w:type="gramEnd"/>
      <w:r w:rsidR="005912E8">
        <w:rPr>
          <w:rFonts w:ascii="Times New Roman" w:hAnsi="Times New Roman"/>
          <w:sz w:val="28"/>
          <w:szCs w:val="28"/>
        </w:rPr>
        <w:t>уб. средства областного бюджета и 58195,2 тыс.руб.</w:t>
      </w:r>
      <w:r w:rsidR="006264B6">
        <w:rPr>
          <w:rFonts w:ascii="Times New Roman" w:hAnsi="Times New Roman"/>
          <w:sz w:val="28"/>
          <w:szCs w:val="28"/>
        </w:rPr>
        <w:t xml:space="preserve"> </w:t>
      </w:r>
      <w:r w:rsidR="005912E8">
        <w:rPr>
          <w:rFonts w:ascii="Times New Roman" w:hAnsi="Times New Roman"/>
          <w:sz w:val="28"/>
          <w:szCs w:val="28"/>
        </w:rPr>
        <w:t>Две с</w:t>
      </w:r>
      <w:r w:rsidR="006264B6">
        <w:rPr>
          <w:rFonts w:ascii="Times New Roman" w:hAnsi="Times New Roman"/>
          <w:sz w:val="28"/>
          <w:szCs w:val="28"/>
        </w:rPr>
        <w:t>оциальные выплаты израсходованы на приобретение жилья. Семья Волкова А.</w:t>
      </w:r>
      <w:proofErr w:type="gramStart"/>
      <w:r w:rsidR="005912E8">
        <w:rPr>
          <w:rFonts w:ascii="Times New Roman" w:hAnsi="Times New Roman"/>
          <w:sz w:val="28"/>
          <w:szCs w:val="28"/>
        </w:rPr>
        <w:t>Ю</w:t>
      </w:r>
      <w:proofErr w:type="gramEnd"/>
      <w:r w:rsidR="006264B6">
        <w:rPr>
          <w:rFonts w:ascii="Times New Roman" w:hAnsi="Times New Roman"/>
          <w:sz w:val="28"/>
          <w:szCs w:val="28"/>
        </w:rPr>
        <w:t xml:space="preserve"> </w:t>
      </w:r>
      <w:r w:rsidR="005912E8">
        <w:rPr>
          <w:rFonts w:ascii="Times New Roman" w:hAnsi="Times New Roman"/>
          <w:sz w:val="28"/>
          <w:szCs w:val="28"/>
        </w:rPr>
        <w:t>на средства субсидии построила жилой дом в поселке Дзержинского.</w:t>
      </w:r>
    </w:p>
    <w:p w:rsidR="000062FC" w:rsidRDefault="000062FC" w:rsidP="006264B6">
      <w:pPr>
        <w:spacing w:after="0"/>
        <w:ind w:left="-284" w:right="-142"/>
        <w:jc w:val="both"/>
        <w:rPr>
          <w:rFonts w:ascii="Times New Roman" w:hAnsi="Times New Roman"/>
          <w:sz w:val="28"/>
          <w:szCs w:val="28"/>
        </w:rPr>
      </w:pPr>
      <w:r w:rsidRPr="005312DF">
        <w:rPr>
          <w:rFonts w:ascii="Times New Roman" w:hAnsi="Times New Roman"/>
          <w:sz w:val="28"/>
          <w:szCs w:val="28"/>
        </w:rPr>
        <w:t xml:space="preserve">По подпрограмме «Обеспечение жильем молодых семей» получили государственную поддержку  </w:t>
      </w:r>
      <w:r w:rsidR="00C360B8" w:rsidRPr="005312DF">
        <w:rPr>
          <w:rFonts w:ascii="Times New Roman" w:hAnsi="Times New Roman"/>
          <w:sz w:val="28"/>
          <w:szCs w:val="28"/>
        </w:rPr>
        <w:t>3 семьи</w:t>
      </w:r>
      <w:r w:rsidR="006A442B" w:rsidRPr="005312DF">
        <w:rPr>
          <w:rFonts w:ascii="Times New Roman" w:hAnsi="Times New Roman"/>
          <w:sz w:val="28"/>
          <w:szCs w:val="28"/>
        </w:rPr>
        <w:t xml:space="preserve">, </w:t>
      </w:r>
      <w:r w:rsidR="005912E8">
        <w:rPr>
          <w:rFonts w:ascii="Times New Roman" w:hAnsi="Times New Roman"/>
          <w:sz w:val="28"/>
          <w:szCs w:val="28"/>
        </w:rPr>
        <w:t>сумма социальных выплат составила 3528,504 тыс</w:t>
      </w:r>
      <w:proofErr w:type="gramStart"/>
      <w:r w:rsidR="005912E8">
        <w:rPr>
          <w:rFonts w:ascii="Times New Roman" w:hAnsi="Times New Roman"/>
          <w:sz w:val="28"/>
          <w:szCs w:val="28"/>
        </w:rPr>
        <w:t>.р</w:t>
      </w:r>
      <w:proofErr w:type="gramEnd"/>
      <w:r w:rsidR="005912E8">
        <w:rPr>
          <w:rFonts w:ascii="Times New Roman" w:hAnsi="Times New Roman"/>
          <w:sz w:val="28"/>
          <w:szCs w:val="28"/>
        </w:rPr>
        <w:t>уб. из них  299,884 тыс. руб. средства федерального бюджета, 5054,528 тыс.руб. средства  областного бюджета и 174.092</w:t>
      </w:r>
      <w:r w:rsidR="00EC543D">
        <w:rPr>
          <w:rFonts w:ascii="Times New Roman" w:hAnsi="Times New Roman"/>
          <w:sz w:val="28"/>
          <w:szCs w:val="28"/>
        </w:rPr>
        <w:t xml:space="preserve"> тыс. руб.</w:t>
      </w:r>
      <w:r w:rsidR="005912E8">
        <w:rPr>
          <w:rFonts w:ascii="Times New Roman" w:hAnsi="Times New Roman"/>
          <w:sz w:val="28"/>
          <w:szCs w:val="28"/>
        </w:rPr>
        <w:t xml:space="preserve"> средства бюджета Лужского муниципального района.</w:t>
      </w:r>
    </w:p>
    <w:p w:rsidR="00F54A32" w:rsidRDefault="00F54A32" w:rsidP="005312DF">
      <w:pPr>
        <w:spacing w:after="0"/>
        <w:ind w:left="-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подпрограмме </w:t>
      </w:r>
      <w:r w:rsidRPr="00F54A32">
        <w:rPr>
          <w:rFonts w:ascii="Times New Roman" w:hAnsi="Times New Roman"/>
          <w:b/>
          <w:i/>
          <w:sz w:val="28"/>
          <w:szCs w:val="28"/>
          <w:u w:val="single"/>
        </w:rPr>
        <w:t>«Поддержка граждан нуждающихся в улучшении жилищных условий на основе принципов ипотечного кредитования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 Ленинградской области</w:t>
      </w:r>
      <w:r w:rsidRPr="00F54A32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54A32">
        <w:rPr>
          <w:rFonts w:ascii="Times New Roman" w:hAnsi="Times New Roman"/>
          <w:sz w:val="28"/>
          <w:szCs w:val="28"/>
        </w:rPr>
        <w:t>социальная выплата в размере 1669,486 тыс. руб</w:t>
      </w:r>
      <w:r w:rsidR="007B1D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была предоставлена на достройку индивидуального жилого дома семье Александровой Э. Б.. </w:t>
      </w:r>
      <w:r w:rsidR="00EC543D">
        <w:rPr>
          <w:rFonts w:ascii="Times New Roman" w:hAnsi="Times New Roman"/>
          <w:sz w:val="28"/>
          <w:szCs w:val="28"/>
        </w:rPr>
        <w:t>в установленный законом срок семья реализовала предоставленные денежные средства и достроила принадлежащий им дом.</w:t>
      </w:r>
    </w:p>
    <w:p w:rsidR="000062FC" w:rsidRPr="005312DF" w:rsidRDefault="00F54A32" w:rsidP="005312DF">
      <w:pPr>
        <w:spacing w:after="0"/>
        <w:ind w:left="-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062FC" w:rsidRPr="005312DF">
        <w:rPr>
          <w:rFonts w:ascii="Times New Roman" w:hAnsi="Times New Roman"/>
          <w:b/>
          <w:i/>
          <w:sz w:val="28"/>
          <w:szCs w:val="28"/>
          <w:u w:val="single"/>
        </w:rPr>
        <w:t>одпрограмма «Обеспечение жильем, оказание содействия для приобретения жилья отдельным категориям граждан, установленных федеральным и областным законодательством»</w:t>
      </w:r>
      <w:r w:rsidR="000062FC" w:rsidRPr="005312DF">
        <w:rPr>
          <w:rFonts w:ascii="Times New Roman" w:hAnsi="Times New Roman"/>
          <w:sz w:val="28"/>
          <w:szCs w:val="28"/>
        </w:rPr>
        <w:t xml:space="preserve"> </w:t>
      </w:r>
    </w:p>
    <w:p w:rsidR="005312DF" w:rsidRPr="005312DF" w:rsidRDefault="005312DF" w:rsidP="0008298F">
      <w:pPr>
        <w:tabs>
          <w:tab w:val="num" w:pos="-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312DF">
        <w:rPr>
          <w:rFonts w:ascii="Times New Roman" w:hAnsi="Times New Roman"/>
          <w:sz w:val="28"/>
          <w:szCs w:val="28"/>
        </w:rPr>
        <w:t xml:space="preserve">В 2017 году социальные выплаты гражданам по данной программе не предоставлялись. </w:t>
      </w:r>
    </w:p>
    <w:p w:rsidR="004F2039" w:rsidRDefault="006264B6" w:rsidP="004F2039">
      <w:pPr>
        <w:tabs>
          <w:tab w:val="num" w:pos="-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заявлению </w:t>
      </w:r>
      <w:proofErr w:type="spellStart"/>
      <w:r>
        <w:rPr>
          <w:rFonts w:ascii="Times New Roman" w:hAnsi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  <w:r w:rsidR="005312DF" w:rsidRPr="00531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денежные средства на приобретение жилья</w:t>
      </w:r>
      <w:r w:rsidR="004F2039">
        <w:rPr>
          <w:rFonts w:ascii="Times New Roman" w:hAnsi="Times New Roman"/>
          <w:sz w:val="28"/>
          <w:szCs w:val="28"/>
        </w:rPr>
        <w:t xml:space="preserve">  были предоставлены администрации Лужского муниципального</w:t>
      </w:r>
      <w:r w:rsidR="00EC543D">
        <w:rPr>
          <w:rFonts w:ascii="Times New Roman" w:hAnsi="Times New Roman"/>
          <w:sz w:val="28"/>
          <w:szCs w:val="28"/>
        </w:rPr>
        <w:t xml:space="preserve"> </w:t>
      </w:r>
      <w:r w:rsidR="004F2039">
        <w:rPr>
          <w:rFonts w:ascii="Times New Roman" w:hAnsi="Times New Roman"/>
          <w:sz w:val="28"/>
          <w:szCs w:val="28"/>
        </w:rPr>
        <w:t xml:space="preserve">района для </w:t>
      </w:r>
      <w:r w:rsidR="004F2039">
        <w:rPr>
          <w:rFonts w:ascii="Times New Roman" w:hAnsi="Times New Roman"/>
          <w:sz w:val="28"/>
          <w:szCs w:val="28"/>
        </w:rPr>
        <w:lastRenderedPageBreak/>
        <w:t xml:space="preserve">приобретения в </w:t>
      </w:r>
      <w:r w:rsidR="005312DF" w:rsidRPr="005312DF">
        <w:rPr>
          <w:rFonts w:ascii="Times New Roman" w:hAnsi="Times New Roman"/>
          <w:sz w:val="28"/>
          <w:szCs w:val="28"/>
        </w:rPr>
        <w:t xml:space="preserve">муниципальную собственность </w:t>
      </w:r>
      <w:r w:rsidR="004F2039">
        <w:rPr>
          <w:rFonts w:ascii="Times New Roman" w:hAnsi="Times New Roman"/>
          <w:sz w:val="28"/>
          <w:szCs w:val="28"/>
        </w:rPr>
        <w:t xml:space="preserve">квартиры </w:t>
      </w:r>
      <w:r w:rsidR="005312DF" w:rsidRPr="005312DF">
        <w:rPr>
          <w:rFonts w:ascii="Times New Roman" w:hAnsi="Times New Roman"/>
          <w:sz w:val="28"/>
          <w:szCs w:val="28"/>
        </w:rPr>
        <w:t xml:space="preserve">с целью предоставления по договору  социального найма данной семье.. </w:t>
      </w:r>
      <w:r w:rsidR="004F2039">
        <w:rPr>
          <w:rFonts w:ascii="Times New Roman" w:hAnsi="Times New Roman"/>
          <w:sz w:val="28"/>
          <w:szCs w:val="28"/>
        </w:rPr>
        <w:t>П</w:t>
      </w:r>
      <w:r w:rsidR="005312DF" w:rsidRPr="005312DF">
        <w:rPr>
          <w:rFonts w:ascii="Times New Roman" w:hAnsi="Times New Roman"/>
          <w:sz w:val="28"/>
          <w:szCs w:val="28"/>
        </w:rPr>
        <w:t xml:space="preserve">риобретена отдельная  квартира  общей площадью 63, 8 кв.м., в том числе жилой 43, 9 кв.м. </w:t>
      </w:r>
      <w:r w:rsidR="00EC543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EC543D">
        <w:rPr>
          <w:rFonts w:ascii="Times New Roman" w:hAnsi="Times New Roman"/>
          <w:sz w:val="28"/>
          <w:szCs w:val="28"/>
        </w:rPr>
        <w:t>Сизовой</w:t>
      </w:r>
      <w:proofErr w:type="spellEnd"/>
      <w:r w:rsidR="00EC543D">
        <w:rPr>
          <w:rFonts w:ascii="Times New Roman" w:hAnsi="Times New Roman"/>
          <w:sz w:val="28"/>
          <w:szCs w:val="28"/>
        </w:rPr>
        <w:t xml:space="preserve"> Зоей Николаевной заключен договор социального найма, в договор  на правах</w:t>
      </w:r>
      <w:proofErr w:type="gramEnd"/>
      <w:r w:rsidR="00EC543D">
        <w:rPr>
          <w:rFonts w:ascii="Times New Roman" w:hAnsi="Times New Roman"/>
          <w:sz w:val="28"/>
          <w:szCs w:val="28"/>
        </w:rPr>
        <w:t xml:space="preserve"> членов семьи включены ее сыновья, являющиеся инвалидами 1 и 2 группы.</w:t>
      </w:r>
    </w:p>
    <w:p w:rsidR="00F54A32" w:rsidRDefault="00F54A32" w:rsidP="004F2039">
      <w:pPr>
        <w:tabs>
          <w:tab w:val="num" w:pos="-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54A32">
        <w:rPr>
          <w:rFonts w:ascii="Times New Roman" w:hAnsi="Times New Roman"/>
          <w:sz w:val="28"/>
          <w:szCs w:val="28"/>
        </w:rPr>
        <w:t xml:space="preserve"> </w:t>
      </w:r>
      <w:r w:rsidRPr="00920D00">
        <w:rPr>
          <w:rFonts w:ascii="Times New Roman" w:hAnsi="Times New Roman"/>
          <w:sz w:val="28"/>
          <w:szCs w:val="28"/>
        </w:rPr>
        <w:t xml:space="preserve">  В 2017 году Государственные жилищные сертификаты были предоставлены двум семьям имеющим статус вынужденных переселенцев, обе семьи успешно реализовали предоставленн</w:t>
      </w:r>
      <w:r w:rsidR="00920D00">
        <w:rPr>
          <w:rFonts w:ascii="Times New Roman" w:hAnsi="Times New Roman"/>
          <w:sz w:val="28"/>
          <w:szCs w:val="28"/>
        </w:rPr>
        <w:t>ые</w:t>
      </w:r>
      <w:r w:rsidRPr="00920D00">
        <w:rPr>
          <w:rFonts w:ascii="Times New Roman" w:hAnsi="Times New Roman"/>
          <w:sz w:val="28"/>
          <w:szCs w:val="28"/>
        </w:rPr>
        <w:t xml:space="preserve"> денежные средства, приобрели жилье и сняты с учета нуждающихся в жилых по</w:t>
      </w:r>
      <w:r w:rsidR="00920D00">
        <w:rPr>
          <w:rFonts w:ascii="Times New Roman" w:hAnsi="Times New Roman"/>
          <w:sz w:val="28"/>
          <w:szCs w:val="28"/>
        </w:rPr>
        <w:t>м</w:t>
      </w:r>
      <w:r w:rsidRPr="00920D00">
        <w:rPr>
          <w:rFonts w:ascii="Times New Roman" w:hAnsi="Times New Roman"/>
          <w:sz w:val="28"/>
          <w:szCs w:val="28"/>
        </w:rPr>
        <w:t>ещениях.</w:t>
      </w:r>
    </w:p>
    <w:p w:rsidR="00920D00" w:rsidRPr="00920D00" w:rsidRDefault="00920D00" w:rsidP="00F54A32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жилищный сертификат был предоставлен ликвидатору аварии на Чернобыльской АЭС Лазареву В.С., который так же успешно реализовал предоставленную денежную субсидию и приобрел жилое помещение.</w:t>
      </w:r>
    </w:p>
    <w:p w:rsidR="00CE3303" w:rsidRPr="00214474" w:rsidRDefault="00920D00" w:rsidP="004F2039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062FC" w:rsidRPr="00214474">
        <w:rPr>
          <w:rFonts w:ascii="Times New Roman" w:hAnsi="Times New Roman"/>
          <w:b/>
          <w:i/>
          <w:sz w:val="28"/>
          <w:szCs w:val="28"/>
          <w:u w:val="single"/>
        </w:rPr>
        <w:t xml:space="preserve">одпрограмма «Обеспечение жилыми помещениями специализированного жилищного фонда по договорам найма </w:t>
      </w:r>
      <w:r w:rsidR="00AC0830" w:rsidRPr="00214474">
        <w:rPr>
          <w:rFonts w:ascii="Times New Roman" w:hAnsi="Times New Roman"/>
          <w:b/>
          <w:i/>
          <w:sz w:val="28"/>
          <w:szCs w:val="28"/>
          <w:u w:val="single"/>
        </w:rPr>
        <w:t>специализированных жилых</w:t>
      </w:r>
      <w:r w:rsidR="000062FC" w:rsidRPr="00214474">
        <w:rPr>
          <w:rFonts w:ascii="Times New Roman" w:hAnsi="Times New Roman"/>
          <w:b/>
          <w:i/>
          <w:sz w:val="28"/>
          <w:szCs w:val="28"/>
          <w:u w:val="single"/>
        </w:rPr>
        <w:t xml:space="preserve"> помещений детей-сирот, детей, оставшихся без попечения родителей, лиц из числа детей-сирот и детей, оставшихся без попечения родителей».</w:t>
      </w:r>
      <w:r w:rsidR="000062FC" w:rsidRPr="00214474">
        <w:rPr>
          <w:rFonts w:ascii="Times New Roman" w:hAnsi="Times New Roman"/>
          <w:sz w:val="28"/>
          <w:szCs w:val="28"/>
        </w:rPr>
        <w:t xml:space="preserve"> </w:t>
      </w:r>
    </w:p>
    <w:p w:rsidR="000062FC" w:rsidRDefault="000062FC" w:rsidP="00F54A32">
      <w:pPr>
        <w:pStyle w:val="ConsPlusCell"/>
        <w:spacing w:line="276" w:lineRule="auto"/>
        <w:jc w:val="both"/>
      </w:pPr>
      <w:r>
        <w:t>Используя средства</w:t>
      </w:r>
      <w:r w:rsidR="004F2039">
        <w:t xml:space="preserve"> областного и федерального бюджетов</w:t>
      </w:r>
      <w:r>
        <w:t>, в рамках подпрограммы в 201</w:t>
      </w:r>
      <w:r w:rsidR="005312DF">
        <w:t>7</w:t>
      </w:r>
      <w:r>
        <w:t xml:space="preserve"> году приобретено </w:t>
      </w:r>
      <w:r w:rsidR="005312DF">
        <w:t>25</w:t>
      </w:r>
      <w:r>
        <w:t xml:space="preserve"> отдельн</w:t>
      </w:r>
      <w:r w:rsidR="00B1149B">
        <w:t>ы</w:t>
      </w:r>
      <w:r w:rsidR="005312DF">
        <w:t>х</w:t>
      </w:r>
      <w:r>
        <w:t xml:space="preserve"> благоустроен</w:t>
      </w:r>
      <w:r w:rsidR="00DE2276">
        <w:t>н</w:t>
      </w:r>
      <w:r w:rsidR="00B1149B">
        <w:t>ы</w:t>
      </w:r>
      <w:r w:rsidR="005312DF">
        <w:t>х</w:t>
      </w:r>
      <w:r>
        <w:t xml:space="preserve"> квартир</w:t>
      </w:r>
      <w:r w:rsidR="005312DF">
        <w:t xml:space="preserve"> </w:t>
      </w:r>
      <w:r>
        <w:t xml:space="preserve">в муниципальную собственность с целью дальнейшего предоставления по договорам найма специализированного жилого помещения гражданам из числа детей сирот и детей, оставшихся без попечения родителей. </w:t>
      </w:r>
      <w:r w:rsidR="005312DF">
        <w:t xml:space="preserve">На эти цели были затрачены денежные </w:t>
      </w:r>
      <w:proofErr w:type="gramStart"/>
      <w:r w:rsidR="005312DF">
        <w:t>средства</w:t>
      </w:r>
      <w:proofErr w:type="gramEnd"/>
      <w:r w:rsidR="005312DF">
        <w:t xml:space="preserve"> </w:t>
      </w:r>
      <w:r w:rsidR="008A5350">
        <w:t xml:space="preserve"> запланированные для Лужского муниципального района на 2017 год, а так же средства  неиспользованные  в 2016 году </w:t>
      </w:r>
    </w:p>
    <w:p w:rsidR="008A5350" w:rsidRDefault="00920D00" w:rsidP="00F54A32">
      <w:pPr>
        <w:pStyle w:val="ConsPlusCell"/>
        <w:spacing w:line="276" w:lineRule="auto"/>
        <w:jc w:val="both"/>
      </w:pPr>
      <w:r>
        <w:rPr>
          <w:b/>
          <w:i/>
          <w:u w:val="single"/>
        </w:rPr>
        <w:t>П</w:t>
      </w:r>
      <w:r w:rsidR="000062FC" w:rsidRPr="00CE3303">
        <w:rPr>
          <w:b/>
          <w:i/>
          <w:u w:val="single"/>
        </w:rPr>
        <w:t>одпрограмма «</w:t>
      </w:r>
      <w:r w:rsidR="00D30636">
        <w:rPr>
          <w:b/>
          <w:i/>
          <w:u w:val="single"/>
        </w:rPr>
        <w:t>О</w:t>
      </w:r>
      <w:r w:rsidR="000062FC" w:rsidRPr="00CE3303">
        <w:rPr>
          <w:b/>
          <w:i/>
          <w:u w:val="single"/>
        </w:rPr>
        <w:t xml:space="preserve"> поддержки гражданам, пострадавшим в результате пожара в муниципальном жилищном фонде»</w:t>
      </w:r>
      <w:r w:rsidR="000062FC">
        <w:t xml:space="preserve"> </w:t>
      </w:r>
    </w:p>
    <w:p w:rsidR="00B94D0B" w:rsidRDefault="000062FC" w:rsidP="004F2039">
      <w:pPr>
        <w:pStyle w:val="ConsPlusCell"/>
        <w:spacing w:line="276" w:lineRule="auto"/>
        <w:jc w:val="both"/>
      </w:pPr>
      <w:r>
        <w:t>.</w:t>
      </w:r>
      <w:r w:rsidR="00CE3303">
        <w:t xml:space="preserve"> По данной подпрограмме оказывается помощь муниципальному образованию Лужское городское поселение в плане расселения  муниципальных домов, уничтоженных огнем до </w:t>
      </w:r>
      <w:r w:rsidR="00B1149B">
        <w:t>января 2016</w:t>
      </w:r>
      <w:r w:rsidR="00CE3303">
        <w:t xml:space="preserve"> года.</w:t>
      </w:r>
      <w:r w:rsidR="00EC543D">
        <w:t xml:space="preserve"> На эти цели были выделены 3457,993 тыс. руб. областного бюджета и 181.999 тыс. руб. бюджета Лужского городского поселения.</w:t>
      </w:r>
      <w:r w:rsidR="001438F8">
        <w:t xml:space="preserve"> </w:t>
      </w:r>
      <w:r w:rsidR="00EC543D">
        <w:t xml:space="preserve">Кроме того возвращены были денежные средства не реализованные в по данной программе в 2016 году, в размере </w:t>
      </w:r>
      <w:r w:rsidR="00B94D0B">
        <w:t>1260,584 тыс</w:t>
      </w:r>
      <w:proofErr w:type="gramStart"/>
      <w:r w:rsidR="00B94D0B">
        <w:t>.р</w:t>
      </w:r>
      <w:proofErr w:type="gramEnd"/>
      <w:r w:rsidR="00B94D0B">
        <w:t xml:space="preserve">уб. </w:t>
      </w:r>
      <w:r w:rsidR="004F2039">
        <w:t>Приобретено 3 квартиры для граждан пострадавших от пожара</w:t>
      </w:r>
      <w:r w:rsidR="00EC543D">
        <w:t xml:space="preserve">. </w:t>
      </w:r>
      <w:r w:rsidR="00B94D0B">
        <w:t xml:space="preserve">Завершено расселение муниципального жилого дома 8/25 </w:t>
      </w:r>
      <w:proofErr w:type="gramStart"/>
      <w:r w:rsidR="00B94D0B">
        <w:t>в</w:t>
      </w:r>
      <w:proofErr w:type="gramEnd"/>
      <w:r w:rsidR="00B94D0B">
        <w:t xml:space="preserve"> гор. Луга -3, сгоревшем в 2014 году, дома 22 </w:t>
      </w:r>
      <w:proofErr w:type="gramStart"/>
      <w:r w:rsidR="00B94D0B">
        <w:t>по пер</w:t>
      </w:r>
      <w:proofErr w:type="gramEnd"/>
      <w:r w:rsidR="00B94D0B">
        <w:t>. Гродненскому, пострадавшему от пожара в 2016 году.</w:t>
      </w:r>
    </w:p>
    <w:p w:rsidR="007B1D4C" w:rsidRDefault="004F2039" w:rsidP="004F2039">
      <w:pPr>
        <w:pStyle w:val="ConsPlusCell"/>
        <w:spacing w:line="276" w:lineRule="auto"/>
        <w:jc w:val="both"/>
      </w:pPr>
      <w:r w:rsidRPr="004F2039">
        <w:rPr>
          <w:b/>
          <w:i/>
          <w:u w:val="single"/>
        </w:rPr>
        <w:t>П</w:t>
      </w:r>
      <w:r w:rsidR="00D30636" w:rsidRPr="004F2039">
        <w:rPr>
          <w:b/>
          <w:i/>
          <w:u w:val="single"/>
        </w:rPr>
        <w:t xml:space="preserve">одпрограмма </w:t>
      </w:r>
      <w:r w:rsidR="00920D00" w:rsidRPr="004F2039">
        <w:rPr>
          <w:b/>
          <w:i/>
          <w:u w:val="single"/>
        </w:rPr>
        <w:t xml:space="preserve"> </w:t>
      </w:r>
      <w:r w:rsidR="00D30636" w:rsidRPr="00D30636">
        <w:rPr>
          <w:b/>
          <w:i/>
          <w:u w:val="single"/>
        </w:rPr>
        <w:t>«Обеспечение мероприятий по  капитальному  ремонту индивидуальных жилых домов отдельных категорий граждан»</w:t>
      </w:r>
      <w:r w:rsidR="00D30636" w:rsidRPr="00D30636">
        <w:rPr>
          <w:b/>
        </w:rPr>
        <w:t xml:space="preserve"> </w:t>
      </w:r>
      <w:r w:rsidR="00D30636" w:rsidRPr="00D30636">
        <w:t xml:space="preserve">в рамках </w:t>
      </w:r>
    </w:p>
    <w:p w:rsidR="00D918BC" w:rsidRDefault="00D30636" w:rsidP="00F5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D30636">
        <w:rPr>
          <w:rFonts w:ascii="Times New Roman" w:hAnsi="Times New Roman"/>
          <w:sz w:val="28"/>
          <w:szCs w:val="28"/>
        </w:rPr>
        <w:lastRenderedPageBreak/>
        <w:t>данной программы в 201</w:t>
      </w:r>
      <w:r w:rsidR="008A5350">
        <w:rPr>
          <w:rFonts w:ascii="Times New Roman" w:hAnsi="Times New Roman"/>
          <w:sz w:val="28"/>
          <w:szCs w:val="28"/>
        </w:rPr>
        <w:t>7</w:t>
      </w:r>
      <w:r w:rsidRPr="00D30636">
        <w:rPr>
          <w:rFonts w:ascii="Times New Roman" w:hAnsi="Times New Roman"/>
          <w:sz w:val="28"/>
          <w:szCs w:val="28"/>
        </w:rPr>
        <w:t xml:space="preserve"> году отремонтировали жилые дома, находящиеся в частной собственности</w:t>
      </w:r>
      <w:r w:rsidR="00214474">
        <w:rPr>
          <w:rFonts w:ascii="Times New Roman" w:hAnsi="Times New Roman"/>
          <w:sz w:val="28"/>
          <w:szCs w:val="28"/>
        </w:rPr>
        <w:t xml:space="preserve"> 2</w:t>
      </w:r>
      <w:r w:rsidRPr="00D30636">
        <w:rPr>
          <w:rFonts w:ascii="Times New Roman" w:hAnsi="Times New Roman"/>
          <w:sz w:val="28"/>
          <w:szCs w:val="28"/>
        </w:rPr>
        <w:t xml:space="preserve"> </w:t>
      </w:r>
      <w:r w:rsidR="00A450B5">
        <w:rPr>
          <w:rFonts w:ascii="Times New Roman" w:hAnsi="Times New Roman"/>
          <w:sz w:val="28"/>
          <w:szCs w:val="28"/>
        </w:rPr>
        <w:t xml:space="preserve">ветеранам </w:t>
      </w:r>
      <w:r w:rsidRPr="00D30636">
        <w:rPr>
          <w:rFonts w:ascii="Times New Roman" w:hAnsi="Times New Roman"/>
          <w:sz w:val="28"/>
          <w:szCs w:val="28"/>
        </w:rPr>
        <w:t xml:space="preserve"> Великой Отечественной войны, </w:t>
      </w:r>
      <w:r w:rsidR="00214474">
        <w:rPr>
          <w:rFonts w:ascii="Times New Roman" w:hAnsi="Times New Roman"/>
          <w:sz w:val="28"/>
          <w:szCs w:val="28"/>
        </w:rPr>
        <w:t>проживающи</w:t>
      </w:r>
      <w:r w:rsidR="0008298F">
        <w:rPr>
          <w:rFonts w:ascii="Times New Roman" w:hAnsi="Times New Roman"/>
          <w:sz w:val="28"/>
          <w:szCs w:val="28"/>
        </w:rPr>
        <w:t>м</w:t>
      </w:r>
      <w:r w:rsidR="00214474">
        <w:rPr>
          <w:rFonts w:ascii="Times New Roman" w:hAnsi="Times New Roman"/>
          <w:sz w:val="28"/>
          <w:szCs w:val="28"/>
        </w:rPr>
        <w:t xml:space="preserve"> в дер. Сара-Лог и </w:t>
      </w:r>
      <w:proofErr w:type="spellStart"/>
      <w:r w:rsidR="00214474">
        <w:rPr>
          <w:rFonts w:ascii="Times New Roman" w:hAnsi="Times New Roman"/>
          <w:sz w:val="28"/>
          <w:szCs w:val="28"/>
        </w:rPr>
        <w:t>Любочажье</w:t>
      </w:r>
      <w:proofErr w:type="spellEnd"/>
      <w:r w:rsidR="00214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474">
        <w:rPr>
          <w:rFonts w:ascii="Times New Roman" w:hAnsi="Times New Roman"/>
          <w:sz w:val="28"/>
          <w:szCs w:val="28"/>
        </w:rPr>
        <w:t>Осьминского</w:t>
      </w:r>
      <w:proofErr w:type="spellEnd"/>
      <w:r w:rsidR="002144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14474" w:rsidRPr="00214474" w:rsidRDefault="00D16C16" w:rsidP="00F5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4474">
        <w:rPr>
          <w:rFonts w:ascii="Times New Roman" w:hAnsi="Times New Roman"/>
          <w:sz w:val="28"/>
          <w:szCs w:val="28"/>
        </w:rPr>
        <w:t>В</w:t>
      </w:r>
      <w:r w:rsidR="00214474" w:rsidRPr="00214474">
        <w:rPr>
          <w:rFonts w:ascii="Times New Roman" w:hAnsi="Times New Roman"/>
          <w:sz w:val="28"/>
          <w:szCs w:val="28"/>
        </w:rPr>
        <w:t xml:space="preserve"> 2017 году были предоставлены денежные средства на ремонт индивидуального жилого дома, принадлежащего</w:t>
      </w:r>
      <w:r w:rsidR="00214474">
        <w:rPr>
          <w:rFonts w:ascii="Times New Roman" w:hAnsi="Times New Roman"/>
          <w:sz w:val="28"/>
          <w:szCs w:val="28"/>
        </w:rPr>
        <w:t xml:space="preserve"> ветерану Великой Отечественной войны Иванову В.П., проживающему в дер. Большие </w:t>
      </w:r>
      <w:proofErr w:type="spellStart"/>
      <w:r w:rsidR="00214474">
        <w:rPr>
          <w:rFonts w:ascii="Times New Roman" w:hAnsi="Times New Roman"/>
          <w:sz w:val="28"/>
          <w:szCs w:val="28"/>
        </w:rPr>
        <w:t>Изори</w:t>
      </w:r>
      <w:proofErr w:type="spellEnd"/>
      <w:r w:rsidR="00214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474">
        <w:rPr>
          <w:rFonts w:ascii="Times New Roman" w:hAnsi="Times New Roman"/>
          <w:sz w:val="28"/>
          <w:szCs w:val="28"/>
        </w:rPr>
        <w:t>Заклинского</w:t>
      </w:r>
      <w:proofErr w:type="spellEnd"/>
      <w:r w:rsidR="00214474">
        <w:rPr>
          <w:rFonts w:ascii="Times New Roman" w:hAnsi="Times New Roman"/>
          <w:sz w:val="28"/>
          <w:szCs w:val="28"/>
        </w:rPr>
        <w:t xml:space="preserve"> сельского поселения. К сожалению, данные средства</w:t>
      </w:r>
      <w:r w:rsidR="0008298F">
        <w:rPr>
          <w:rFonts w:ascii="Times New Roman" w:hAnsi="Times New Roman"/>
          <w:sz w:val="28"/>
          <w:szCs w:val="28"/>
        </w:rPr>
        <w:t xml:space="preserve"> Ивановым </w:t>
      </w:r>
      <w:r w:rsidR="00214474">
        <w:rPr>
          <w:rFonts w:ascii="Times New Roman" w:hAnsi="Times New Roman"/>
          <w:sz w:val="28"/>
          <w:szCs w:val="28"/>
        </w:rPr>
        <w:t xml:space="preserve"> </w:t>
      </w:r>
      <w:r w:rsidR="0008298F">
        <w:rPr>
          <w:rFonts w:ascii="Times New Roman" w:hAnsi="Times New Roman"/>
          <w:sz w:val="28"/>
          <w:szCs w:val="28"/>
        </w:rPr>
        <w:t>В.П.</w:t>
      </w:r>
      <w:r w:rsidR="00214474">
        <w:rPr>
          <w:rFonts w:ascii="Times New Roman" w:hAnsi="Times New Roman"/>
          <w:sz w:val="28"/>
          <w:szCs w:val="28"/>
        </w:rPr>
        <w:t xml:space="preserve">не были реализованы в течение </w:t>
      </w:r>
      <w:r w:rsidR="0008298F">
        <w:rPr>
          <w:rFonts w:ascii="Times New Roman" w:hAnsi="Times New Roman"/>
          <w:sz w:val="28"/>
          <w:szCs w:val="28"/>
        </w:rPr>
        <w:t xml:space="preserve">срока </w:t>
      </w:r>
      <w:r w:rsidR="00214474">
        <w:rPr>
          <w:rFonts w:ascii="Times New Roman" w:hAnsi="Times New Roman"/>
          <w:sz w:val="28"/>
          <w:szCs w:val="28"/>
        </w:rPr>
        <w:t>действия свидетельства.</w:t>
      </w:r>
    </w:p>
    <w:p w:rsidR="00D918BC" w:rsidRDefault="00B52B8D" w:rsidP="00F54A32">
      <w:pPr>
        <w:pStyle w:val="ConsPlusCell"/>
        <w:spacing w:line="276" w:lineRule="auto"/>
        <w:jc w:val="both"/>
        <w:rPr>
          <w:b/>
          <w:i/>
          <w:u w:val="single"/>
        </w:rPr>
      </w:pPr>
      <w:hyperlink r:id="rId6" w:anchor="sub_10000" w:history="1">
        <w:r w:rsidR="00D918BC" w:rsidRPr="00D918BC">
          <w:rPr>
            <w:b/>
            <w:i/>
            <w:u w:val="single"/>
          </w:rPr>
          <w:t>П</w:t>
        </w:r>
        <w:r w:rsidR="00D918BC" w:rsidRPr="00D918BC">
          <w:rPr>
            <w:rStyle w:val="a5"/>
            <w:b/>
            <w:i/>
            <w:color w:val="auto"/>
          </w:rPr>
          <w:t>рограмма</w:t>
        </w:r>
      </w:hyperlink>
      <w:r w:rsidR="00D918BC" w:rsidRPr="00D918BC">
        <w:rPr>
          <w:b/>
          <w:i/>
          <w:u w:val="single"/>
        </w:rPr>
        <w:t xml:space="preserve">  "Устойчивое развитие сельских  территорий на 2014 - 2017 годы  и  на  период до 2020 года"</w:t>
      </w:r>
      <w:r w:rsidR="00D918BC">
        <w:rPr>
          <w:b/>
          <w:i/>
          <w:u w:val="single"/>
        </w:rPr>
        <w:t>.</w:t>
      </w:r>
    </w:p>
    <w:p w:rsidR="00E5079E" w:rsidRDefault="00D16C16" w:rsidP="00F5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="006576C6" w:rsidRPr="004013A3">
        <w:rPr>
          <w:rFonts w:ascii="Times New Roman" w:hAnsi="Times New Roman"/>
          <w:sz w:val="28"/>
          <w:szCs w:val="28"/>
        </w:rPr>
        <w:t>201</w:t>
      </w:r>
      <w:r w:rsidR="00F54A32">
        <w:rPr>
          <w:rFonts w:ascii="Times New Roman" w:hAnsi="Times New Roman"/>
          <w:sz w:val="28"/>
          <w:szCs w:val="28"/>
        </w:rPr>
        <w:t>7</w:t>
      </w:r>
      <w:r w:rsidR="006576C6" w:rsidRPr="004013A3">
        <w:rPr>
          <w:rFonts w:ascii="Times New Roman" w:hAnsi="Times New Roman"/>
          <w:sz w:val="28"/>
          <w:szCs w:val="28"/>
        </w:rPr>
        <w:t>году были предоставлены социальн</w:t>
      </w:r>
      <w:r w:rsidR="001829B2">
        <w:rPr>
          <w:rFonts w:ascii="Times New Roman" w:hAnsi="Times New Roman"/>
          <w:sz w:val="28"/>
          <w:szCs w:val="28"/>
        </w:rPr>
        <w:t xml:space="preserve">ые </w:t>
      </w:r>
      <w:r w:rsidR="006576C6" w:rsidRPr="004013A3">
        <w:rPr>
          <w:rFonts w:ascii="Times New Roman" w:hAnsi="Times New Roman"/>
          <w:sz w:val="28"/>
          <w:szCs w:val="28"/>
        </w:rPr>
        <w:t xml:space="preserve"> выплат</w:t>
      </w:r>
      <w:r w:rsidR="001829B2">
        <w:rPr>
          <w:rFonts w:ascii="Times New Roman" w:hAnsi="Times New Roman"/>
          <w:sz w:val="28"/>
          <w:szCs w:val="28"/>
        </w:rPr>
        <w:t xml:space="preserve">ы </w:t>
      </w:r>
      <w:r w:rsidR="00F54A32">
        <w:rPr>
          <w:rFonts w:ascii="Times New Roman" w:hAnsi="Times New Roman"/>
          <w:sz w:val="28"/>
          <w:szCs w:val="28"/>
        </w:rPr>
        <w:t xml:space="preserve">10 </w:t>
      </w:r>
      <w:r w:rsidR="00A450B5">
        <w:rPr>
          <w:rFonts w:ascii="Times New Roman" w:hAnsi="Times New Roman"/>
          <w:sz w:val="28"/>
          <w:szCs w:val="28"/>
        </w:rPr>
        <w:t>семьям</w:t>
      </w:r>
      <w:r>
        <w:rPr>
          <w:rFonts w:ascii="Times New Roman" w:hAnsi="Times New Roman"/>
          <w:sz w:val="28"/>
          <w:szCs w:val="28"/>
        </w:rPr>
        <w:t>. На средства предоставленные участникам программы две семьи реализовали свое право на жилье путем строительства индивидуальных жилых домов. Остальные семьи получили свидетельства на вложение сре</w:t>
      </w:r>
      <w:proofErr w:type="gramStart"/>
      <w:r>
        <w:rPr>
          <w:rFonts w:ascii="Times New Roman" w:hAnsi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/>
          <w:sz w:val="28"/>
          <w:szCs w:val="28"/>
        </w:rPr>
        <w:t xml:space="preserve">олевое участие в строительстве жилого дома в д. </w:t>
      </w:r>
      <w:proofErr w:type="spellStart"/>
      <w:r>
        <w:rPr>
          <w:rFonts w:ascii="Times New Roman" w:hAnsi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/>
          <w:sz w:val="28"/>
          <w:szCs w:val="28"/>
        </w:rPr>
        <w:t>. Срок действия свидетельств истекает 12 апреля 2018 года.</w:t>
      </w:r>
    </w:p>
    <w:p w:rsidR="00D16C16" w:rsidRDefault="00D16C16" w:rsidP="00F5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:rsidR="0090086D" w:rsidRDefault="0008298F" w:rsidP="0008298F">
      <w:pPr>
        <w:pStyle w:val="ConsPlusCell"/>
        <w:spacing w:line="276" w:lineRule="auto"/>
        <w:jc w:val="both"/>
      </w:pPr>
      <w:r>
        <w:t xml:space="preserve">        </w:t>
      </w:r>
      <w:r w:rsidR="00920D00">
        <w:t>В течение 2017 года сектором по жилищной политике заключено 1</w:t>
      </w:r>
      <w:r w:rsidR="00D16C16">
        <w:t>43</w:t>
      </w:r>
      <w:r w:rsidR="00920D00">
        <w:t xml:space="preserve"> договор</w:t>
      </w:r>
      <w:r w:rsidR="00D16C16">
        <w:t xml:space="preserve">а </w:t>
      </w:r>
      <w:r w:rsidR="00920D00">
        <w:t xml:space="preserve"> социального найма</w:t>
      </w:r>
      <w:r>
        <w:t>,</w:t>
      </w:r>
      <w:r w:rsidR="00920D00">
        <w:t xml:space="preserve"> </w:t>
      </w:r>
      <w:r w:rsidR="00D16C16">
        <w:t>52</w:t>
      </w:r>
      <w:r w:rsidR="00920D00">
        <w:t xml:space="preserve"> договора найма маневренного жилищного фонда, </w:t>
      </w:r>
      <w:r w:rsidR="00D16C16">
        <w:t xml:space="preserve">36 </w:t>
      </w:r>
      <w:r w:rsidR="00920D00">
        <w:t xml:space="preserve">договора найма специализированного жилого помещения с лицами из числа детей сирот и </w:t>
      </w:r>
      <w:proofErr w:type="gramStart"/>
      <w:r w:rsidR="00920D00">
        <w:t>детей</w:t>
      </w:r>
      <w:proofErr w:type="gramEnd"/>
      <w:r w:rsidR="00920D00">
        <w:t xml:space="preserve"> оставшихся без попечения родителей, 10 договоров найма специализированного служебного жилищного фонда  с военнослужащими Лужского военного гарнизона</w:t>
      </w:r>
      <w:r w:rsidR="0090086D" w:rsidRPr="0090086D">
        <w:t xml:space="preserve"> </w:t>
      </w:r>
      <w:r w:rsidR="00920D00">
        <w:t xml:space="preserve">и медицинскими работниками. </w:t>
      </w:r>
    </w:p>
    <w:p w:rsidR="0008298F" w:rsidRPr="0008298F" w:rsidRDefault="0008298F" w:rsidP="0008298F">
      <w:pPr>
        <w:pStyle w:val="ConsPlusCell"/>
        <w:spacing w:line="276" w:lineRule="auto"/>
        <w:jc w:val="both"/>
      </w:pPr>
      <w:r>
        <w:t xml:space="preserve">       В 2017 году  приняты на учет нуждающихся в жилых помещениях </w:t>
      </w:r>
      <w:r w:rsidR="00D16C16">
        <w:t>21</w:t>
      </w:r>
      <w:r>
        <w:t xml:space="preserve"> сем</w:t>
      </w:r>
      <w:r w:rsidR="00D16C16">
        <w:t>ья</w:t>
      </w:r>
      <w:r>
        <w:t xml:space="preserve"> малоимущих граждан, и 2</w:t>
      </w:r>
      <w:r w:rsidR="00D16C16">
        <w:t>4</w:t>
      </w:r>
      <w:r>
        <w:t xml:space="preserve"> семь</w:t>
      </w:r>
      <w:r w:rsidR="00D16C16">
        <w:t>и</w:t>
      </w:r>
      <w:r>
        <w:t xml:space="preserve"> по основаниям ст</w:t>
      </w:r>
      <w:r w:rsidR="00D16C16">
        <w:t>.</w:t>
      </w:r>
      <w:r>
        <w:t xml:space="preserve"> 51 Жилищного кодекса РФ, с целью участия в подпрограммах </w:t>
      </w:r>
      <w:r w:rsidRPr="0008298F">
        <w:t>Государственной  программы Ленинградской области «Обеспечение качественным жильем граждан на территории Ленинградской области»</w:t>
      </w:r>
    </w:p>
    <w:p w:rsidR="00920D00" w:rsidRPr="0090086D" w:rsidRDefault="007B1D4C" w:rsidP="0008298F">
      <w:pPr>
        <w:pStyle w:val="ConsPlusCell"/>
        <w:spacing w:line="276" w:lineRule="auto"/>
        <w:jc w:val="both"/>
      </w:pPr>
      <w:r>
        <w:t xml:space="preserve">      </w:t>
      </w:r>
      <w:r w:rsidR="00920D00">
        <w:t xml:space="preserve">Для подготовки договоров социального найма, постановки на учет </w:t>
      </w:r>
      <w:r>
        <w:t xml:space="preserve">граждан нуждающихся в жилых помещениях за 2017 года сделано </w:t>
      </w:r>
      <w:r w:rsidR="00D16C16">
        <w:t>12</w:t>
      </w:r>
      <w:r>
        <w:t xml:space="preserve">28 запросов на портал </w:t>
      </w:r>
      <w:proofErr w:type="spellStart"/>
      <w:r>
        <w:t>Росреестра</w:t>
      </w:r>
      <w:proofErr w:type="spellEnd"/>
      <w:r>
        <w:t xml:space="preserve"> о сведениях по наличию или отсутствию в собственности жилых помещений.</w:t>
      </w:r>
    </w:p>
    <w:p w:rsidR="0090086D" w:rsidRPr="004F2039" w:rsidRDefault="004F2039" w:rsidP="004F203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2039">
        <w:rPr>
          <w:rFonts w:ascii="Times New Roman" w:hAnsi="Times New Roman"/>
          <w:b/>
          <w:sz w:val="28"/>
          <w:szCs w:val="28"/>
          <w:u w:val="single"/>
        </w:rPr>
        <w:t>Задачи на 2018 год</w:t>
      </w:r>
    </w:p>
    <w:p w:rsidR="004F2039" w:rsidRDefault="004F2039" w:rsidP="000829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2039">
        <w:rPr>
          <w:rFonts w:ascii="Times New Roman" w:hAnsi="Times New Roman"/>
          <w:sz w:val="28"/>
          <w:szCs w:val="28"/>
        </w:rPr>
        <w:t>Для реализации Государственной  программы Ленинградской области «Обеспечение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необходимо:</w:t>
      </w:r>
    </w:p>
    <w:p w:rsidR="004F2039" w:rsidRDefault="004F2039" w:rsidP="000829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совместно с поселениями разработать и принять муниципальные программы по улучшению жилищных условий в каждом поселении, </w:t>
      </w:r>
    </w:p>
    <w:p w:rsidR="005053CC" w:rsidRDefault="004F2039" w:rsidP="000829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отработать с каждым поселением заявку на участие граждан в программах в 2019 году,</w:t>
      </w:r>
    </w:p>
    <w:p w:rsidR="004F2039" w:rsidRDefault="004F2039" w:rsidP="000829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подписать соглашение на реализацию программ в 2018-2019 годах с каждым поселением.</w:t>
      </w:r>
    </w:p>
    <w:sectPr w:rsidR="004F2039" w:rsidSect="002A76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515"/>
    <w:multiLevelType w:val="multilevel"/>
    <w:tmpl w:val="650E65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6F561309"/>
    <w:multiLevelType w:val="hybridMultilevel"/>
    <w:tmpl w:val="01F808F6"/>
    <w:lvl w:ilvl="0" w:tplc="F7D2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3FE0"/>
    <w:rsid w:val="0000263F"/>
    <w:rsid w:val="000062FC"/>
    <w:rsid w:val="0001640E"/>
    <w:rsid w:val="000164C6"/>
    <w:rsid w:val="00032317"/>
    <w:rsid w:val="000412FB"/>
    <w:rsid w:val="00055AB0"/>
    <w:rsid w:val="0008298F"/>
    <w:rsid w:val="00134ED5"/>
    <w:rsid w:val="00141941"/>
    <w:rsid w:val="001438F8"/>
    <w:rsid w:val="0015326E"/>
    <w:rsid w:val="001829B2"/>
    <w:rsid w:val="001D2D82"/>
    <w:rsid w:val="001D4212"/>
    <w:rsid w:val="001E27A9"/>
    <w:rsid w:val="001E294C"/>
    <w:rsid w:val="00214474"/>
    <w:rsid w:val="00265C8D"/>
    <w:rsid w:val="0027581E"/>
    <w:rsid w:val="002A76B4"/>
    <w:rsid w:val="002D1FBB"/>
    <w:rsid w:val="002F4BA3"/>
    <w:rsid w:val="002F651A"/>
    <w:rsid w:val="00367C2D"/>
    <w:rsid w:val="0037537F"/>
    <w:rsid w:val="003A4404"/>
    <w:rsid w:val="003E12B3"/>
    <w:rsid w:val="003F2389"/>
    <w:rsid w:val="004013A3"/>
    <w:rsid w:val="004106AF"/>
    <w:rsid w:val="00415017"/>
    <w:rsid w:val="00426C96"/>
    <w:rsid w:val="00431CB6"/>
    <w:rsid w:val="004322E1"/>
    <w:rsid w:val="004947C1"/>
    <w:rsid w:val="004A6209"/>
    <w:rsid w:val="004C180C"/>
    <w:rsid w:val="004E6AD5"/>
    <w:rsid w:val="004F2039"/>
    <w:rsid w:val="00503EFF"/>
    <w:rsid w:val="005053CC"/>
    <w:rsid w:val="005312DF"/>
    <w:rsid w:val="00531DA8"/>
    <w:rsid w:val="005912E8"/>
    <w:rsid w:val="005A3686"/>
    <w:rsid w:val="00600BCD"/>
    <w:rsid w:val="00606575"/>
    <w:rsid w:val="006264B6"/>
    <w:rsid w:val="006576C6"/>
    <w:rsid w:val="00696006"/>
    <w:rsid w:val="006969A8"/>
    <w:rsid w:val="006A0E86"/>
    <w:rsid w:val="006A442B"/>
    <w:rsid w:val="00744E24"/>
    <w:rsid w:val="00745431"/>
    <w:rsid w:val="007A483C"/>
    <w:rsid w:val="007B1D4C"/>
    <w:rsid w:val="007D0F4B"/>
    <w:rsid w:val="00800DDE"/>
    <w:rsid w:val="00846DD7"/>
    <w:rsid w:val="00883701"/>
    <w:rsid w:val="008A246C"/>
    <w:rsid w:val="008A5350"/>
    <w:rsid w:val="008D54F1"/>
    <w:rsid w:val="0090086D"/>
    <w:rsid w:val="00920D00"/>
    <w:rsid w:val="0093130C"/>
    <w:rsid w:val="00981B7B"/>
    <w:rsid w:val="009C2545"/>
    <w:rsid w:val="009E3786"/>
    <w:rsid w:val="009E44D2"/>
    <w:rsid w:val="00A40541"/>
    <w:rsid w:val="00A450B5"/>
    <w:rsid w:val="00AC0830"/>
    <w:rsid w:val="00AC1EC4"/>
    <w:rsid w:val="00B07F9D"/>
    <w:rsid w:val="00B1149B"/>
    <w:rsid w:val="00B16EA0"/>
    <w:rsid w:val="00B177D3"/>
    <w:rsid w:val="00B52B8D"/>
    <w:rsid w:val="00B87D45"/>
    <w:rsid w:val="00B94D0B"/>
    <w:rsid w:val="00BA1965"/>
    <w:rsid w:val="00C135F5"/>
    <w:rsid w:val="00C360B8"/>
    <w:rsid w:val="00CD59E5"/>
    <w:rsid w:val="00CE20D6"/>
    <w:rsid w:val="00CE3303"/>
    <w:rsid w:val="00D10DEC"/>
    <w:rsid w:val="00D16C16"/>
    <w:rsid w:val="00D30636"/>
    <w:rsid w:val="00D66A63"/>
    <w:rsid w:val="00D73FE0"/>
    <w:rsid w:val="00D918BC"/>
    <w:rsid w:val="00DD3778"/>
    <w:rsid w:val="00DE2276"/>
    <w:rsid w:val="00E00BD2"/>
    <w:rsid w:val="00E37450"/>
    <w:rsid w:val="00E5079E"/>
    <w:rsid w:val="00E9666E"/>
    <w:rsid w:val="00EA3253"/>
    <w:rsid w:val="00EC543D"/>
    <w:rsid w:val="00F353A0"/>
    <w:rsid w:val="00F54A32"/>
    <w:rsid w:val="00FA0E10"/>
    <w:rsid w:val="00FB639E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A48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83C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48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48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0"/>
    <w:uiPriority w:val="99"/>
    <w:rsid w:val="007A483C"/>
    <w:rPr>
      <w:b/>
      <w:bCs/>
      <w:color w:val="106BBE"/>
    </w:rPr>
  </w:style>
  <w:style w:type="paragraph" w:customStyle="1" w:styleId="ConsPlusTitle">
    <w:name w:val="ConsPlusTitle"/>
    <w:rsid w:val="00CE2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E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65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3;&#1086;&#1074;&#1072;&#1103;%20&#1087;&#1072;&#1087;&#1082;&#1072;\&#1048;&#1092;&#1086;&#1088;&#1084;&#1072;&#1094;&#1080;&#1103;%20&#1085;&#1072;%20&#1089;&#1086;&#1074;&#1077;&#1090;%20&#1076;&#1077;&#1087;&#1091;&#1090;&#1072;&#1090;&#1086;&#1074;%20&#1084;&#1072;&#1088;&#1090;%20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33E0-2FE4-4F07-8E7A-C8EA0418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2017-11-23T07:13:00Z</cp:lastPrinted>
  <dcterms:created xsi:type="dcterms:W3CDTF">2018-09-20T12:50:00Z</dcterms:created>
  <dcterms:modified xsi:type="dcterms:W3CDTF">2018-09-20T12:50:00Z</dcterms:modified>
</cp:coreProperties>
</file>