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2CB" w:rsidRPr="003078F1" w:rsidRDefault="00B952CB" w:rsidP="00B952CB">
      <w:pPr>
        <w:pStyle w:val="11"/>
        <w:shd w:val="clear" w:color="auto" w:fill="auto"/>
        <w:spacing w:after="0" w:line="240" w:lineRule="auto"/>
        <w:ind w:left="5245" w:right="-2"/>
        <w:contextualSpacing/>
        <w:jc w:val="center"/>
        <w:rPr>
          <w:sz w:val="28"/>
          <w:szCs w:val="28"/>
        </w:rPr>
      </w:pPr>
      <w:r w:rsidRPr="003078F1">
        <w:rPr>
          <w:sz w:val="28"/>
          <w:szCs w:val="28"/>
        </w:rPr>
        <w:t>УТВЕРЖДЕНЫ</w:t>
      </w:r>
    </w:p>
    <w:p w:rsidR="00B952CB" w:rsidRPr="003078F1" w:rsidRDefault="00B952CB" w:rsidP="00B952CB">
      <w:pPr>
        <w:pStyle w:val="11"/>
        <w:shd w:val="clear" w:color="auto" w:fill="auto"/>
        <w:spacing w:after="0" w:line="240" w:lineRule="auto"/>
        <w:ind w:left="5245" w:right="-144"/>
        <w:contextualSpacing/>
        <w:rPr>
          <w:sz w:val="28"/>
          <w:szCs w:val="28"/>
        </w:rPr>
      </w:pPr>
      <w:r w:rsidRPr="003078F1">
        <w:rPr>
          <w:sz w:val="28"/>
          <w:szCs w:val="28"/>
        </w:rPr>
        <w:t xml:space="preserve">постановлением администрации </w:t>
      </w:r>
    </w:p>
    <w:p w:rsidR="00B952CB" w:rsidRPr="003078F1" w:rsidRDefault="00B952CB" w:rsidP="00B952CB">
      <w:pPr>
        <w:pStyle w:val="11"/>
        <w:shd w:val="clear" w:color="auto" w:fill="auto"/>
        <w:spacing w:after="0" w:line="240" w:lineRule="auto"/>
        <w:ind w:left="5245" w:right="-144"/>
        <w:contextualSpacing/>
        <w:rPr>
          <w:sz w:val="28"/>
          <w:szCs w:val="28"/>
        </w:rPr>
      </w:pPr>
      <w:r w:rsidRPr="003078F1">
        <w:rPr>
          <w:sz w:val="28"/>
          <w:szCs w:val="28"/>
        </w:rPr>
        <w:t xml:space="preserve">Лужского муниципального района </w:t>
      </w:r>
    </w:p>
    <w:p w:rsidR="00B952CB" w:rsidRPr="003078F1" w:rsidRDefault="00B952CB" w:rsidP="00B952CB">
      <w:pPr>
        <w:pStyle w:val="11"/>
        <w:shd w:val="clear" w:color="auto" w:fill="auto"/>
        <w:spacing w:after="0" w:line="240" w:lineRule="auto"/>
        <w:ind w:left="5245" w:right="-144"/>
        <w:contextualSpacing/>
        <w:rPr>
          <w:sz w:val="28"/>
          <w:szCs w:val="28"/>
        </w:rPr>
      </w:pPr>
      <w:r w:rsidRPr="003078F1">
        <w:rPr>
          <w:sz w:val="28"/>
          <w:szCs w:val="28"/>
        </w:rPr>
        <w:t>от 26.02.2016  № 568/</w:t>
      </w:r>
      <w:proofErr w:type="spellStart"/>
      <w:r w:rsidRPr="003078F1">
        <w:rPr>
          <w:sz w:val="28"/>
          <w:szCs w:val="28"/>
        </w:rPr>
        <w:t>дсп</w:t>
      </w:r>
      <w:proofErr w:type="spellEnd"/>
      <w:r w:rsidRPr="003078F1">
        <w:rPr>
          <w:sz w:val="28"/>
          <w:szCs w:val="28"/>
        </w:rPr>
        <w:t xml:space="preserve"> </w:t>
      </w:r>
    </w:p>
    <w:p w:rsidR="00B952CB" w:rsidRPr="003078F1" w:rsidRDefault="00B952CB" w:rsidP="00B952CB">
      <w:pPr>
        <w:pStyle w:val="11"/>
        <w:shd w:val="clear" w:color="auto" w:fill="auto"/>
        <w:spacing w:after="0" w:line="240" w:lineRule="auto"/>
        <w:ind w:left="5245" w:right="-2"/>
        <w:contextualSpacing/>
        <w:jc w:val="center"/>
        <w:rPr>
          <w:sz w:val="28"/>
          <w:szCs w:val="28"/>
        </w:rPr>
      </w:pPr>
      <w:r w:rsidRPr="003078F1">
        <w:rPr>
          <w:sz w:val="28"/>
          <w:szCs w:val="28"/>
        </w:rPr>
        <w:t>(приложение 1)</w:t>
      </w:r>
    </w:p>
    <w:p w:rsidR="00B952CB" w:rsidRPr="003078F1" w:rsidRDefault="00B952CB" w:rsidP="00B952CB">
      <w:pPr>
        <w:pStyle w:val="11"/>
        <w:shd w:val="clear" w:color="auto" w:fill="auto"/>
        <w:spacing w:after="0" w:line="240" w:lineRule="auto"/>
        <w:ind w:right="-2"/>
        <w:contextualSpacing/>
        <w:rPr>
          <w:sz w:val="28"/>
          <w:szCs w:val="28"/>
        </w:rPr>
      </w:pPr>
    </w:p>
    <w:p w:rsidR="00B952CB" w:rsidRPr="00426125" w:rsidRDefault="00B952CB" w:rsidP="00B952CB">
      <w:pPr>
        <w:pStyle w:val="11"/>
        <w:shd w:val="clear" w:color="auto" w:fill="auto"/>
        <w:spacing w:after="0" w:line="240" w:lineRule="auto"/>
        <w:ind w:right="-2"/>
        <w:contextualSpacing/>
        <w:jc w:val="center"/>
        <w:rPr>
          <w:b/>
          <w:sz w:val="28"/>
          <w:szCs w:val="28"/>
        </w:rPr>
      </w:pPr>
    </w:p>
    <w:p w:rsidR="00B952CB" w:rsidRPr="00426125" w:rsidRDefault="00B952CB" w:rsidP="00B952CB">
      <w:pPr>
        <w:keepNext/>
        <w:contextualSpacing/>
        <w:jc w:val="center"/>
        <w:outlineLvl w:val="0"/>
        <w:rPr>
          <w:rFonts w:ascii="Times New Roman" w:eastAsia="Times New Roman" w:hAnsi="Times New Roman" w:cs="Times New Roman"/>
          <w:b/>
          <w:bCs/>
          <w:color w:val="auto"/>
          <w:sz w:val="28"/>
          <w:szCs w:val="28"/>
        </w:rPr>
      </w:pPr>
      <w:r w:rsidRPr="00426125">
        <w:rPr>
          <w:rFonts w:ascii="Times New Roman" w:eastAsia="Times New Roman" w:hAnsi="Times New Roman" w:cs="Times New Roman"/>
          <w:b/>
          <w:bCs/>
          <w:color w:val="auto"/>
          <w:sz w:val="28"/>
          <w:szCs w:val="28"/>
        </w:rPr>
        <w:t>ПРАВИЛА</w:t>
      </w:r>
    </w:p>
    <w:p w:rsidR="00B952CB" w:rsidRPr="00426125" w:rsidRDefault="00B952CB" w:rsidP="00B952CB">
      <w:pPr>
        <w:keepNext/>
        <w:contextualSpacing/>
        <w:jc w:val="center"/>
        <w:outlineLvl w:val="0"/>
        <w:rPr>
          <w:rFonts w:ascii="Times New Roman" w:eastAsia="Times New Roman" w:hAnsi="Times New Roman" w:cs="Times New Roman"/>
          <w:b/>
          <w:bCs/>
          <w:color w:val="auto"/>
          <w:sz w:val="28"/>
          <w:szCs w:val="28"/>
        </w:rPr>
      </w:pPr>
      <w:r w:rsidRPr="00426125">
        <w:rPr>
          <w:rFonts w:ascii="Times New Roman" w:eastAsia="Times New Roman" w:hAnsi="Times New Roman" w:cs="Times New Roman"/>
          <w:b/>
          <w:bCs/>
          <w:color w:val="auto"/>
          <w:sz w:val="28"/>
          <w:szCs w:val="28"/>
        </w:rPr>
        <w:t xml:space="preserve">обработки персональных данных </w:t>
      </w:r>
    </w:p>
    <w:p w:rsidR="00B952CB" w:rsidRPr="00426125" w:rsidRDefault="00B952CB" w:rsidP="00B952CB">
      <w:pPr>
        <w:keepNext/>
        <w:contextualSpacing/>
        <w:jc w:val="center"/>
        <w:outlineLvl w:val="0"/>
        <w:rPr>
          <w:rFonts w:ascii="Times New Roman" w:eastAsia="Times New Roman" w:hAnsi="Times New Roman" w:cs="Times New Roman"/>
          <w:b/>
          <w:bCs/>
          <w:color w:val="auto"/>
          <w:sz w:val="28"/>
          <w:szCs w:val="28"/>
        </w:rPr>
      </w:pPr>
      <w:r w:rsidRPr="00426125">
        <w:rPr>
          <w:rFonts w:ascii="Times New Roman" w:eastAsia="Times New Roman" w:hAnsi="Times New Roman" w:cs="Times New Roman"/>
          <w:b/>
          <w:bCs/>
          <w:color w:val="auto"/>
          <w:sz w:val="28"/>
          <w:szCs w:val="28"/>
        </w:rPr>
        <w:t>в администрации Лужского муниципального района</w:t>
      </w:r>
    </w:p>
    <w:p w:rsidR="00B952CB" w:rsidRPr="00426125" w:rsidRDefault="00B952CB" w:rsidP="00B952CB">
      <w:pPr>
        <w:widowControl w:val="0"/>
        <w:shd w:val="clear" w:color="auto" w:fill="FFFFFF"/>
        <w:autoSpaceDE w:val="0"/>
        <w:autoSpaceDN w:val="0"/>
        <w:adjustRightInd w:val="0"/>
        <w:ind w:firstLine="709"/>
        <w:contextualSpacing/>
        <w:jc w:val="both"/>
        <w:rPr>
          <w:rFonts w:ascii="Times New Roman" w:eastAsia="Times New Roman" w:hAnsi="Times New Roman" w:cs="Times New Roman"/>
          <w:b/>
          <w:color w:val="auto"/>
          <w:sz w:val="28"/>
          <w:szCs w:val="28"/>
        </w:rPr>
      </w:pPr>
    </w:p>
    <w:p w:rsidR="00B952CB" w:rsidRPr="003078F1" w:rsidRDefault="00B952CB" w:rsidP="00B952CB">
      <w:pPr>
        <w:widowControl w:val="0"/>
        <w:shd w:val="clear" w:color="auto" w:fill="FFFFFF"/>
        <w:autoSpaceDE w:val="0"/>
        <w:autoSpaceDN w:val="0"/>
        <w:adjustRightInd w:val="0"/>
        <w:ind w:firstLine="709"/>
        <w:contextualSpacing/>
        <w:rPr>
          <w:rFonts w:ascii="Times New Roman" w:eastAsia="Times New Roman" w:hAnsi="Times New Roman" w:cs="Times New Roman"/>
          <w:color w:val="auto"/>
          <w:sz w:val="28"/>
          <w:szCs w:val="28"/>
        </w:rPr>
      </w:pPr>
      <w:r w:rsidRPr="003078F1">
        <w:rPr>
          <w:rFonts w:ascii="Times New Roman" w:eastAsia="Times New Roman" w:hAnsi="Times New Roman" w:cs="Times New Roman"/>
          <w:color w:val="auto"/>
          <w:sz w:val="28"/>
          <w:szCs w:val="28"/>
        </w:rPr>
        <w:t>Определения, используемые в настоящих Правилах</w:t>
      </w:r>
    </w:p>
    <w:p w:rsidR="00B952CB" w:rsidRPr="003078F1" w:rsidRDefault="00B952CB" w:rsidP="00B952CB">
      <w:pPr>
        <w:widowControl w:val="0"/>
        <w:shd w:val="clear" w:color="auto" w:fill="FFFFFF"/>
        <w:autoSpaceDE w:val="0"/>
        <w:autoSpaceDN w:val="0"/>
        <w:adjustRightInd w:val="0"/>
        <w:ind w:firstLine="709"/>
        <w:contextualSpacing/>
        <w:jc w:val="both"/>
        <w:rPr>
          <w:rFonts w:ascii="Times New Roman" w:eastAsia="Times New Roman" w:hAnsi="Times New Roman" w:cs="Times New Roman"/>
          <w:color w:val="auto"/>
          <w:sz w:val="28"/>
          <w:szCs w:val="28"/>
        </w:rPr>
      </w:pPr>
      <w:r w:rsidRPr="00B952CB">
        <w:rPr>
          <w:rFonts w:ascii="Times New Roman" w:eastAsia="Times New Roman" w:hAnsi="Times New Roman" w:cs="Times New Roman"/>
          <w:b/>
          <w:i/>
          <w:iCs/>
          <w:color w:val="auto"/>
          <w:sz w:val="28"/>
          <w:szCs w:val="28"/>
        </w:rPr>
        <w:t>Персональные данные</w:t>
      </w:r>
      <w:r w:rsidRPr="003078F1">
        <w:rPr>
          <w:rFonts w:ascii="Times New Roman" w:eastAsia="Times New Roman" w:hAnsi="Times New Roman" w:cs="Times New Roman"/>
          <w:color w:val="auto"/>
          <w:sz w:val="28"/>
          <w:szCs w:val="28"/>
        </w:rPr>
        <w:t> – любая информация, относящаяся прямо или косвенно к определенному или определяемому физическому лицу (субъекту персональных данных).</w:t>
      </w:r>
    </w:p>
    <w:p w:rsidR="00B952CB" w:rsidRPr="003078F1" w:rsidRDefault="00B952CB" w:rsidP="00B952CB">
      <w:pPr>
        <w:widowControl w:val="0"/>
        <w:shd w:val="clear" w:color="auto" w:fill="FFFFFF"/>
        <w:autoSpaceDE w:val="0"/>
        <w:autoSpaceDN w:val="0"/>
        <w:adjustRightInd w:val="0"/>
        <w:ind w:firstLine="709"/>
        <w:contextualSpacing/>
        <w:jc w:val="both"/>
        <w:rPr>
          <w:rFonts w:ascii="Times New Roman" w:eastAsia="Times New Roman" w:hAnsi="Times New Roman" w:cs="Times New Roman"/>
          <w:color w:val="auto"/>
          <w:sz w:val="28"/>
          <w:szCs w:val="28"/>
        </w:rPr>
      </w:pPr>
      <w:proofErr w:type="gramStart"/>
      <w:r w:rsidRPr="00B952CB">
        <w:rPr>
          <w:rFonts w:ascii="Times New Roman" w:eastAsia="Times New Roman" w:hAnsi="Times New Roman" w:cs="Times New Roman"/>
          <w:b/>
          <w:i/>
          <w:color w:val="auto"/>
          <w:sz w:val="28"/>
          <w:szCs w:val="28"/>
        </w:rPr>
        <w:t>Обработка персональных данных</w:t>
      </w:r>
      <w:r w:rsidRPr="003078F1">
        <w:rPr>
          <w:rFonts w:ascii="Times New Roman" w:eastAsia="Times New Roman" w:hAnsi="Times New Roman" w:cs="Times New Roman"/>
          <w:color w:val="auto"/>
          <w:sz w:val="28"/>
          <w:szCs w:val="28"/>
        </w:rPr>
        <w:t xml:space="preserve">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952CB" w:rsidRPr="003078F1" w:rsidRDefault="00B952CB" w:rsidP="00B952CB">
      <w:pPr>
        <w:widowControl w:val="0"/>
        <w:shd w:val="clear" w:color="auto" w:fill="FFFFFF"/>
        <w:autoSpaceDE w:val="0"/>
        <w:autoSpaceDN w:val="0"/>
        <w:adjustRightInd w:val="0"/>
        <w:ind w:firstLine="709"/>
        <w:contextualSpacing/>
        <w:jc w:val="both"/>
        <w:rPr>
          <w:rFonts w:ascii="Times New Roman" w:eastAsia="Times New Roman" w:hAnsi="Times New Roman" w:cs="Times New Roman"/>
          <w:color w:val="auto"/>
          <w:sz w:val="28"/>
          <w:szCs w:val="28"/>
        </w:rPr>
      </w:pPr>
      <w:r w:rsidRPr="00B952CB">
        <w:rPr>
          <w:rFonts w:ascii="Times New Roman" w:eastAsia="Times New Roman" w:hAnsi="Times New Roman" w:cs="Times New Roman"/>
          <w:b/>
          <w:i/>
          <w:iCs/>
          <w:color w:val="auto"/>
          <w:sz w:val="28"/>
          <w:szCs w:val="28"/>
        </w:rPr>
        <w:t>Автоматизированная обработка персональных данных</w:t>
      </w:r>
      <w:r w:rsidRPr="003078F1">
        <w:rPr>
          <w:rFonts w:ascii="Times New Roman" w:eastAsia="Times New Roman" w:hAnsi="Times New Roman" w:cs="Times New Roman"/>
          <w:color w:val="auto"/>
          <w:sz w:val="28"/>
          <w:szCs w:val="28"/>
        </w:rPr>
        <w:t> – обработка персональных данных с помощью средств вычислительной техники оператора.</w:t>
      </w:r>
    </w:p>
    <w:p w:rsidR="00B952CB" w:rsidRPr="003078F1" w:rsidRDefault="00B952CB" w:rsidP="00B952CB">
      <w:pPr>
        <w:widowControl w:val="0"/>
        <w:shd w:val="clear" w:color="auto" w:fill="FFFFFF"/>
        <w:autoSpaceDE w:val="0"/>
        <w:autoSpaceDN w:val="0"/>
        <w:adjustRightInd w:val="0"/>
        <w:ind w:firstLine="709"/>
        <w:contextualSpacing/>
        <w:jc w:val="both"/>
        <w:rPr>
          <w:rFonts w:ascii="Times New Roman" w:eastAsia="Times New Roman" w:hAnsi="Times New Roman" w:cs="Times New Roman"/>
          <w:color w:val="auto"/>
          <w:sz w:val="28"/>
          <w:szCs w:val="28"/>
        </w:rPr>
      </w:pPr>
      <w:r w:rsidRPr="00B952CB">
        <w:rPr>
          <w:rFonts w:ascii="Times New Roman" w:eastAsia="Times New Roman" w:hAnsi="Times New Roman" w:cs="Times New Roman"/>
          <w:b/>
          <w:i/>
          <w:iCs/>
          <w:color w:val="auto"/>
          <w:sz w:val="28"/>
          <w:szCs w:val="28"/>
        </w:rPr>
        <w:t>Распространение персональных данных</w:t>
      </w:r>
      <w:r w:rsidRPr="003078F1">
        <w:rPr>
          <w:rFonts w:ascii="Times New Roman" w:eastAsia="Times New Roman" w:hAnsi="Times New Roman" w:cs="Times New Roman"/>
          <w:i/>
          <w:iCs/>
          <w:color w:val="auto"/>
          <w:sz w:val="28"/>
          <w:szCs w:val="28"/>
        </w:rPr>
        <w:t> </w:t>
      </w:r>
      <w:r w:rsidRPr="003078F1">
        <w:rPr>
          <w:rFonts w:ascii="Times New Roman" w:eastAsia="Times New Roman" w:hAnsi="Times New Roman" w:cs="Times New Roman"/>
          <w:color w:val="auto"/>
          <w:sz w:val="28"/>
          <w:szCs w:val="28"/>
        </w:rPr>
        <w:t>– действия, направленные на раскрытие персональных данных неопределенному кругу лиц.</w:t>
      </w:r>
    </w:p>
    <w:p w:rsidR="00B952CB" w:rsidRPr="003078F1" w:rsidRDefault="00B952CB" w:rsidP="00B952CB">
      <w:pPr>
        <w:widowControl w:val="0"/>
        <w:shd w:val="clear" w:color="auto" w:fill="FFFFFF"/>
        <w:autoSpaceDE w:val="0"/>
        <w:autoSpaceDN w:val="0"/>
        <w:adjustRightInd w:val="0"/>
        <w:ind w:firstLine="709"/>
        <w:contextualSpacing/>
        <w:jc w:val="both"/>
        <w:rPr>
          <w:rFonts w:ascii="Times New Roman" w:eastAsia="Times New Roman" w:hAnsi="Times New Roman" w:cs="Times New Roman"/>
          <w:color w:val="auto"/>
          <w:sz w:val="28"/>
          <w:szCs w:val="28"/>
        </w:rPr>
      </w:pPr>
      <w:r w:rsidRPr="00B952CB">
        <w:rPr>
          <w:rFonts w:ascii="Times New Roman" w:eastAsia="Times New Roman" w:hAnsi="Times New Roman" w:cs="Times New Roman"/>
          <w:b/>
          <w:i/>
          <w:iCs/>
          <w:color w:val="auto"/>
          <w:sz w:val="28"/>
          <w:szCs w:val="28"/>
        </w:rPr>
        <w:t>Предоставление персональных данных</w:t>
      </w:r>
      <w:r w:rsidRPr="003078F1">
        <w:rPr>
          <w:rFonts w:ascii="Times New Roman" w:eastAsia="Times New Roman" w:hAnsi="Times New Roman" w:cs="Times New Roman"/>
          <w:color w:val="auto"/>
          <w:sz w:val="28"/>
          <w:szCs w:val="28"/>
        </w:rPr>
        <w:t> – действия, направленные на раскрытие персональных данных определенному лицу или определенному кругу лиц.</w:t>
      </w:r>
    </w:p>
    <w:p w:rsidR="00B952CB" w:rsidRPr="003078F1" w:rsidRDefault="00B952CB" w:rsidP="00B952CB">
      <w:pPr>
        <w:widowControl w:val="0"/>
        <w:shd w:val="clear" w:color="auto" w:fill="FFFFFF"/>
        <w:autoSpaceDE w:val="0"/>
        <w:autoSpaceDN w:val="0"/>
        <w:adjustRightInd w:val="0"/>
        <w:ind w:firstLine="709"/>
        <w:contextualSpacing/>
        <w:jc w:val="both"/>
        <w:rPr>
          <w:rFonts w:ascii="Times New Roman" w:eastAsia="Times New Roman" w:hAnsi="Times New Roman" w:cs="Times New Roman"/>
          <w:color w:val="auto"/>
          <w:sz w:val="28"/>
          <w:szCs w:val="28"/>
        </w:rPr>
      </w:pPr>
      <w:r w:rsidRPr="00B952CB">
        <w:rPr>
          <w:rFonts w:ascii="Times New Roman" w:eastAsia="Times New Roman" w:hAnsi="Times New Roman" w:cs="Times New Roman"/>
          <w:b/>
          <w:i/>
          <w:iCs/>
          <w:color w:val="auto"/>
          <w:sz w:val="28"/>
          <w:szCs w:val="28"/>
        </w:rPr>
        <w:t>Блокирование персональных данных</w:t>
      </w:r>
      <w:r w:rsidRPr="003078F1">
        <w:rPr>
          <w:rFonts w:ascii="Times New Roman" w:eastAsia="Times New Roman" w:hAnsi="Times New Roman" w:cs="Times New Roman"/>
          <w:color w:val="auto"/>
          <w:sz w:val="28"/>
          <w:szCs w:val="28"/>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B952CB" w:rsidRPr="003078F1" w:rsidRDefault="00B952CB" w:rsidP="00B952CB">
      <w:pPr>
        <w:widowControl w:val="0"/>
        <w:shd w:val="clear" w:color="auto" w:fill="FFFFFF"/>
        <w:autoSpaceDE w:val="0"/>
        <w:autoSpaceDN w:val="0"/>
        <w:adjustRightInd w:val="0"/>
        <w:ind w:firstLine="709"/>
        <w:contextualSpacing/>
        <w:jc w:val="both"/>
        <w:rPr>
          <w:rFonts w:ascii="Times New Roman" w:eastAsia="Times New Roman" w:hAnsi="Times New Roman" w:cs="Times New Roman"/>
          <w:color w:val="auto"/>
          <w:sz w:val="28"/>
          <w:szCs w:val="28"/>
        </w:rPr>
      </w:pPr>
      <w:r w:rsidRPr="00B952CB">
        <w:rPr>
          <w:rFonts w:ascii="Times New Roman" w:eastAsia="Times New Roman" w:hAnsi="Times New Roman" w:cs="Times New Roman"/>
          <w:b/>
          <w:i/>
          <w:iCs/>
          <w:color w:val="auto"/>
          <w:sz w:val="28"/>
          <w:szCs w:val="28"/>
        </w:rPr>
        <w:t>Уничтожение персональных данных</w:t>
      </w:r>
      <w:r w:rsidRPr="00B952CB">
        <w:rPr>
          <w:rFonts w:ascii="Times New Roman" w:eastAsia="Times New Roman" w:hAnsi="Times New Roman" w:cs="Times New Roman"/>
          <w:b/>
          <w:color w:val="auto"/>
          <w:sz w:val="28"/>
          <w:szCs w:val="28"/>
        </w:rPr>
        <w:t> </w:t>
      </w:r>
      <w:r w:rsidRPr="003078F1">
        <w:rPr>
          <w:rFonts w:ascii="Times New Roman" w:eastAsia="Times New Roman" w:hAnsi="Times New Roman" w:cs="Times New Roman"/>
          <w:color w:val="auto"/>
          <w:sz w:val="28"/>
          <w:szCs w:val="28"/>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952CB" w:rsidRPr="003078F1" w:rsidRDefault="00B952CB" w:rsidP="00B952CB">
      <w:pPr>
        <w:widowControl w:val="0"/>
        <w:shd w:val="clear" w:color="auto" w:fill="FFFFFF"/>
        <w:autoSpaceDE w:val="0"/>
        <w:autoSpaceDN w:val="0"/>
        <w:adjustRightInd w:val="0"/>
        <w:ind w:firstLine="709"/>
        <w:contextualSpacing/>
        <w:jc w:val="both"/>
        <w:rPr>
          <w:rFonts w:ascii="Times New Roman" w:eastAsia="Times New Roman" w:hAnsi="Times New Roman" w:cs="Times New Roman"/>
          <w:color w:val="auto"/>
          <w:sz w:val="28"/>
          <w:szCs w:val="28"/>
        </w:rPr>
      </w:pPr>
      <w:r w:rsidRPr="00B952CB">
        <w:rPr>
          <w:rFonts w:ascii="Times New Roman" w:eastAsia="Times New Roman" w:hAnsi="Times New Roman" w:cs="Times New Roman"/>
          <w:b/>
          <w:i/>
          <w:iCs/>
          <w:color w:val="auto"/>
          <w:sz w:val="28"/>
          <w:szCs w:val="28"/>
        </w:rPr>
        <w:t>Обезличивание персональных данных</w:t>
      </w:r>
      <w:r w:rsidRPr="003078F1">
        <w:rPr>
          <w:rFonts w:ascii="Times New Roman" w:eastAsia="Times New Roman" w:hAnsi="Times New Roman" w:cs="Times New Roman"/>
          <w:color w:val="auto"/>
          <w:sz w:val="28"/>
          <w:szCs w:val="28"/>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952CB" w:rsidRPr="003078F1" w:rsidRDefault="00B952CB" w:rsidP="00B952CB">
      <w:pPr>
        <w:widowControl w:val="0"/>
        <w:shd w:val="clear" w:color="auto" w:fill="FFFFFF"/>
        <w:autoSpaceDE w:val="0"/>
        <w:autoSpaceDN w:val="0"/>
        <w:adjustRightInd w:val="0"/>
        <w:ind w:firstLine="709"/>
        <w:contextualSpacing/>
        <w:jc w:val="both"/>
        <w:rPr>
          <w:rFonts w:ascii="Times New Roman" w:eastAsia="Times New Roman" w:hAnsi="Times New Roman" w:cs="Times New Roman"/>
          <w:color w:val="auto"/>
          <w:sz w:val="28"/>
          <w:szCs w:val="28"/>
        </w:rPr>
      </w:pPr>
      <w:r w:rsidRPr="00B952CB">
        <w:rPr>
          <w:rFonts w:ascii="Times New Roman" w:eastAsia="Times New Roman" w:hAnsi="Times New Roman" w:cs="Times New Roman"/>
          <w:b/>
          <w:i/>
          <w:iCs/>
          <w:color w:val="auto"/>
          <w:sz w:val="28"/>
          <w:szCs w:val="28"/>
        </w:rPr>
        <w:t>Информационная система персональных данных</w:t>
      </w:r>
      <w:r w:rsidRPr="003078F1">
        <w:rPr>
          <w:rFonts w:ascii="Times New Roman" w:eastAsia="Times New Roman" w:hAnsi="Times New Roman" w:cs="Times New Roman"/>
          <w:color w:val="auto"/>
          <w:sz w:val="28"/>
          <w:szCs w:val="28"/>
        </w:rPr>
        <w:t xml:space="preserve"> – совокупность содержащихся в базах данных оператора персональных данных и обеспечивающих их обработку информационных технологий и технических </w:t>
      </w:r>
      <w:r w:rsidRPr="003078F1">
        <w:rPr>
          <w:rFonts w:ascii="Times New Roman" w:eastAsia="Times New Roman" w:hAnsi="Times New Roman" w:cs="Times New Roman"/>
          <w:color w:val="auto"/>
          <w:sz w:val="28"/>
          <w:szCs w:val="28"/>
        </w:rPr>
        <w:lastRenderedPageBreak/>
        <w:t>средств.</w:t>
      </w:r>
    </w:p>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0" w:name="sub_1101"/>
      <w:r w:rsidRPr="003078F1">
        <w:rPr>
          <w:rFonts w:ascii="Times New Roman" w:eastAsia="Times New Roman" w:hAnsi="Times New Roman" w:cs="Times New Roman"/>
          <w:color w:val="auto"/>
          <w:sz w:val="28"/>
          <w:szCs w:val="28"/>
        </w:rPr>
        <w:t>1. Обработка персональных данных должна осуществляться на законной и справедливой основе.</w:t>
      </w:r>
    </w:p>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1" w:name="sub_1102"/>
      <w:bookmarkEnd w:id="0"/>
      <w:r w:rsidRPr="003078F1">
        <w:rPr>
          <w:rFonts w:ascii="Times New Roman" w:eastAsia="Times New Roman" w:hAnsi="Times New Roman" w:cs="Times New Roman"/>
          <w:color w:val="auto"/>
          <w:sz w:val="28"/>
          <w:szCs w:val="2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2" w:name="sub_1103"/>
      <w:bookmarkEnd w:id="1"/>
      <w:r w:rsidRPr="003078F1">
        <w:rPr>
          <w:rFonts w:ascii="Times New Roman" w:eastAsia="Times New Roman" w:hAnsi="Times New Roman" w:cs="Times New Roman"/>
          <w:color w:val="auto"/>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3" w:name="sub_1104"/>
      <w:bookmarkEnd w:id="2"/>
      <w:r w:rsidRPr="003078F1">
        <w:rPr>
          <w:rFonts w:ascii="Times New Roman" w:eastAsia="Times New Roman" w:hAnsi="Times New Roman" w:cs="Times New Roman"/>
          <w:color w:val="auto"/>
          <w:sz w:val="28"/>
          <w:szCs w:val="28"/>
        </w:rPr>
        <w:t>4. Обработке подлежат только персональные данные, которые отвечают целям их обработки.</w:t>
      </w:r>
    </w:p>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4" w:name="sub_1105"/>
      <w:bookmarkEnd w:id="3"/>
      <w:r w:rsidRPr="003078F1">
        <w:rPr>
          <w:rFonts w:ascii="Times New Roman" w:eastAsia="Times New Roman" w:hAnsi="Times New Roman" w:cs="Times New Roman"/>
          <w:color w:val="auto"/>
          <w:sz w:val="28"/>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5" w:name="sub_1106"/>
      <w:bookmarkEnd w:id="4"/>
      <w:r w:rsidRPr="003078F1">
        <w:rPr>
          <w:rFonts w:ascii="Times New Roman" w:eastAsia="Times New Roman" w:hAnsi="Times New Roman" w:cs="Times New Roman"/>
          <w:color w:val="auto"/>
          <w:sz w:val="28"/>
          <w:szCs w:val="2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6" w:name="sub_1107"/>
      <w:bookmarkEnd w:id="5"/>
      <w:r w:rsidRPr="003078F1">
        <w:rPr>
          <w:rFonts w:ascii="Times New Roman" w:eastAsia="Times New Roman" w:hAnsi="Times New Roman" w:cs="Times New Roman"/>
          <w:color w:val="auto"/>
          <w:sz w:val="28"/>
          <w:szCs w:val="28"/>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3078F1">
        <w:rPr>
          <w:rFonts w:ascii="Times New Roman" w:eastAsia="Times New Roman" w:hAnsi="Times New Roman" w:cs="Times New Roman"/>
          <w:color w:val="auto"/>
          <w:sz w:val="28"/>
          <w:szCs w:val="28"/>
        </w:rPr>
        <w:t>выгодоприобретателем</w:t>
      </w:r>
      <w:proofErr w:type="spellEnd"/>
      <w:r w:rsidRPr="003078F1">
        <w:rPr>
          <w:rFonts w:ascii="Times New Roman" w:eastAsia="Times New Roman" w:hAnsi="Times New Roman" w:cs="Times New Roman"/>
          <w:color w:val="auto"/>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7" w:name="sub_1108"/>
      <w:bookmarkEnd w:id="6"/>
      <w:r w:rsidRPr="003078F1">
        <w:rPr>
          <w:rFonts w:ascii="Times New Roman" w:eastAsia="Times New Roman" w:hAnsi="Times New Roman" w:cs="Times New Roman"/>
          <w:color w:val="auto"/>
          <w:sz w:val="28"/>
          <w:szCs w:val="28"/>
        </w:rPr>
        <w:t xml:space="preserve">8. Мерами, направленными на выявление и предотвращение нарушений </w:t>
      </w:r>
      <w:hyperlink r:id="rId5" w:history="1">
        <w:r w:rsidRPr="003078F1">
          <w:rPr>
            <w:rFonts w:ascii="Times New Roman" w:eastAsia="Times New Roman" w:hAnsi="Times New Roman" w:cs="Times New Roman"/>
            <w:bCs/>
            <w:color w:val="auto"/>
            <w:sz w:val="28"/>
            <w:szCs w:val="28"/>
          </w:rPr>
          <w:t>законодательства</w:t>
        </w:r>
      </w:hyperlink>
      <w:r w:rsidRPr="003078F1">
        <w:rPr>
          <w:rFonts w:ascii="Times New Roman" w:eastAsia="Times New Roman" w:hAnsi="Times New Roman" w:cs="Times New Roman"/>
          <w:color w:val="auto"/>
          <w:sz w:val="28"/>
          <w:szCs w:val="28"/>
        </w:rPr>
        <w:t xml:space="preserve"> Российской Федерации в сфере персональных данных, являются:</w:t>
      </w:r>
    </w:p>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8" w:name="sub_1181"/>
      <w:bookmarkEnd w:id="7"/>
      <w:r w:rsidRPr="003078F1">
        <w:rPr>
          <w:rFonts w:ascii="Times New Roman" w:eastAsia="Times New Roman" w:hAnsi="Times New Roman" w:cs="Times New Roman"/>
          <w:color w:val="auto"/>
          <w:sz w:val="28"/>
          <w:szCs w:val="28"/>
        </w:rPr>
        <w:t>1) назначение ответственных за организацию обработки персональных данных;</w:t>
      </w:r>
    </w:p>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9" w:name="sub_1182"/>
      <w:bookmarkEnd w:id="8"/>
      <w:r w:rsidRPr="003078F1">
        <w:rPr>
          <w:rFonts w:ascii="Times New Roman" w:eastAsia="Times New Roman" w:hAnsi="Times New Roman" w:cs="Times New Roman"/>
          <w:color w:val="auto"/>
          <w:sz w:val="28"/>
          <w:szCs w:val="28"/>
        </w:rPr>
        <w:t>2) издание документов, определяющих политику в отношении обработки персональных данных, локальных актов по вопросам обработки персональных данных;</w:t>
      </w:r>
    </w:p>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10" w:name="sub_1183"/>
      <w:bookmarkEnd w:id="9"/>
      <w:r w:rsidRPr="003078F1">
        <w:rPr>
          <w:rFonts w:ascii="Times New Roman" w:eastAsia="Times New Roman" w:hAnsi="Times New Roman" w:cs="Times New Roman"/>
          <w:color w:val="auto"/>
          <w:sz w:val="28"/>
          <w:szCs w:val="28"/>
        </w:rPr>
        <w:t xml:space="preserve">3) применение правовых, организационных и технических мер по обеспечению безопасности персональных данных в соответствии со </w:t>
      </w:r>
      <w:hyperlink r:id="rId6" w:history="1">
        <w:r w:rsidRPr="003078F1">
          <w:rPr>
            <w:rFonts w:ascii="Times New Roman" w:eastAsia="Times New Roman" w:hAnsi="Times New Roman" w:cs="Times New Roman"/>
            <w:bCs/>
            <w:color w:val="auto"/>
            <w:sz w:val="28"/>
            <w:szCs w:val="28"/>
          </w:rPr>
          <w:t>статьей 19</w:t>
        </w:r>
      </w:hyperlink>
      <w:r w:rsidRPr="003078F1">
        <w:rPr>
          <w:rFonts w:ascii="Times New Roman" w:eastAsia="Times New Roman" w:hAnsi="Times New Roman" w:cs="Times New Roman"/>
          <w:color w:val="auto"/>
          <w:sz w:val="28"/>
          <w:szCs w:val="28"/>
        </w:rPr>
        <w:t xml:space="preserve"> Федерального закона от 27 июля 2006 года N 152-ФЗ "О персональных данных"; </w:t>
      </w:r>
      <w:proofErr w:type="gramStart"/>
      <w:r w:rsidRPr="003078F1">
        <w:rPr>
          <w:rFonts w:ascii="Times New Roman" w:eastAsia="Times New Roman" w:hAnsi="Times New Roman" w:cs="Times New Roman"/>
          <w:color w:val="auto"/>
          <w:sz w:val="28"/>
          <w:szCs w:val="28"/>
        </w:rPr>
        <w:t xml:space="preserve">осуществление внутреннего контроля и (или) аудита соответствия обработки персональных данных </w:t>
      </w:r>
      <w:hyperlink r:id="rId7" w:history="1">
        <w:r w:rsidRPr="003078F1">
          <w:rPr>
            <w:rFonts w:ascii="Times New Roman" w:eastAsia="Times New Roman" w:hAnsi="Times New Roman" w:cs="Times New Roman"/>
            <w:bCs/>
            <w:color w:val="auto"/>
            <w:sz w:val="28"/>
            <w:szCs w:val="28"/>
          </w:rPr>
          <w:t>Федеральному закону</w:t>
        </w:r>
      </w:hyperlink>
      <w:r w:rsidRPr="003078F1">
        <w:rPr>
          <w:rFonts w:ascii="Times New Roman" w:eastAsia="Times New Roman" w:hAnsi="Times New Roman" w:cs="Times New Roman"/>
          <w:color w:val="auto"/>
          <w:sz w:val="28"/>
          <w:szCs w:val="28"/>
        </w:rPr>
        <w:t xml:space="preserve"> "О персональных данных" и принятым в соответствии с ним нормативным правовым актам, требованиям к защите персональных данных, политике в отношении обработки персональных данных, локальным актам администрации Лужского муниципального района;</w:t>
      </w:r>
      <w:proofErr w:type="gramEnd"/>
    </w:p>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11" w:name="sub_1184"/>
      <w:bookmarkEnd w:id="10"/>
      <w:r w:rsidRPr="003078F1">
        <w:rPr>
          <w:rFonts w:ascii="Times New Roman" w:eastAsia="Times New Roman" w:hAnsi="Times New Roman" w:cs="Times New Roman"/>
          <w:color w:val="auto"/>
          <w:sz w:val="28"/>
          <w:szCs w:val="28"/>
        </w:rPr>
        <w:lastRenderedPageBreak/>
        <w:t xml:space="preserve">4) оценка вреда, который может быть причинен субъектам персональных данных в случае нарушения </w:t>
      </w:r>
      <w:hyperlink r:id="rId8" w:history="1">
        <w:r w:rsidRPr="003078F1">
          <w:rPr>
            <w:rFonts w:ascii="Times New Roman" w:eastAsia="Times New Roman" w:hAnsi="Times New Roman" w:cs="Times New Roman"/>
            <w:bCs/>
            <w:color w:val="auto"/>
            <w:sz w:val="28"/>
            <w:szCs w:val="28"/>
          </w:rPr>
          <w:t>Федерального закона</w:t>
        </w:r>
      </w:hyperlink>
      <w:r w:rsidRPr="003078F1">
        <w:rPr>
          <w:rFonts w:ascii="Times New Roman" w:eastAsia="Times New Roman" w:hAnsi="Times New Roman" w:cs="Times New Roman"/>
          <w:color w:val="auto"/>
          <w:sz w:val="28"/>
          <w:szCs w:val="28"/>
        </w:rPr>
        <w:t xml:space="preserve"> "О персональных данных", соотношение указанного вреда и принимаемых мер, направленных на обеспечение выполнения обязанностей, предусмотренных </w:t>
      </w:r>
      <w:hyperlink r:id="rId9" w:history="1">
        <w:r w:rsidRPr="003078F1">
          <w:rPr>
            <w:rFonts w:ascii="Times New Roman" w:eastAsia="Times New Roman" w:hAnsi="Times New Roman" w:cs="Times New Roman"/>
            <w:bCs/>
            <w:color w:val="auto"/>
            <w:sz w:val="28"/>
            <w:szCs w:val="28"/>
          </w:rPr>
          <w:t>Федеральным законом</w:t>
        </w:r>
      </w:hyperlink>
      <w:r w:rsidRPr="003078F1">
        <w:rPr>
          <w:rFonts w:ascii="Times New Roman" w:eastAsia="Times New Roman" w:hAnsi="Times New Roman" w:cs="Times New Roman"/>
          <w:color w:val="auto"/>
          <w:sz w:val="28"/>
          <w:szCs w:val="28"/>
        </w:rPr>
        <w:t xml:space="preserve"> "О персональных данных";</w:t>
      </w:r>
    </w:p>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12" w:name="sub_1185"/>
      <w:bookmarkEnd w:id="11"/>
      <w:r w:rsidRPr="003078F1">
        <w:rPr>
          <w:rFonts w:ascii="Times New Roman" w:eastAsia="Times New Roman" w:hAnsi="Times New Roman" w:cs="Times New Roman"/>
          <w:color w:val="auto"/>
          <w:sz w:val="28"/>
          <w:szCs w:val="28"/>
        </w:rPr>
        <w:t>5) выполнение мероприятий по удалению или уточнению неполных или неточных данных;</w:t>
      </w:r>
    </w:p>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13" w:name="sub_1186"/>
      <w:bookmarkEnd w:id="12"/>
      <w:r w:rsidRPr="003078F1">
        <w:rPr>
          <w:rFonts w:ascii="Times New Roman" w:eastAsia="Times New Roman" w:hAnsi="Times New Roman" w:cs="Times New Roman"/>
          <w:color w:val="auto"/>
          <w:sz w:val="28"/>
          <w:szCs w:val="28"/>
        </w:rPr>
        <w:t xml:space="preserve">6) ознакомление сотрудников администрации, непосредственно осуществляющих обработку персональных данных, с положениями </w:t>
      </w:r>
      <w:hyperlink r:id="rId10" w:history="1">
        <w:r w:rsidRPr="003078F1">
          <w:rPr>
            <w:rFonts w:ascii="Times New Roman" w:eastAsia="Times New Roman" w:hAnsi="Times New Roman" w:cs="Times New Roman"/>
            <w:bCs/>
            <w:color w:val="auto"/>
            <w:sz w:val="28"/>
            <w:szCs w:val="28"/>
          </w:rPr>
          <w:t>законодательства</w:t>
        </w:r>
      </w:hyperlink>
      <w:r w:rsidRPr="003078F1">
        <w:rPr>
          <w:rFonts w:ascii="Times New Roman" w:eastAsia="Times New Roman" w:hAnsi="Times New Roman" w:cs="Times New Roman"/>
          <w:b/>
          <w:color w:val="auto"/>
          <w:sz w:val="28"/>
          <w:szCs w:val="28"/>
        </w:rPr>
        <w:t xml:space="preserve"> </w:t>
      </w:r>
      <w:r w:rsidRPr="003078F1">
        <w:rPr>
          <w:rFonts w:ascii="Times New Roman" w:eastAsia="Times New Roman" w:hAnsi="Times New Roman" w:cs="Times New Roman"/>
          <w:color w:val="auto"/>
          <w:sz w:val="28"/>
          <w:szCs w:val="28"/>
        </w:rPr>
        <w:t>Российской Федерации о персональных данных, в том числе требованиями к защите персональных данных, документами, определяющими политику администрации Лужского муниципального района в отношении обработки персональных данных, локальными актами по вопросам обработки персональных данных и обучение указанных сотрудников.</w:t>
      </w:r>
    </w:p>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14" w:name="sub_1109"/>
      <w:bookmarkEnd w:id="13"/>
      <w:r w:rsidRPr="003078F1">
        <w:rPr>
          <w:rFonts w:ascii="Times New Roman" w:eastAsia="Times New Roman" w:hAnsi="Times New Roman" w:cs="Times New Roman"/>
          <w:color w:val="auto"/>
          <w:sz w:val="28"/>
          <w:szCs w:val="28"/>
        </w:rPr>
        <w:t>9. Обеспечение безопасности персональных данных достигается:</w:t>
      </w:r>
    </w:p>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15" w:name="sub_1191"/>
      <w:bookmarkEnd w:id="14"/>
      <w:r w:rsidRPr="003078F1">
        <w:rPr>
          <w:rFonts w:ascii="Times New Roman" w:eastAsia="Times New Roman" w:hAnsi="Times New Roman" w:cs="Times New Roman"/>
          <w:color w:val="auto"/>
          <w:sz w:val="28"/>
          <w:szCs w:val="28"/>
        </w:rPr>
        <w:t>1) определением угроз безопасности персональных данных;</w:t>
      </w:r>
    </w:p>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16" w:name="sub_1192"/>
      <w:bookmarkEnd w:id="15"/>
      <w:r w:rsidRPr="003078F1">
        <w:rPr>
          <w:rFonts w:ascii="Times New Roman" w:eastAsia="Times New Roman" w:hAnsi="Times New Roman" w:cs="Times New Roman"/>
          <w:color w:val="auto"/>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а также при обработке персональных данных без использования средств автоматизации;</w:t>
      </w:r>
    </w:p>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17" w:name="sub_1193"/>
      <w:bookmarkEnd w:id="16"/>
      <w:r w:rsidRPr="003078F1">
        <w:rPr>
          <w:rFonts w:ascii="Times New Roman" w:eastAsia="Times New Roman" w:hAnsi="Times New Roman" w:cs="Times New Roman"/>
          <w:color w:val="auto"/>
          <w:sz w:val="28"/>
          <w:szCs w:val="28"/>
        </w:rPr>
        <w:t>3) применением прошедших в установленном порядке процедуру оценки соответствия средств защиты информации;</w:t>
      </w:r>
    </w:p>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18" w:name="sub_1194"/>
      <w:bookmarkEnd w:id="17"/>
      <w:r w:rsidRPr="003078F1">
        <w:rPr>
          <w:rFonts w:ascii="Times New Roman" w:eastAsia="Times New Roman" w:hAnsi="Times New Roman" w:cs="Times New Roman"/>
          <w:color w:val="auto"/>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19" w:name="sub_1195"/>
      <w:bookmarkEnd w:id="18"/>
      <w:r w:rsidRPr="003078F1">
        <w:rPr>
          <w:rFonts w:ascii="Times New Roman" w:eastAsia="Times New Roman" w:hAnsi="Times New Roman" w:cs="Times New Roman"/>
          <w:color w:val="auto"/>
          <w:sz w:val="28"/>
          <w:szCs w:val="28"/>
        </w:rPr>
        <w:t>5) учетом машинных носителей персональных данных;</w:t>
      </w:r>
    </w:p>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20" w:name="sub_1196"/>
      <w:bookmarkEnd w:id="19"/>
      <w:r w:rsidRPr="003078F1">
        <w:rPr>
          <w:rFonts w:ascii="Times New Roman" w:eastAsia="Times New Roman" w:hAnsi="Times New Roman" w:cs="Times New Roman"/>
          <w:color w:val="auto"/>
          <w:sz w:val="28"/>
          <w:szCs w:val="28"/>
        </w:rPr>
        <w:t>6) обнаружением фактов несанкционированного доступа к персональным данным и принятием мер;</w:t>
      </w:r>
    </w:p>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21" w:name="sub_1197"/>
      <w:bookmarkEnd w:id="20"/>
      <w:r w:rsidRPr="003078F1">
        <w:rPr>
          <w:rFonts w:ascii="Times New Roman" w:eastAsia="Times New Roman" w:hAnsi="Times New Roman" w:cs="Times New Roman"/>
          <w:color w:val="auto"/>
          <w:sz w:val="28"/>
          <w:szCs w:val="28"/>
        </w:rPr>
        <w:t>7) восстановлением персональных данных, модифицированных или уничтоженных вследствие несанкционированного доступа к ним;</w:t>
      </w:r>
    </w:p>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22" w:name="sub_1198"/>
      <w:bookmarkEnd w:id="21"/>
      <w:r w:rsidRPr="003078F1">
        <w:rPr>
          <w:rFonts w:ascii="Times New Roman" w:eastAsia="Times New Roman" w:hAnsi="Times New Roman" w:cs="Times New Roman"/>
          <w:color w:val="auto"/>
          <w:sz w:val="28"/>
          <w:szCs w:val="28"/>
        </w:rPr>
        <w:t>8) установлением правил доступа к персональным данным, обрабатываемым в информационной системе персональных данных, обеспечением регистрации и учета всех действий, совершаемых с персональными данными в информационной системе персональных данных, а также правил доступа к персональным данным при их обработке без использования средств автоматизации;</w:t>
      </w:r>
    </w:p>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23" w:name="sub_1199"/>
      <w:bookmarkEnd w:id="22"/>
      <w:r w:rsidRPr="003078F1">
        <w:rPr>
          <w:rFonts w:ascii="Times New Roman" w:eastAsia="Times New Roman" w:hAnsi="Times New Roman" w:cs="Times New Roman"/>
          <w:color w:val="auto"/>
          <w:sz w:val="28"/>
          <w:szCs w:val="28"/>
        </w:rPr>
        <w:t xml:space="preserve">9) </w:t>
      </w:r>
      <w:proofErr w:type="gramStart"/>
      <w:r w:rsidRPr="003078F1">
        <w:rPr>
          <w:rFonts w:ascii="Times New Roman" w:eastAsia="Times New Roman" w:hAnsi="Times New Roman" w:cs="Times New Roman"/>
          <w:color w:val="auto"/>
          <w:sz w:val="28"/>
          <w:szCs w:val="28"/>
        </w:rPr>
        <w:t>контролем за</w:t>
      </w:r>
      <w:proofErr w:type="gramEnd"/>
      <w:r w:rsidRPr="003078F1">
        <w:rPr>
          <w:rFonts w:ascii="Times New Roman" w:eastAsia="Times New Roman" w:hAnsi="Times New Roman" w:cs="Times New Roman"/>
          <w:color w:val="auto"/>
          <w:sz w:val="28"/>
          <w:szCs w:val="28"/>
        </w:rPr>
        <w:t xml:space="preserve"> принимаемыми мерами по обеспечению безопасности персональных данных и уровня защищенности информационных систем персональных данных, а также безопасности персональных данных, обрабатываемых без использования средств автоматизации.</w:t>
      </w:r>
    </w:p>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24" w:name="sub_11010"/>
      <w:bookmarkEnd w:id="23"/>
      <w:r w:rsidRPr="003078F1">
        <w:rPr>
          <w:rFonts w:ascii="Times New Roman" w:eastAsia="Times New Roman" w:hAnsi="Times New Roman" w:cs="Times New Roman"/>
          <w:color w:val="auto"/>
          <w:sz w:val="28"/>
          <w:szCs w:val="28"/>
        </w:rPr>
        <w:t xml:space="preserve">10. Целью обработки персональных данных в администрации Лужского </w:t>
      </w:r>
      <w:r w:rsidRPr="003078F1">
        <w:rPr>
          <w:rFonts w:ascii="Times New Roman" w:eastAsia="Times New Roman" w:hAnsi="Times New Roman" w:cs="Times New Roman"/>
          <w:color w:val="auto"/>
          <w:sz w:val="28"/>
          <w:szCs w:val="28"/>
        </w:rPr>
        <w:lastRenderedPageBreak/>
        <w:t xml:space="preserve">муниципального района является выполнение муниципальных полномочий, отдельных государственных полномочий переданных на основании федеральных законов и законов Ленинградской области, а так же </w:t>
      </w:r>
      <w:proofErr w:type="gramStart"/>
      <w:r w:rsidRPr="003078F1">
        <w:rPr>
          <w:rFonts w:ascii="Times New Roman" w:eastAsia="Times New Roman" w:hAnsi="Times New Roman" w:cs="Times New Roman"/>
          <w:color w:val="auto"/>
          <w:sz w:val="28"/>
          <w:szCs w:val="28"/>
        </w:rPr>
        <w:t>с</w:t>
      </w:r>
      <w:proofErr w:type="gramEnd"/>
      <w:r w:rsidRPr="003078F1">
        <w:rPr>
          <w:rFonts w:ascii="Times New Roman" w:eastAsia="Times New Roman" w:hAnsi="Times New Roman" w:cs="Times New Roman"/>
          <w:color w:val="auto"/>
          <w:sz w:val="28"/>
          <w:szCs w:val="28"/>
        </w:rPr>
        <w:t xml:space="preserve"> </w:t>
      </w:r>
      <w:proofErr w:type="gramStart"/>
      <w:r w:rsidRPr="003078F1">
        <w:rPr>
          <w:rFonts w:ascii="Times New Roman" w:eastAsia="Times New Roman" w:hAnsi="Times New Roman" w:cs="Times New Roman"/>
          <w:color w:val="auto"/>
          <w:sz w:val="28"/>
          <w:szCs w:val="28"/>
        </w:rPr>
        <w:t>реализация</w:t>
      </w:r>
      <w:proofErr w:type="gramEnd"/>
      <w:r w:rsidRPr="003078F1">
        <w:rPr>
          <w:rFonts w:ascii="Times New Roman" w:eastAsia="Times New Roman" w:hAnsi="Times New Roman" w:cs="Times New Roman"/>
          <w:color w:val="auto"/>
          <w:sz w:val="28"/>
          <w:szCs w:val="28"/>
        </w:rPr>
        <w:t xml:space="preserve"> служебных или трудовых отношений.</w:t>
      </w:r>
    </w:p>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078F1">
        <w:rPr>
          <w:rFonts w:ascii="Times New Roman" w:eastAsia="Times New Roman" w:hAnsi="Times New Roman" w:cs="Times New Roman"/>
          <w:color w:val="auto"/>
          <w:sz w:val="28"/>
          <w:szCs w:val="28"/>
        </w:rPr>
        <w:t>Обработка персональных данных в соответствии с указанными целями осуществляется в отношении субъектов персональных данных, являющихся сотрудниками администрации Лужского муниципального района и субъектов персональных данных, не являющихся сотрудниками администрации Лужского муниципального района.</w:t>
      </w:r>
    </w:p>
    <w:p w:rsidR="00B952CB" w:rsidRPr="003078F1" w:rsidRDefault="00B952CB" w:rsidP="00B952CB">
      <w:pPr>
        <w:shd w:val="clear" w:color="auto" w:fill="FFFFFF"/>
        <w:ind w:firstLine="709"/>
        <w:contextualSpacing/>
        <w:jc w:val="both"/>
        <w:rPr>
          <w:rFonts w:ascii="Times New Roman" w:eastAsia="Times New Roman" w:hAnsi="Times New Roman" w:cs="Times New Roman"/>
          <w:color w:val="auto"/>
          <w:sz w:val="28"/>
          <w:szCs w:val="28"/>
        </w:rPr>
      </w:pPr>
      <w:r w:rsidRPr="003078F1">
        <w:rPr>
          <w:rFonts w:ascii="Times New Roman" w:eastAsia="Times New Roman" w:hAnsi="Times New Roman" w:cs="Times New Roman"/>
          <w:color w:val="auto"/>
          <w:sz w:val="28"/>
          <w:szCs w:val="28"/>
        </w:rPr>
        <w:t>Осуществляется обработка персональных данных следующих категорий лиц (далее – субъект персональных данных):</w:t>
      </w:r>
    </w:p>
    <w:p w:rsidR="00B952CB" w:rsidRPr="003078F1" w:rsidRDefault="00B952CB" w:rsidP="00B952CB">
      <w:pPr>
        <w:shd w:val="clear" w:color="auto" w:fill="FFFFFF"/>
        <w:ind w:firstLine="709"/>
        <w:contextualSpacing/>
        <w:jc w:val="both"/>
        <w:rPr>
          <w:rFonts w:ascii="Times New Roman" w:eastAsia="Times New Roman" w:hAnsi="Times New Roman" w:cs="Times New Roman"/>
          <w:color w:val="auto"/>
          <w:sz w:val="28"/>
          <w:szCs w:val="28"/>
        </w:rPr>
      </w:pPr>
      <w:r w:rsidRPr="003078F1">
        <w:rPr>
          <w:rFonts w:ascii="Times New Roman" w:eastAsia="Times New Roman" w:hAnsi="Times New Roman" w:cs="Times New Roman"/>
          <w:color w:val="auto"/>
          <w:sz w:val="28"/>
          <w:szCs w:val="28"/>
        </w:rPr>
        <w:t>- граждан, обратившихся в администрацию Лужского муниципального района с обращениями, заявлениями с целью получения муниципальных услуг и государственных услуг, предоставляемых администрацией Лужского муниципального района при осуществлении отдельных государственных полномочий, переданных федеральными законами и законами Ленинградской области;</w:t>
      </w:r>
    </w:p>
    <w:p w:rsidR="00B952CB" w:rsidRPr="003078F1" w:rsidRDefault="00B952CB" w:rsidP="00B952CB">
      <w:pPr>
        <w:shd w:val="clear" w:color="auto" w:fill="FFFFFF"/>
        <w:ind w:firstLine="709"/>
        <w:contextualSpacing/>
        <w:jc w:val="both"/>
        <w:rPr>
          <w:rFonts w:ascii="Times New Roman" w:eastAsia="Times New Roman" w:hAnsi="Times New Roman" w:cs="Times New Roman"/>
          <w:color w:val="auto"/>
          <w:sz w:val="28"/>
          <w:szCs w:val="28"/>
        </w:rPr>
      </w:pPr>
      <w:r w:rsidRPr="003078F1">
        <w:rPr>
          <w:rFonts w:ascii="Times New Roman" w:eastAsia="Times New Roman" w:hAnsi="Times New Roman" w:cs="Times New Roman"/>
          <w:color w:val="auto"/>
          <w:sz w:val="28"/>
          <w:szCs w:val="28"/>
        </w:rPr>
        <w:t>- индивидуальных предпринимателей, обратившихся с заявлениями с целью получения муниципальных услуг и государственных услуг, предоставляемых администрацией Лужского муниципального района при осуществлении отдельных государственных полномочий, переданных законами Ленинградской области;</w:t>
      </w:r>
    </w:p>
    <w:p w:rsidR="00B952CB" w:rsidRPr="003078F1" w:rsidRDefault="00B952CB" w:rsidP="00B952CB">
      <w:pPr>
        <w:shd w:val="clear" w:color="auto" w:fill="FFFFFF"/>
        <w:ind w:firstLine="709"/>
        <w:contextualSpacing/>
        <w:jc w:val="both"/>
        <w:rPr>
          <w:rFonts w:ascii="Times New Roman" w:eastAsia="Times New Roman" w:hAnsi="Times New Roman" w:cs="Times New Roman"/>
          <w:color w:val="auto"/>
          <w:sz w:val="28"/>
          <w:szCs w:val="28"/>
        </w:rPr>
      </w:pPr>
      <w:r w:rsidRPr="003078F1">
        <w:rPr>
          <w:rFonts w:ascii="Times New Roman" w:eastAsia="Times New Roman" w:hAnsi="Times New Roman" w:cs="Times New Roman"/>
          <w:color w:val="auto"/>
          <w:sz w:val="28"/>
          <w:szCs w:val="28"/>
        </w:rPr>
        <w:t>- граждан, обратившихся в администрацию Лужского муниципального района с запросом, жалобой или обращением в соответствии Федеральным законом от 02 мая 2006 г. № 59-ФЗ;</w:t>
      </w:r>
    </w:p>
    <w:p w:rsidR="00B952CB" w:rsidRPr="003078F1" w:rsidRDefault="00B952CB" w:rsidP="00B952CB">
      <w:pPr>
        <w:shd w:val="clear" w:color="auto" w:fill="FFFFFF"/>
        <w:ind w:firstLine="709"/>
        <w:contextualSpacing/>
        <w:jc w:val="both"/>
        <w:rPr>
          <w:rFonts w:ascii="Times New Roman" w:eastAsia="Times New Roman" w:hAnsi="Times New Roman" w:cs="Times New Roman"/>
          <w:color w:val="auto"/>
          <w:sz w:val="28"/>
          <w:szCs w:val="28"/>
        </w:rPr>
      </w:pPr>
      <w:r w:rsidRPr="003078F1">
        <w:rPr>
          <w:rFonts w:ascii="Times New Roman" w:eastAsia="Times New Roman" w:hAnsi="Times New Roman" w:cs="Times New Roman"/>
          <w:color w:val="auto"/>
          <w:sz w:val="28"/>
          <w:szCs w:val="28"/>
        </w:rPr>
        <w:t>- муниципальных служащих и их близких родственников, а также лиц, поступающих на должности муниципальной службы;</w:t>
      </w:r>
    </w:p>
    <w:p w:rsidR="00B952CB" w:rsidRPr="003078F1" w:rsidRDefault="00B952CB" w:rsidP="00B952CB">
      <w:pPr>
        <w:shd w:val="clear" w:color="auto" w:fill="FFFFFF"/>
        <w:ind w:firstLine="709"/>
        <w:contextualSpacing/>
        <w:jc w:val="both"/>
        <w:rPr>
          <w:rFonts w:ascii="Times New Roman" w:eastAsia="Times New Roman" w:hAnsi="Times New Roman" w:cs="Times New Roman"/>
          <w:color w:val="auto"/>
          <w:sz w:val="28"/>
          <w:szCs w:val="28"/>
        </w:rPr>
      </w:pPr>
      <w:r w:rsidRPr="003078F1">
        <w:rPr>
          <w:rFonts w:ascii="Times New Roman" w:eastAsia="Times New Roman" w:hAnsi="Times New Roman" w:cs="Times New Roman"/>
          <w:color w:val="auto"/>
          <w:sz w:val="28"/>
          <w:szCs w:val="28"/>
        </w:rPr>
        <w:t>- работников, принятых по договорам оказания услуг;</w:t>
      </w:r>
    </w:p>
    <w:p w:rsidR="00B952CB" w:rsidRPr="003078F1" w:rsidRDefault="00B952CB" w:rsidP="00B952CB">
      <w:pPr>
        <w:shd w:val="clear" w:color="auto" w:fill="FFFFFF"/>
        <w:ind w:firstLine="709"/>
        <w:contextualSpacing/>
        <w:jc w:val="both"/>
        <w:rPr>
          <w:rFonts w:ascii="Times New Roman" w:eastAsia="Times New Roman" w:hAnsi="Times New Roman" w:cs="Times New Roman"/>
          <w:color w:val="auto"/>
          <w:sz w:val="28"/>
          <w:szCs w:val="28"/>
        </w:rPr>
      </w:pPr>
      <w:r w:rsidRPr="003078F1">
        <w:rPr>
          <w:rFonts w:ascii="Times New Roman" w:eastAsia="Times New Roman" w:hAnsi="Times New Roman" w:cs="Times New Roman"/>
          <w:color w:val="auto"/>
          <w:sz w:val="28"/>
          <w:szCs w:val="28"/>
        </w:rPr>
        <w:t>- руководителей муниципальных учреждений, лиц, поступающих на должности руководителей муниципальных учреждений, а также их супругов и несовершеннолетних детей;</w:t>
      </w:r>
    </w:p>
    <w:p w:rsidR="00B952CB" w:rsidRPr="003078F1" w:rsidRDefault="00B952CB" w:rsidP="00B952CB">
      <w:pPr>
        <w:shd w:val="clear" w:color="auto" w:fill="FFFFFF"/>
        <w:ind w:firstLine="709"/>
        <w:contextualSpacing/>
        <w:jc w:val="both"/>
        <w:rPr>
          <w:rFonts w:ascii="Times New Roman" w:eastAsia="Times New Roman" w:hAnsi="Times New Roman" w:cs="Times New Roman"/>
          <w:color w:val="auto"/>
          <w:sz w:val="28"/>
          <w:szCs w:val="28"/>
        </w:rPr>
      </w:pPr>
      <w:r w:rsidRPr="003078F1">
        <w:rPr>
          <w:rFonts w:ascii="Times New Roman" w:eastAsia="Times New Roman" w:hAnsi="Times New Roman" w:cs="Times New Roman"/>
          <w:color w:val="auto"/>
          <w:sz w:val="28"/>
          <w:szCs w:val="28"/>
        </w:rPr>
        <w:t>- граждан, включенных в кадровый резерв;</w:t>
      </w:r>
    </w:p>
    <w:p w:rsidR="00B952CB" w:rsidRPr="003078F1" w:rsidRDefault="00B952CB" w:rsidP="00B952CB">
      <w:pPr>
        <w:shd w:val="clear" w:color="auto" w:fill="FFFFFF"/>
        <w:ind w:firstLine="709"/>
        <w:contextualSpacing/>
        <w:jc w:val="both"/>
        <w:rPr>
          <w:rFonts w:ascii="Times New Roman" w:eastAsia="Times New Roman" w:hAnsi="Times New Roman" w:cs="Times New Roman"/>
          <w:color w:val="auto"/>
          <w:sz w:val="28"/>
          <w:szCs w:val="28"/>
        </w:rPr>
      </w:pPr>
      <w:r w:rsidRPr="003078F1">
        <w:rPr>
          <w:rFonts w:ascii="Times New Roman" w:eastAsia="Times New Roman" w:hAnsi="Times New Roman" w:cs="Times New Roman"/>
          <w:color w:val="auto"/>
          <w:sz w:val="28"/>
          <w:szCs w:val="28"/>
        </w:rPr>
        <w:t>- претендентов, участвующих в конкурсах на замещение вакантных должностей;</w:t>
      </w:r>
    </w:p>
    <w:p w:rsidR="00B952CB" w:rsidRPr="003078F1" w:rsidRDefault="00B952CB" w:rsidP="00B952CB">
      <w:pPr>
        <w:shd w:val="clear" w:color="auto" w:fill="FFFFFF"/>
        <w:ind w:firstLine="709"/>
        <w:contextualSpacing/>
        <w:jc w:val="both"/>
        <w:rPr>
          <w:rFonts w:ascii="Times New Roman" w:eastAsia="Times New Roman" w:hAnsi="Times New Roman" w:cs="Times New Roman"/>
          <w:color w:val="auto"/>
          <w:sz w:val="28"/>
          <w:szCs w:val="28"/>
        </w:rPr>
      </w:pPr>
      <w:r w:rsidRPr="003078F1">
        <w:rPr>
          <w:rFonts w:ascii="Times New Roman" w:eastAsia="Times New Roman" w:hAnsi="Times New Roman" w:cs="Times New Roman"/>
          <w:color w:val="auto"/>
          <w:sz w:val="28"/>
          <w:szCs w:val="28"/>
        </w:rPr>
        <w:t>- глав администраций муниципальных образований Лужского муниципального района;</w:t>
      </w:r>
    </w:p>
    <w:p w:rsidR="00B952CB" w:rsidRPr="003078F1" w:rsidRDefault="00B952CB" w:rsidP="00B952CB">
      <w:pPr>
        <w:shd w:val="clear" w:color="auto" w:fill="FFFFFF"/>
        <w:ind w:firstLine="709"/>
        <w:contextualSpacing/>
        <w:jc w:val="both"/>
        <w:rPr>
          <w:rFonts w:ascii="Times New Roman" w:eastAsia="Times New Roman" w:hAnsi="Times New Roman" w:cs="Times New Roman"/>
          <w:color w:val="auto"/>
          <w:sz w:val="28"/>
          <w:szCs w:val="28"/>
        </w:rPr>
      </w:pPr>
      <w:r w:rsidRPr="003078F1">
        <w:rPr>
          <w:rFonts w:ascii="Times New Roman" w:eastAsia="Times New Roman" w:hAnsi="Times New Roman" w:cs="Times New Roman"/>
          <w:color w:val="auto"/>
          <w:sz w:val="28"/>
          <w:szCs w:val="28"/>
        </w:rPr>
        <w:t>- руководителей предприятий, учреждений и организаций Лужского муниципального района;</w:t>
      </w:r>
    </w:p>
    <w:p w:rsidR="00B952CB" w:rsidRPr="003078F1" w:rsidRDefault="00B952CB" w:rsidP="00B952CB">
      <w:pPr>
        <w:shd w:val="clear" w:color="auto" w:fill="FFFFFF"/>
        <w:ind w:firstLine="709"/>
        <w:contextualSpacing/>
        <w:jc w:val="both"/>
        <w:rPr>
          <w:rFonts w:ascii="Times New Roman" w:eastAsia="Times New Roman" w:hAnsi="Times New Roman" w:cs="Times New Roman"/>
          <w:color w:val="auto"/>
          <w:sz w:val="28"/>
          <w:szCs w:val="28"/>
        </w:rPr>
      </w:pPr>
      <w:r w:rsidRPr="003078F1">
        <w:rPr>
          <w:rFonts w:ascii="Times New Roman" w:eastAsia="Times New Roman" w:hAnsi="Times New Roman" w:cs="Times New Roman"/>
          <w:color w:val="auto"/>
          <w:sz w:val="28"/>
          <w:szCs w:val="28"/>
        </w:rPr>
        <w:t>- избирателей;</w:t>
      </w:r>
    </w:p>
    <w:p w:rsidR="00B952CB" w:rsidRPr="003078F1" w:rsidRDefault="00B952CB" w:rsidP="00B952CB">
      <w:pPr>
        <w:shd w:val="clear" w:color="auto" w:fill="FFFFFF"/>
        <w:ind w:firstLine="709"/>
        <w:contextualSpacing/>
        <w:jc w:val="both"/>
        <w:rPr>
          <w:rFonts w:ascii="Times New Roman" w:eastAsia="Times New Roman" w:hAnsi="Times New Roman" w:cs="Times New Roman"/>
          <w:color w:val="auto"/>
          <w:sz w:val="28"/>
          <w:szCs w:val="28"/>
        </w:rPr>
      </w:pPr>
      <w:r w:rsidRPr="003078F1">
        <w:rPr>
          <w:rFonts w:ascii="Times New Roman" w:eastAsia="Times New Roman" w:hAnsi="Times New Roman" w:cs="Times New Roman"/>
          <w:color w:val="auto"/>
          <w:sz w:val="28"/>
          <w:szCs w:val="28"/>
        </w:rPr>
        <w:t>- граждан, являющихся кандидатами в присяжные заседатели;</w:t>
      </w:r>
    </w:p>
    <w:p w:rsidR="00B952CB" w:rsidRPr="003078F1" w:rsidRDefault="00B952CB" w:rsidP="00B952CB">
      <w:pPr>
        <w:shd w:val="clear" w:color="auto" w:fill="FFFFFF"/>
        <w:ind w:firstLine="709"/>
        <w:contextualSpacing/>
        <w:jc w:val="both"/>
        <w:rPr>
          <w:rFonts w:ascii="Times New Roman" w:eastAsia="Times New Roman" w:hAnsi="Times New Roman" w:cs="Times New Roman"/>
          <w:color w:val="auto"/>
          <w:sz w:val="28"/>
          <w:szCs w:val="28"/>
        </w:rPr>
      </w:pPr>
      <w:r w:rsidRPr="003078F1">
        <w:rPr>
          <w:rFonts w:ascii="Times New Roman" w:eastAsia="Times New Roman" w:hAnsi="Times New Roman" w:cs="Times New Roman"/>
          <w:color w:val="auto"/>
          <w:sz w:val="28"/>
          <w:szCs w:val="28"/>
        </w:rPr>
        <w:t>- почетных жителей Лужского муниципального района;</w:t>
      </w:r>
    </w:p>
    <w:p w:rsidR="00B952CB" w:rsidRPr="003078F1" w:rsidRDefault="00B952CB" w:rsidP="00B952CB">
      <w:pPr>
        <w:shd w:val="clear" w:color="auto" w:fill="FFFFFF"/>
        <w:ind w:firstLine="709"/>
        <w:contextualSpacing/>
        <w:jc w:val="both"/>
        <w:rPr>
          <w:rFonts w:ascii="Times New Roman" w:eastAsia="Times New Roman" w:hAnsi="Times New Roman" w:cs="Times New Roman"/>
          <w:color w:val="auto"/>
          <w:sz w:val="28"/>
          <w:szCs w:val="28"/>
        </w:rPr>
      </w:pPr>
      <w:r w:rsidRPr="003078F1">
        <w:rPr>
          <w:rFonts w:ascii="Times New Roman" w:eastAsia="Times New Roman" w:hAnsi="Times New Roman" w:cs="Times New Roman"/>
          <w:color w:val="auto"/>
          <w:sz w:val="28"/>
          <w:szCs w:val="28"/>
        </w:rPr>
        <w:t>- граждан, представленных к награждению поощрениями главы администрации и главы Лужского муниципального района;</w:t>
      </w:r>
    </w:p>
    <w:p w:rsidR="00B952CB" w:rsidRPr="003078F1" w:rsidRDefault="00B952CB" w:rsidP="00B952CB">
      <w:pPr>
        <w:shd w:val="clear" w:color="auto" w:fill="FFFFFF"/>
        <w:ind w:firstLine="709"/>
        <w:contextualSpacing/>
        <w:jc w:val="both"/>
        <w:rPr>
          <w:rFonts w:ascii="Times New Roman" w:eastAsia="Times New Roman" w:hAnsi="Times New Roman" w:cs="Times New Roman"/>
          <w:color w:val="auto"/>
          <w:sz w:val="28"/>
          <w:szCs w:val="28"/>
        </w:rPr>
      </w:pPr>
      <w:r w:rsidRPr="003078F1">
        <w:rPr>
          <w:rFonts w:ascii="Times New Roman" w:eastAsia="Times New Roman" w:hAnsi="Times New Roman" w:cs="Times New Roman"/>
          <w:color w:val="auto"/>
          <w:sz w:val="28"/>
          <w:szCs w:val="28"/>
        </w:rPr>
        <w:t>- лиц, совершивших административные правонарушения.</w:t>
      </w:r>
    </w:p>
    <w:bookmarkEnd w:id="24"/>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proofErr w:type="gramStart"/>
      <w:r w:rsidRPr="003078F1">
        <w:rPr>
          <w:rFonts w:ascii="Times New Roman" w:eastAsia="Times New Roman" w:hAnsi="Times New Roman" w:cs="Times New Roman"/>
          <w:color w:val="auto"/>
          <w:sz w:val="28"/>
          <w:szCs w:val="28"/>
        </w:rPr>
        <w:t xml:space="preserve">К персональным данным, обрабатываемым в указанных целях, </w:t>
      </w:r>
      <w:r w:rsidRPr="003078F1">
        <w:rPr>
          <w:rFonts w:ascii="Times New Roman" w:eastAsia="Times New Roman" w:hAnsi="Times New Roman" w:cs="Times New Roman"/>
          <w:color w:val="auto"/>
          <w:sz w:val="28"/>
          <w:szCs w:val="28"/>
        </w:rPr>
        <w:lastRenderedPageBreak/>
        <w:t>относятся: фамилия, имя, отчество, пол, гражданство, дата рождения, данные о месте жительства и т.д.</w:t>
      </w:r>
      <w:proofErr w:type="gramEnd"/>
    </w:p>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25" w:name="sub_11011"/>
      <w:r w:rsidRPr="003078F1">
        <w:rPr>
          <w:rFonts w:ascii="Times New Roman" w:eastAsia="Times New Roman" w:hAnsi="Times New Roman" w:cs="Times New Roman"/>
          <w:color w:val="auto"/>
          <w:sz w:val="28"/>
          <w:szCs w:val="28"/>
        </w:rPr>
        <w:t xml:space="preserve">11. </w:t>
      </w:r>
      <w:proofErr w:type="gramStart"/>
      <w:r w:rsidRPr="003078F1">
        <w:rPr>
          <w:rFonts w:ascii="Times New Roman" w:eastAsia="Times New Roman" w:hAnsi="Times New Roman" w:cs="Times New Roman"/>
          <w:color w:val="auto"/>
          <w:sz w:val="28"/>
          <w:szCs w:val="28"/>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неправомерно обрабатываемые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w:t>
      </w:r>
      <w:proofErr w:type="gramEnd"/>
      <w:r w:rsidRPr="003078F1">
        <w:rPr>
          <w:rFonts w:ascii="Times New Roman" w:eastAsia="Times New Roman" w:hAnsi="Times New Roman" w:cs="Times New Roman"/>
          <w:color w:val="auto"/>
          <w:sz w:val="28"/>
          <w:szCs w:val="28"/>
        </w:rPr>
        <w:t xml:space="preserve"> </w:t>
      </w:r>
      <w:proofErr w:type="gramStart"/>
      <w:r w:rsidRPr="003078F1">
        <w:rPr>
          <w:rFonts w:ascii="Times New Roman" w:eastAsia="Times New Roman" w:hAnsi="Times New Roman" w:cs="Times New Roman"/>
          <w:color w:val="auto"/>
          <w:sz w:val="28"/>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w:t>
      </w:r>
      <w:proofErr w:type="gramEnd"/>
      <w:r w:rsidRPr="003078F1">
        <w:rPr>
          <w:rFonts w:ascii="Times New Roman" w:eastAsia="Times New Roman" w:hAnsi="Times New Roman" w:cs="Times New Roman"/>
          <w:color w:val="auto"/>
          <w:sz w:val="28"/>
          <w:szCs w:val="28"/>
        </w:rPr>
        <w:t xml:space="preserve"> персональных данных или третьих лиц.</w:t>
      </w:r>
    </w:p>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26" w:name="sub_11012"/>
      <w:bookmarkEnd w:id="25"/>
      <w:r w:rsidRPr="003078F1">
        <w:rPr>
          <w:rFonts w:ascii="Times New Roman" w:eastAsia="Times New Roman" w:hAnsi="Times New Roman" w:cs="Times New Roman"/>
          <w:color w:val="auto"/>
          <w:sz w:val="28"/>
          <w:szCs w:val="28"/>
        </w:rPr>
        <w:t xml:space="preserve">12. </w:t>
      </w:r>
      <w:proofErr w:type="gramStart"/>
      <w:r w:rsidRPr="003078F1">
        <w:rPr>
          <w:rFonts w:ascii="Times New Roman" w:eastAsia="Times New Roman" w:hAnsi="Times New Roman" w:cs="Times New Roman"/>
          <w:color w:val="auto"/>
          <w:sz w:val="28"/>
          <w:szCs w:val="28"/>
        </w:rPr>
        <w:t>В случае подтверждения факта неточности персональных данных администрация Лужского муниципального района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roofErr w:type="gramEnd"/>
    </w:p>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27" w:name="sub_11013"/>
      <w:bookmarkEnd w:id="26"/>
      <w:r w:rsidRPr="003078F1">
        <w:rPr>
          <w:rFonts w:ascii="Times New Roman" w:eastAsia="Times New Roman" w:hAnsi="Times New Roman" w:cs="Times New Roman"/>
          <w:color w:val="auto"/>
          <w:sz w:val="28"/>
          <w:szCs w:val="28"/>
        </w:rPr>
        <w:t xml:space="preserve">13. В случае выявления неправомерной обработки персональных данных в срок, не превышающий трех рабочих дней </w:t>
      </w:r>
      <w:proofErr w:type="gramStart"/>
      <w:r w:rsidRPr="003078F1">
        <w:rPr>
          <w:rFonts w:ascii="Times New Roman" w:eastAsia="Times New Roman" w:hAnsi="Times New Roman" w:cs="Times New Roman"/>
          <w:color w:val="auto"/>
          <w:sz w:val="28"/>
          <w:szCs w:val="28"/>
        </w:rPr>
        <w:t>с даты выявления</w:t>
      </w:r>
      <w:proofErr w:type="gramEnd"/>
      <w:r w:rsidRPr="003078F1">
        <w:rPr>
          <w:rFonts w:ascii="Times New Roman" w:eastAsia="Times New Roman" w:hAnsi="Times New Roman" w:cs="Times New Roman"/>
          <w:color w:val="auto"/>
          <w:sz w:val="28"/>
          <w:szCs w:val="28"/>
        </w:rPr>
        <w:t xml:space="preserve">, неправомерная обработка персональных данных прекращается. В случае если обеспечить правомерность обработки персональных данных невозможно, в срок, не превышающий 10 рабочих дней </w:t>
      </w:r>
      <w:proofErr w:type="gramStart"/>
      <w:r w:rsidRPr="003078F1">
        <w:rPr>
          <w:rFonts w:ascii="Times New Roman" w:eastAsia="Times New Roman" w:hAnsi="Times New Roman" w:cs="Times New Roman"/>
          <w:color w:val="auto"/>
          <w:sz w:val="28"/>
          <w:szCs w:val="28"/>
        </w:rPr>
        <w:t>с даты выявления</w:t>
      </w:r>
      <w:proofErr w:type="gramEnd"/>
      <w:r w:rsidRPr="003078F1">
        <w:rPr>
          <w:rFonts w:ascii="Times New Roman" w:eastAsia="Times New Roman" w:hAnsi="Times New Roman" w:cs="Times New Roman"/>
          <w:color w:val="auto"/>
          <w:sz w:val="28"/>
          <w:szCs w:val="28"/>
        </w:rPr>
        <w:t xml:space="preserve"> неправомерной обработки персональных данных, такие персональные данные уничтожаются. </w:t>
      </w:r>
      <w:proofErr w:type="gramStart"/>
      <w:r w:rsidRPr="003078F1">
        <w:rPr>
          <w:rFonts w:ascii="Times New Roman" w:eastAsia="Times New Roman" w:hAnsi="Times New Roman" w:cs="Times New Roman"/>
          <w:color w:val="auto"/>
          <w:sz w:val="28"/>
          <w:szCs w:val="28"/>
        </w:rPr>
        <w:t>Об устранении допущенных нарушений или об уничтожении персональных данных администрация Лужского муниципального района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28" w:name="sub_11014"/>
      <w:bookmarkEnd w:id="27"/>
      <w:r w:rsidRPr="003078F1">
        <w:rPr>
          <w:rFonts w:ascii="Times New Roman" w:eastAsia="Times New Roman" w:hAnsi="Times New Roman" w:cs="Times New Roman"/>
          <w:color w:val="auto"/>
          <w:sz w:val="28"/>
          <w:szCs w:val="28"/>
        </w:rPr>
        <w:t xml:space="preserve">14. </w:t>
      </w:r>
      <w:proofErr w:type="gramStart"/>
      <w:r w:rsidRPr="003078F1">
        <w:rPr>
          <w:rFonts w:ascii="Times New Roman" w:eastAsia="Times New Roman" w:hAnsi="Times New Roman" w:cs="Times New Roman"/>
          <w:color w:val="auto"/>
          <w:sz w:val="28"/>
          <w:szCs w:val="28"/>
        </w:rPr>
        <w:t xml:space="preserve">В случае достижения цели обработки персональных данных, обработка персональных данных прекращается и осуществляется их уничтожение в срок, не превышающий 30 дней с даты достижения цели обработки, если иное не предусмотрено договором, стороной которого, </w:t>
      </w:r>
      <w:proofErr w:type="spellStart"/>
      <w:r w:rsidRPr="003078F1">
        <w:rPr>
          <w:rFonts w:ascii="Times New Roman" w:eastAsia="Times New Roman" w:hAnsi="Times New Roman" w:cs="Times New Roman"/>
          <w:color w:val="auto"/>
          <w:sz w:val="28"/>
          <w:szCs w:val="28"/>
        </w:rPr>
        <w:t>выгодоприобретателем</w:t>
      </w:r>
      <w:proofErr w:type="spellEnd"/>
      <w:r w:rsidRPr="003078F1">
        <w:rPr>
          <w:rFonts w:ascii="Times New Roman" w:eastAsia="Times New Roman" w:hAnsi="Times New Roman" w:cs="Times New Roman"/>
          <w:color w:val="auto"/>
          <w:sz w:val="28"/>
          <w:szCs w:val="28"/>
        </w:rPr>
        <w:t xml:space="preserve"> или поручителем по которому является субъект персональных данных, иным соглашением между администрацией Лужского муниципального района и субъектом персональных данных либо если администрация Лужского муниципального района не</w:t>
      </w:r>
      <w:proofErr w:type="gramEnd"/>
      <w:r w:rsidRPr="003078F1">
        <w:rPr>
          <w:rFonts w:ascii="Times New Roman" w:eastAsia="Times New Roman" w:hAnsi="Times New Roman" w:cs="Times New Roman"/>
          <w:color w:val="auto"/>
          <w:sz w:val="28"/>
          <w:szCs w:val="28"/>
        </w:rPr>
        <w:t xml:space="preserve"> вправе осуществлять </w:t>
      </w:r>
      <w:r w:rsidRPr="003078F1">
        <w:rPr>
          <w:rFonts w:ascii="Times New Roman" w:eastAsia="Times New Roman" w:hAnsi="Times New Roman" w:cs="Times New Roman"/>
          <w:color w:val="auto"/>
          <w:sz w:val="28"/>
          <w:szCs w:val="28"/>
        </w:rPr>
        <w:lastRenderedPageBreak/>
        <w:t xml:space="preserve">обработку персональных данных без согласия субъекта персональных данных на основаниях, предусмотренных </w:t>
      </w:r>
      <w:hyperlink r:id="rId11" w:history="1">
        <w:r w:rsidRPr="003078F1">
          <w:rPr>
            <w:rFonts w:ascii="Times New Roman" w:eastAsia="Times New Roman" w:hAnsi="Times New Roman" w:cs="Times New Roman"/>
            <w:bCs/>
            <w:color w:val="auto"/>
            <w:sz w:val="28"/>
            <w:szCs w:val="28"/>
          </w:rPr>
          <w:t>Федеральным законом</w:t>
        </w:r>
      </w:hyperlink>
      <w:r w:rsidRPr="003078F1">
        <w:rPr>
          <w:rFonts w:ascii="Times New Roman" w:eastAsia="Times New Roman" w:hAnsi="Times New Roman" w:cs="Times New Roman"/>
          <w:color w:val="auto"/>
          <w:sz w:val="28"/>
          <w:szCs w:val="28"/>
        </w:rPr>
        <w:t xml:space="preserve"> "О персональных данных" или другими федеральными законами.</w:t>
      </w:r>
    </w:p>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29" w:name="sub_11015"/>
      <w:bookmarkEnd w:id="28"/>
      <w:r w:rsidRPr="003078F1">
        <w:rPr>
          <w:rFonts w:ascii="Times New Roman" w:eastAsia="Times New Roman" w:hAnsi="Times New Roman" w:cs="Times New Roman"/>
          <w:color w:val="auto"/>
          <w:sz w:val="28"/>
          <w:szCs w:val="28"/>
        </w:rPr>
        <w:t xml:space="preserve">15. </w:t>
      </w:r>
      <w:proofErr w:type="gramStart"/>
      <w:r w:rsidRPr="003078F1">
        <w:rPr>
          <w:rFonts w:ascii="Times New Roman" w:eastAsia="Times New Roman" w:hAnsi="Times New Roman" w:cs="Times New Roman"/>
          <w:color w:val="auto"/>
          <w:sz w:val="28"/>
          <w:szCs w:val="28"/>
        </w:rPr>
        <w:t xml:space="preserve">В случае отзыва субъектом персональных данных согласия на обработку его персональных данных обработка персональных данных прекращается и в случае, если сохранение персональных данных более не требуется для целей обработки персональных данных, персональные данные уничтожаются в срок, не превышающий 30 дней с даты поступления указанного отзыва, если иное не предусмотрено договором, стороной которого, </w:t>
      </w:r>
      <w:proofErr w:type="spellStart"/>
      <w:r w:rsidRPr="003078F1">
        <w:rPr>
          <w:rFonts w:ascii="Times New Roman" w:eastAsia="Times New Roman" w:hAnsi="Times New Roman" w:cs="Times New Roman"/>
          <w:color w:val="auto"/>
          <w:sz w:val="28"/>
          <w:szCs w:val="28"/>
        </w:rPr>
        <w:t>выгодоприобретателем</w:t>
      </w:r>
      <w:proofErr w:type="spellEnd"/>
      <w:r w:rsidRPr="003078F1">
        <w:rPr>
          <w:rFonts w:ascii="Times New Roman" w:eastAsia="Times New Roman" w:hAnsi="Times New Roman" w:cs="Times New Roman"/>
          <w:color w:val="auto"/>
          <w:sz w:val="28"/>
          <w:szCs w:val="28"/>
        </w:rPr>
        <w:t xml:space="preserve"> или поручителем по которому является субъект персональных</w:t>
      </w:r>
      <w:proofErr w:type="gramEnd"/>
      <w:r w:rsidRPr="003078F1">
        <w:rPr>
          <w:rFonts w:ascii="Times New Roman" w:eastAsia="Times New Roman" w:hAnsi="Times New Roman" w:cs="Times New Roman"/>
          <w:color w:val="auto"/>
          <w:sz w:val="28"/>
          <w:szCs w:val="28"/>
        </w:rPr>
        <w:t xml:space="preserve"> данных, иным соглашением между администрацией Лужского муниципального района и субъектом персональных данных либо если администрация Лужского муниципального района не вправе осуществлять обработку персональных данных без согласия субъекта персональных данных на основаниях, предусмотренных </w:t>
      </w:r>
      <w:hyperlink r:id="rId12" w:history="1">
        <w:r w:rsidRPr="003078F1">
          <w:rPr>
            <w:rFonts w:ascii="Times New Roman" w:eastAsia="Times New Roman" w:hAnsi="Times New Roman" w:cs="Times New Roman"/>
            <w:bCs/>
            <w:color w:val="auto"/>
            <w:sz w:val="28"/>
            <w:szCs w:val="28"/>
          </w:rPr>
          <w:t>Федеральным законом</w:t>
        </w:r>
      </w:hyperlink>
      <w:r w:rsidRPr="003078F1">
        <w:rPr>
          <w:rFonts w:ascii="Times New Roman" w:eastAsia="Times New Roman" w:hAnsi="Times New Roman" w:cs="Times New Roman"/>
          <w:b/>
          <w:color w:val="auto"/>
          <w:sz w:val="28"/>
          <w:szCs w:val="28"/>
        </w:rPr>
        <w:t xml:space="preserve"> </w:t>
      </w:r>
      <w:r w:rsidRPr="003078F1">
        <w:rPr>
          <w:rFonts w:ascii="Times New Roman" w:eastAsia="Times New Roman" w:hAnsi="Times New Roman" w:cs="Times New Roman"/>
          <w:color w:val="auto"/>
          <w:sz w:val="28"/>
          <w:szCs w:val="28"/>
        </w:rPr>
        <w:t>"О персональных данных" или другими федеральными законами.</w:t>
      </w:r>
    </w:p>
    <w:p w:rsidR="00B952CB" w:rsidRPr="003078F1" w:rsidRDefault="00B952CB" w:rsidP="00B952C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30" w:name="sub_11016"/>
      <w:bookmarkEnd w:id="29"/>
      <w:r w:rsidRPr="003078F1">
        <w:rPr>
          <w:rFonts w:ascii="Times New Roman" w:eastAsia="Times New Roman" w:hAnsi="Times New Roman" w:cs="Times New Roman"/>
          <w:color w:val="auto"/>
          <w:sz w:val="28"/>
          <w:szCs w:val="28"/>
        </w:rPr>
        <w:t xml:space="preserve">16. В случае отсутствия возможности уничтожения персональных данных в течение срока, указанного в </w:t>
      </w:r>
      <w:hyperlink r:id="rId13" w:anchor="sub_11013" w:history="1">
        <w:r w:rsidRPr="003078F1">
          <w:rPr>
            <w:rFonts w:ascii="Times New Roman" w:eastAsia="Times New Roman" w:hAnsi="Times New Roman" w:cs="Times New Roman"/>
            <w:bCs/>
            <w:color w:val="auto"/>
            <w:sz w:val="28"/>
            <w:szCs w:val="28"/>
          </w:rPr>
          <w:t>пунктах 13 - 15</w:t>
        </w:r>
      </w:hyperlink>
      <w:r w:rsidRPr="003078F1">
        <w:rPr>
          <w:rFonts w:ascii="Times New Roman" w:eastAsia="Times New Roman" w:hAnsi="Times New Roman" w:cs="Times New Roman"/>
          <w:color w:val="auto"/>
          <w:sz w:val="28"/>
          <w:szCs w:val="28"/>
        </w:rPr>
        <w:t xml:space="preserve"> настоящих Правил, осуществляется блокирование таких персональных данных и уничтожение в срок не более шести месяцев, если иной срок не установлен федеральными законами.</w:t>
      </w:r>
    </w:p>
    <w:bookmarkEnd w:id="30"/>
    <w:p w:rsidR="00B952CB" w:rsidRPr="003078F1" w:rsidRDefault="00B952CB" w:rsidP="00B952CB">
      <w:pPr>
        <w:widowControl w:val="0"/>
        <w:autoSpaceDE w:val="0"/>
        <w:autoSpaceDN w:val="0"/>
        <w:adjustRightInd w:val="0"/>
        <w:ind w:firstLine="720"/>
        <w:jc w:val="both"/>
        <w:rPr>
          <w:rFonts w:ascii="Times New Roman" w:eastAsia="Times New Roman" w:hAnsi="Times New Roman" w:cs="Times New Roman"/>
          <w:color w:val="auto"/>
          <w:sz w:val="28"/>
          <w:szCs w:val="28"/>
        </w:rPr>
      </w:pPr>
    </w:p>
    <w:p w:rsidR="00332D0A" w:rsidRDefault="00332D0A"/>
    <w:sectPr w:rsidR="00332D0A" w:rsidSect="00332D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00745"/>
    <w:multiLevelType w:val="multilevel"/>
    <w:tmpl w:val="BA6E927E"/>
    <w:lvl w:ilvl="0">
      <w:start w:val="1"/>
      <w:numFmt w:val="decimal"/>
      <w:pStyle w:val="1"/>
      <w:lvlText w:val="%1"/>
      <w:lvlJc w:val="left"/>
      <w:pPr>
        <w:tabs>
          <w:tab w:val="num" w:pos="1069"/>
        </w:tabs>
        <w:ind w:left="0" w:firstLine="709"/>
      </w:pPr>
      <w:rPr>
        <w:rFonts w:ascii="Times New Roman" w:hAnsi="Times New Roman" w:hint="default"/>
        <w:b/>
        <w:i w:val="0"/>
        <w:sz w:val="26"/>
      </w:rPr>
    </w:lvl>
    <w:lvl w:ilvl="1">
      <w:start w:val="1"/>
      <w:numFmt w:val="decimal"/>
      <w:pStyle w:val="2"/>
      <w:lvlText w:val="1.%2"/>
      <w:lvlJc w:val="left"/>
      <w:pPr>
        <w:tabs>
          <w:tab w:val="num" w:pos="1069"/>
        </w:tabs>
        <w:ind w:left="0" w:firstLine="709"/>
      </w:pPr>
      <w:rPr>
        <w:rFonts w:ascii="Times New Roman" w:hAnsi="Times New Roman" w:hint="default"/>
        <w:b/>
        <w:i w:val="0"/>
        <w:sz w:val="26"/>
      </w:rPr>
    </w:lvl>
    <w:lvl w:ilvl="2">
      <w:start w:val="1"/>
      <w:numFmt w:val="decimal"/>
      <w:lvlText w:val="%1.%2.%3"/>
      <w:lvlJc w:val="left"/>
      <w:pPr>
        <w:tabs>
          <w:tab w:val="num" w:pos="2573"/>
        </w:tabs>
        <w:ind w:left="2573" w:hanging="1155"/>
      </w:pPr>
      <w:rPr>
        <w:rFonts w:hint="default"/>
      </w:rPr>
    </w:lvl>
    <w:lvl w:ilvl="3">
      <w:start w:val="1"/>
      <w:numFmt w:val="decimal"/>
      <w:lvlText w:val="%1.%2.%3.%4"/>
      <w:lvlJc w:val="left"/>
      <w:pPr>
        <w:tabs>
          <w:tab w:val="num" w:pos="3282"/>
        </w:tabs>
        <w:ind w:left="3282" w:hanging="1155"/>
      </w:pPr>
      <w:rPr>
        <w:rFonts w:hint="default"/>
      </w:rPr>
    </w:lvl>
    <w:lvl w:ilvl="4">
      <w:start w:val="1"/>
      <w:numFmt w:val="decimal"/>
      <w:lvlText w:val="%1.%2.%3.%4.%5"/>
      <w:lvlJc w:val="left"/>
      <w:pPr>
        <w:tabs>
          <w:tab w:val="num" w:pos="3991"/>
        </w:tabs>
        <w:ind w:left="3991" w:hanging="115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B952CB"/>
    <w:rsid w:val="000F4089"/>
    <w:rsid w:val="001034E5"/>
    <w:rsid w:val="00332D0A"/>
    <w:rsid w:val="00426125"/>
    <w:rsid w:val="00436FBE"/>
    <w:rsid w:val="00A83290"/>
    <w:rsid w:val="00B95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52CB"/>
    <w:rPr>
      <w:rFonts w:ascii="Arial Unicode MS" w:eastAsia="Arial Unicode MS" w:hAnsi="Arial Unicode MS" w:cs="Arial Unicode MS"/>
      <w:color w:val="000000"/>
      <w:sz w:val="24"/>
      <w:szCs w:val="24"/>
    </w:rPr>
  </w:style>
  <w:style w:type="paragraph" w:styleId="1">
    <w:name w:val="heading 1"/>
    <w:basedOn w:val="a"/>
    <w:next w:val="a"/>
    <w:link w:val="10"/>
    <w:qFormat/>
    <w:rsid w:val="001034E5"/>
    <w:pPr>
      <w:keepNext/>
      <w:numPr>
        <w:numId w:val="2"/>
      </w:numPr>
      <w:jc w:val="both"/>
      <w:outlineLvl w:val="0"/>
    </w:pPr>
    <w:rPr>
      <w:rFonts w:ascii="Times New Roman" w:eastAsia="Times New Roman" w:hAnsi="Times New Roman" w:cs="Times New Roman"/>
      <w:b/>
      <w:bCs/>
      <w:color w:val="auto"/>
      <w:sz w:val="28"/>
      <w:szCs w:val="20"/>
    </w:rPr>
  </w:style>
  <w:style w:type="paragraph" w:styleId="2">
    <w:name w:val="heading 2"/>
    <w:basedOn w:val="1"/>
    <w:next w:val="a"/>
    <w:link w:val="20"/>
    <w:qFormat/>
    <w:rsid w:val="001034E5"/>
    <w:pPr>
      <w:numPr>
        <w:ilvl w:val="1"/>
      </w:numPr>
      <w:jc w:val="left"/>
      <w:outlineLvl w:val="1"/>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034E5"/>
    <w:rPr>
      <w:rFonts w:eastAsia="Times New Roman"/>
      <w:b/>
      <w:bCs/>
      <w:sz w:val="28"/>
    </w:rPr>
  </w:style>
  <w:style w:type="character" w:customStyle="1" w:styleId="20">
    <w:name w:val="Заголовок 2 Знак"/>
    <w:link w:val="2"/>
    <w:rsid w:val="001034E5"/>
    <w:rPr>
      <w:rFonts w:eastAsia="Times New Roman" w:cs="Times New Roman"/>
      <w:b/>
      <w:bCs/>
      <w:sz w:val="26"/>
      <w:szCs w:val="20"/>
      <w:lang w:eastAsia="ru-RU"/>
    </w:rPr>
  </w:style>
  <w:style w:type="character" w:customStyle="1" w:styleId="a3">
    <w:name w:val="Основной текст_"/>
    <w:basedOn w:val="a0"/>
    <w:link w:val="11"/>
    <w:rsid w:val="00B952CB"/>
    <w:rPr>
      <w:rFonts w:eastAsia="Times New Roman"/>
      <w:sz w:val="27"/>
      <w:szCs w:val="27"/>
      <w:shd w:val="clear" w:color="auto" w:fill="FFFFFF"/>
    </w:rPr>
  </w:style>
  <w:style w:type="paragraph" w:customStyle="1" w:styleId="11">
    <w:name w:val="Основной текст1"/>
    <w:basedOn w:val="a"/>
    <w:link w:val="a3"/>
    <w:rsid w:val="00B952CB"/>
    <w:pPr>
      <w:shd w:val="clear" w:color="auto" w:fill="FFFFFF"/>
      <w:spacing w:after="600" w:line="317" w:lineRule="exact"/>
    </w:pPr>
    <w:rPr>
      <w:rFonts w:ascii="Times New Roman" w:eastAsia="Times New Roman" w:hAnsi="Times New Roman" w:cs="Times New Roman"/>
      <w:color w:val="auto"/>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8567.0" TargetMode="External"/><Relationship Id="rId13" Type="http://schemas.openxmlformats.org/officeDocument/2006/relationships/hyperlink" Target="file:///\\serversed\&#1055;&#1072;&#1087;&#1082;&#1072;%20&#1086;&#1073;&#1084;&#1077;&#1085;&#1072;%20&#1076;&#1086;&#1082;&#1091;&#1084;&#1077;&#1085;&#1090;&#1072;&#1084;&#1080;\&#1054;&#1073;&#1097;&#1080;&#1081;%20&#1086;&#1090;&#1076;&#1077;&#1083;\&#1052;&#1072;&#1096;&#1073;&#1102;&#1088;&#1086;\&#1055;&#1045;&#1056;&#1057;&#1054;&#1053;&#1040;&#1051;&#1068;&#1053;&#1067;&#1045;%20%20&#1076;&#1072;&#1085;&#1085;&#1099;&#1077;%20&#1087;&#1086;&#1089;&#1090;\&#1055;&#1088;1%20&#1055;&#1088;&#1072;&#1074;&#1080;&#1083;&#1072;%20&#1086;&#1073;&#1088;&#1072;&#1073;&#1086;&#1090;&#1082;&#1080;%20&#1055;&#1044;.docx" TargetMode="External"/><Relationship Id="rId3" Type="http://schemas.openxmlformats.org/officeDocument/2006/relationships/settings" Target="settings.xml"/><Relationship Id="rId7" Type="http://schemas.openxmlformats.org/officeDocument/2006/relationships/hyperlink" Target="garantF1://12048567.0" TargetMode="External"/><Relationship Id="rId12" Type="http://schemas.openxmlformats.org/officeDocument/2006/relationships/hyperlink" Target="garantF1://120485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8567.19" TargetMode="External"/><Relationship Id="rId11" Type="http://schemas.openxmlformats.org/officeDocument/2006/relationships/hyperlink" Target="garantF1://12048567.0" TargetMode="External"/><Relationship Id="rId5" Type="http://schemas.openxmlformats.org/officeDocument/2006/relationships/hyperlink" Target="garantF1://12048567.0" TargetMode="External"/><Relationship Id="rId15" Type="http://schemas.openxmlformats.org/officeDocument/2006/relationships/theme" Target="theme/theme1.xml"/><Relationship Id="rId10" Type="http://schemas.openxmlformats.org/officeDocument/2006/relationships/hyperlink" Target="garantF1://12048567.0" TargetMode="External"/><Relationship Id="rId4" Type="http://schemas.openxmlformats.org/officeDocument/2006/relationships/webSettings" Target="webSettings.xml"/><Relationship Id="rId9" Type="http://schemas.openxmlformats.org/officeDocument/2006/relationships/hyperlink" Target="garantF1://1204856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2122</Words>
  <Characters>12096</Characters>
  <Application>Microsoft Office Word</Application>
  <DocSecurity>0</DocSecurity>
  <Lines>100</Lines>
  <Paragraphs>28</Paragraphs>
  <ScaleCrop>false</ScaleCrop>
  <Company>Administrahion</Company>
  <LinksUpToDate>false</LinksUpToDate>
  <CharactersWithSpaces>14190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Luga municioal Area</dc:creator>
  <cp:keywords/>
  <dc:description/>
  <cp:lastModifiedBy>Luga municioal Area</cp:lastModifiedBy>
  <cp:revision>2</cp:revision>
  <dcterms:created xsi:type="dcterms:W3CDTF">2017-01-11T11:12:00Z</dcterms:created>
  <dcterms:modified xsi:type="dcterms:W3CDTF">2017-01-11T11:18:00Z</dcterms:modified>
</cp:coreProperties>
</file>