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EB" w:rsidRDefault="007E4EEB" w:rsidP="007E4EEB">
      <w:pPr>
        <w:ind w:left="-567" w:firstLine="113"/>
        <w:jc w:val="center"/>
        <w:rPr>
          <w:b/>
          <w:sz w:val="28"/>
          <w:szCs w:val="28"/>
        </w:rPr>
      </w:pPr>
    </w:p>
    <w:p w:rsidR="007E4EEB" w:rsidRPr="002F4034" w:rsidRDefault="007E4EEB" w:rsidP="007E4EEB">
      <w:pPr>
        <w:ind w:left="-567" w:firstLine="113"/>
        <w:jc w:val="center"/>
        <w:rPr>
          <w:b/>
          <w:sz w:val="28"/>
          <w:szCs w:val="28"/>
        </w:rPr>
      </w:pPr>
      <w:r w:rsidRPr="002F4034">
        <w:rPr>
          <w:b/>
          <w:sz w:val="28"/>
          <w:szCs w:val="28"/>
        </w:rPr>
        <w:t>ТЕРРИТОРИАЛЬНАЯ ИЗБИРАТЕЛЬН</w:t>
      </w:r>
      <w:proofErr w:type="gramStart"/>
      <w:r w:rsidRPr="002F4034">
        <w:rPr>
          <w:b/>
          <w:sz w:val="28"/>
          <w:szCs w:val="28"/>
          <w:lang w:val="en-US"/>
        </w:rPr>
        <w:t>A</w:t>
      </w:r>
      <w:proofErr w:type="gramEnd"/>
      <w:r w:rsidRPr="002F4034">
        <w:rPr>
          <w:b/>
          <w:sz w:val="28"/>
          <w:szCs w:val="28"/>
        </w:rPr>
        <w:t>Я КОМИССИЯ</w:t>
      </w:r>
    </w:p>
    <w:p w:rsidR="007E4EEB" w:rsidRDefault="007E4EEB" w:rsidP="007E4EEB">
      <w:pPr>
        <w:ind w:left="-567" w:firstLine="113"/>
        <w:jc w:val="center"/>
        <w:rPr>
          <w:b/>
          <w:sz w:val="28"/>
          <w:szCs w:val="28"/>
        </w:rPr>
      </w:pPr>
      <w:r w:rsidRPr="002F4034">
        <w:rPr>
          <w:b/>
          <w:sz w:val="28"/>
          <w:szCs w:val="28"/>
        </w:rPr>
        <w:t xml:space="preserve"> ЛУЖСКОГО МУНИЦИПАЛЬНОГО РАЙОНА</w:t>
      </w:r>
    </w:p>
    <w:p w:rsidR="007E4EEB" w:rsidRPr="001833B8" w:rsidRDefault="007E4EEB" w:rsidP="007E4EEB">
      <w:pPr>
        <w:pStyle w:val="a3"/>
        <w:tabs>
          <w:tab w:val="left" w:pos="540"/>
        </w:tabs>
        <w:ind w:hanging="142"/>
        <w:rPr>
          <w:sz w:val="24"/>
        </w:rPr>
      </w:pPr>
    </w:p>
    <w:p w:rsidR="00FA3DAF" w:rsidRPr="009D18C9" w:rsidRDefault="00FA3DAF" w:rsidP="00AE67D6">
      <w:pPr>
        <w:ind w:left="-567" w:firstLine="113"/>
        <w:jc w:val="center"/>
        <w:rPr>
          <w:b/>
          <w:szCs w:val="28"/>
        </w:rPr>
      </w:pPr>
    </w:p>
    <w:p w:rsidR="00FA3DAF" w:rsidRPr="009D18C9" w:rsidRDefault="00FA3DAF" w:rsidP="00FA3DAF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FA3DAF" w:rsidRPr="009D18C9" w:rsidRDefault="00FA3DAF" w:rsidP="00FA3DAF">
      <w:pPr>
        <w:ind w:left="-567" w:firstLine="283"/>
        <w:jc w:val="both"/>
        <w:rPr>
          <w:b/>
          <w:sz w:val="28"/>
          <w:szCs w:val="28"/>
        </w:rPr>
      </w:pPr>
    </w:p>
    <w:p w:rsidR="00FA3DAF" w:rsidRPr="009D18C9" w:rsidRDefault="00DF1519" w:rsidP="00FA3DAF">
      <w:pPr>
        <w:pStyle w:val="1"/>
        <w:ind w:left="-567" w:firstLine="283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FA3DAF" w:rsidRPr="009D18C9">
        <w:rPr>
          <w:b/>
          <w:szCs w:val="28"/>
        </w:rPr>
        <w:t xml:space="preserve">    </w:t>
      </w:r>
      <w:r w:rsidR="004F2475">
        <w:rPr>
          <w:b/>
          <w:szCs w:val="28"/>
        </w:rPr>
        <w:t>14</w:t>
      </w:r>
      <w:r w:rsidR="00FA3DAF" w:rsidRPr="009D18C9">
        <w:rPr>
          <w:b/>
          <w:szCs w:val="28"/>
        </w:rPr>
        <w:t xml:space="preserve"> </w:t>
      </w:r>
      <w:r w:rsidR="00166DC2">
        <w:rPr>
          <w:b/>
          <w:szCs w:val="28"/>
        </w:rPr>
        <w:t>июл</w:t>
      </w:r>
      <w:r w:rsidR="002F4034">
        <w:rPr>
          <w:b/>
          <w:szCs w:val="28"/>
        </w:rPr>
        <w:t>я</w:t>
      </w:r>
      <w:r w:rsidR="00FA3DAF" w:rsidRPr="009D18C9">
        <w:rPr>
          <w:b/>
          <w:szCs w:val="28"/>
        </w:rPr>
        <w:t xml:space="preserve">  201</w:t>
      </w:r>
      <w:r w:rsidR="004F2475">
        <w:rPr>
          <w:b/>
          <w:szCs w:val="28"/>
        </w:rPr>
        <w:t>7</w:t>
      </w:r>
      <w:r w:rsidR="00FA3DAF" w:rsidRPr="009D18C9">
        <w:rPr>
          <w:b/>
          <w:szCs w:val="28"/>
        </w:rPr>
        <w:t xml:space="preserve"> года                        </w:t>
      </w:r>
      <w:r>
        <w:rPr>
          <w:b/>
          <w:szCs w:val="28"/>
        </w:rPr>
        <w:t xml:space="preserve">     </w:t>
      </w:r>
      <w:r w:rsidR="00FA3DAF" w:rsidRPr="009D18C9">
        <w:rPr>
          <w:b/>
          <w:szCs w:val="28"/>
        </w:rPr>
        <w:t xml:space="preserve">                                      № </w:t>
      </w:r>
      <w:r w:rsidR="004F2475">
        <w:rPr>
          <w:b/>
          <w:szCs w:val="28"/>
        </w:rPr>
        <w:t>132</w:t>
      </w:r>
    </w:p>
    <w:p w:rsidR="00FA3DAF" w:rsidRPr="009D18C9" w:rsidRDefault="00FA3DAF" w:rsidP="00FA3DAF">
      <w:pPr>
        <w:pStyle w:val="1"/>
        <w:ind w:left="-567" w:firstLine="283"/>
        <w:jc w:val="both"/>
        <w:rPr>
          <w:b/>
          <w:szCs w:val="28"/>
        </w:rPr>
      </w:pPr>
    </w:p>
    <w:p w:rsidR="009A09F1" w:rsidRPr="009A09F1" w:rsidRDefault="00FA3DAF" w:rsidP="00166DC2">
      <w:pPr>
        <w:pStyle w:val="a5"/>
        <w:ind w:right="283" w:firstLine="426"/>
        <w:jc w:val="center"/>
        <w:rPr>
          <w:b/>
          <w:bCs/>
          <w:szCs w:val="28"/>
        </w:rPr>
      </w:pPr>
      <w:r w:rsidRPr="009A09F1">
        <w:rPr>
          <w:b/>
          <w:szCs w:val="28"/>
        </w:rPr>
        <w:t>О</w:t>
      </w:r>
      <w:r w:rsidR="00C51E4E">
        <w:rPr>
          <w:b/>
          <w:szCs w:val="28"/>
        </w:rPr>
        <w:t xml:space="preserve"> режиме работы</w:t>
      </w:r>
      <w:r w:rsidR="009A09F1" w:rsidRPr="009A09F1">
        <w:rPr>
          <w:b/>
          <w:bCs/>
          <w:szCs w:val="28"/>
        </w:rPr>
        <w:t xml:space="preserve"> </w:t>
      </w:r>
      <w:r w:rsidR="009A09F1">
        <w:rPr>
          <w:b/>
          <w:bCs/>
          <w:szCs w:val="28"/>
        </w:rPr>
        <w:t>территориальной избирательной комиссии</w:t>
      </w:r>
      <w:r w:rsidR="002F4034">
        <w:rPr>
          <w:b/>
          <w:bCs/>
          <w:szCs w:val="28"/>
        </w:rPr>
        <w:t xml:space="preserve"> </w:t>
      </w:r>
      <w:r w:rsidR="009A09F1" w:rsidRPr="009A09F1">
        <w:rPr>
          <w:b/>
          <w:bCs/>
          <w:szCs w:val="28"/>
        </w:rPr>
        <w:t xml:space="preserve"> </w:t>
      </w:r>
      <w:proofErr w:type="spellStart"/>
      <w:r w:rsidR="009A09F1" w:rsidRPr="009A09F1">
        <w:rPr>
          <w:b/>
          <w:bCs/>
          <w:szCs w:val="28"/>
        </w:rPr>
        <w:t>Лужского</w:t>
      </w:r>
      <w:proofErr w:type="spellEnd"/>
      <w:r w:rsidR="009A09F1" w:rsidRPr="009A09F1">
        <w:rPr>
          <w:b/>
          <w:bCs/>
          <w:szCs w:val="28"/>
        </w:rPr>
        <w:t xml:space="preserve"> муниципального района</w:t>
      </w:r>
      <w:r w:rsidR="00C51E4E">
        <w:rPr>
          <w:b/>
          <w:bCs/>
          <w:szCs w:val="28"/>
        </w:rPr>
        <w:t xml:space="preserve"> </w:t>
      </w:r>
      <w:r w:rsidR="004F2475">
        <w:rPr>
          <w:b/>
          <w:bCs/>
          <w:szCs w:val="28"/>
        </w:rPr>
        <w:t xml:space="preserve">в период выдачи </w:t>
      </w:r>
      <w:r w:rsidR="00166DC2">
        <w:rPr>
          <w:b/>
          <w:bCs/>
          <w:szCs w:val="28"/>
        </w:rPr>
        <w:t xml:space="preserve">  открепительных удостоверений</w:t>
      </w:r>
    </w:p>
    <w:p w:rsidR="009A09F1" w:rsidRDefault="009A09F1" w:rsidP="009A09F1">
      <w:pPr>
        <w:rPr>
          <w:sz w:val="22"/>
          <w:szCs w:val="22"/>
        </w:rPr>
      </w:pPr>
    </w:p>
    <w:p w:rsidR="00FA3DAF" w:rsidRPr="00EA6E9F" w:rsidRDefault="00FA3DAF" w:rsidP="00FF0E20">
      <w:pPr>
        <w:pStyle w:val="a5"/>
        <w:ind w:right="283" w:firstLine="426"/>
        <w:jc w:val="center"/>
        <w:rPr>
          <w:b/>
          <w:sz w:val="24"/>
        </w:rPr>
      </w:pPr>
    </w:p>
    <w:p w:rsidR="00FA3DAF" w:rsidRPr="00CB4411" w:rsidRDefault="00AE67D6" w:rsidP="00FF0E20">
      <w:pPr>
        <w:ind w:right="283" w:firstLine="426"/>
        <w:jc w:val="both"/>
      </w:pPr>
      <w:proofErr w:type="gramStart"/>
      <w:r>
        <w:t xml:space="preserve">В </w:t>
      </w:r>
      <w:r w:rsidR="00FA3DAF" w:rsidRPr="00EA6E9F">
        <w:t xml:space="preserve"> </w:t>
      </w:r>
      <w:r w:rsidR="009A09F1">
        <w:t>целях осуществления полномочий террит</w:t>
      </w:r>
      <w:r>
        <w:t>ориальной избирательной</w:t>
      </w:r>
      <w:r w:rsidR="00CB4411">
        <w:t xml:space="preserve"> комиссией</w:t>
      </w:r>
      <w:r w:rsidR="007E4EEB" w:rsidRPr="00AE67D6">
        <w:t xml:space="preserve"> </w:t>
      </w:r>
      <w:r w:rsidR="007E4EEB" w:rsidRPr="001833B8">
        <w:t xml:space="preserve"> </w:t>
      </w:r>
      <w:r w:rsidR="009A09F1">
        <w:t xml:space="preserve">по подготовке и проведению </w:t>
      </w:r>
      <w:r w:rsidR="004F2475">
        <w:t xml:space="preserve">дополнительных </w:t>
      </w:r>
      <w:r w:rsidR="00EC5FBA">
        <w:t xml:space="preserve"> </w:t>
      </w:r>
      <w:r w:rsidR="00CB4411">
        <w:t>выборов депутата</w:t>
      </w:r>
      <w:r w:rsidR="00166DC2">
        <w:t xml:space="preserve"> Государственной Думы Федерального Собрания Российской Федерации седьмого созыва и </w:t>
      </w:r>
      <w:r w:rsidR="00DF1519">
        <w:t xml:space="preserve"> </w:t>
      </w:r>
      <w:r w:rsidR="00CB4411">
        <w:t xml:space="preserve">дополнительных </w:t>
      </w:r>
      <w:r w:rsidR="009A09F1">
        <w:t xml:space="preserve"> </w:t>
      </w:r>
      <w:r w:rsidR="00037A5C">
        <w:t>выбор</w:t>
      </w:r>
      <w:r w:rsidR="009A09F1">
        <w:t>ов</w:t>
      </w:r>
      <w:r w:rsidR="00037A5C">
        <w:t xml:space="preserve"> </w:t>
      </w:r>
      <w:r>
        <w:t xml:space="preserve">депутатов </w:t>
      </w:r>
      <w:r w:rsidR="00CB4411">
        <w:t>совета депутатов муниципального образования</w:t>
      </w:r>
      <w:r w:rsidR="00EC5FBA">
        <w:t xml:space="preserve"> </w:t>
      </w:r>
      <w:proofErr w:type="spellStart"/>
      <w:r w:rsidR="00CB4411">
        <w:t>Мшинское</w:t>
      </w:r>
      <w:proofErr w:type="spellEnd"/>
      <w:r w:rsidR="00CB4411">
        <w:t xml:space="preserve"> сельское поселение</w:t>
      </w:r>
      <w:r w:rsidR="00EC5FBA">
        <w:t xml:space="preserve"> </w:t>
      </w:r>
      <w:proofErr w:type="spellStart"/>
      <w:r w:rsidR="00CB4411">
        <w:t>Лужского</w:t>
      </w:r>
      <w:proofErr w:type="spellEnd"/>
      <w:r w:rsidR="00CB4411">
        <w:t xml:space="preserve"> муниципального района </w:t>
      </w:r>
      <w:r w:rsidR="00EC5FBA">
        <w:t xml:space="preserve">Ленинградской области </w:t>
      </w:r>
      <w:r w:rsidR="00CB4411">
        <w:t>третьего</w:t>
      </w:r>
      <w:r w:rsidR="00EC5FBA">
        <w:t xml:space="preserve"> созыва</w:t>
      </w:r>
      <w:r w:rsidR="00DF1519">
        <w:t xml:space="preserve">, </w:t>
      </w:r>
      <w:r w:rsidR="00DF1519" w:rsidRPr="00EA6E9F">
        <w:t xml:space="preserve"> </w:t>
      </w:r>
      <w:r w:rsidR="00FA3DAF" w:rsidRPr="00EA6E9F">
        <w:t>территориальная избирательная комиссия</w:t>
      </w:r>
      <w:r w:rsidRPr="00AE67D6">
        <w:rPr>
          <w:b/>
          <w:sz w:val="20"/>
          <w:szCs w:val="20"/>
        </w:rPr>
        <w:t xml:space="preserve"> </w:t>
      </w:r>
      <w:proofErr w:type="spellStart"/>
      <w:r w:rsidR="00CB4411">
        <w:t>Лужского</w:t>
      </w:r>
      <w:proofErr w:type="spellEnd"/>
      <w:r w:rsidR="00CB4411">
        <w:t xml:space="preserve"> муниципального района, </w:t>
      </w:r>
      <w:r w:rsidRPr="00AE67D6">
        <w:t xml:space="preserve">с полномочиями </w:t>
      </w:r>
      <w:r w:rsidR="00EC5FBA" w:rsidRPr="00EC5FBA">
        <w:t xml:space="preserve">окружной избирательной комиссии </w:t>
      </w:r>
      <w:proofErr w:type="spellStart"/>
      <w:r w:rsidR="00CB4411">
        <w:t>Мшинского</w:t>
      </w:r>
      <w:proofErr w:type="spellEnd"/>
      <w:r w:rsidR="00EC5FBA" w:rsidRPr="00EC5FBA">
        <w:t xml:space="preserve"> </w:t>
      </w:r>
      <w:proofErr w:type="spellStart"/>
      <w:r w:rsidR="00CB4411">
        <w:t>пяти</w:t>
      </w:r>
      <w:r w:rsidR="00EC5FBA" w:rsidRPr="00EC5FBA">
        <w:t>манд</w:t>
      </w:r>
      <w:r w:rsidR="00CB4411">
        <w:t>атного</w:t>
      </w:r>
      <w:proofErr w:type="spellEnd"/>
      <w:r w:rsidR="00CB4411">
        <w:t xml:space="preserve"> избирательного округа № 34,</w:t>
      </w:r>
      <w:proofErr w:type="gramEnd"/>
    </w:p>
    <w:p w:rsidR="00FA3DAF" w:rsidRPr="00EA6E9F" w:rsidRDefault="00FA3DAF" w:rsidP="00FF0E20">
      <w:pPr>
        <w:pStyle w:val="a3"/>
        <w:ind w:right="283" w:firstLine="426"/>
        <w:jc w:val="left"/>
        <w:rPr>
          <w:b w:val="0"/>
          <w:szCs w:val="28"/>
        </w:rPr>
      </w:pPr>
    </w:p>
    <w:p w:rsidR="00FA3DAF" w:rsidRPr="00F2601B" w:rsidRDefault="00FA3DAF" w:rsidP="00FF0E20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FA3DAF" w:rsidRDefault="00FA3DAF" w:rsidP="009A09F1">
      <w:pPr>
        <w:ind w:right="283" w:firstLine="426"/>
        <w:jc w:val="both"/>
      </w:pPr>
      <w:r>
        <w:t xml:space="preserve"> </w:t>
      </w:r>
    </w:p>
    <w:p w:rsidR="007E4EEB" w:rsidRPr="00EA6E9F" w:rsidRDefault="00FA3DAF" w:rsidP="007E4EEB">
      <w:pPr>
        <w:ind w:right="283" w:firstLine="426"/>
        <w:jc w:val="both"/>
      </w:pPr>
      <w:r w:rsidRPr="009A09F1">
        <w:t>1.</w:t>
      </w:r>
      <w:r w:rsidR="00502C9D" w:rsidRPr="009A09F1">
        <w:t xml:space="preserve"> </w:t>
      </w:r>
      <w:r w:rsidR="00C51E4E" w:rsidRPr="005C1E43">
        <w:t xml:space="preserve">Утвердить </w:t>
      </w:r>
      <w:r w:rsidR="007E4EEB">
        <w:t xml:space="preserve">Информационное сообщение о режиме работы </w:t>
      </w:r>
      <w:r w:rsidR="00DB7734">
        <w:t>территориальной избирательной комиссии</w:t>
      </w:r>
      <w:r w:rsidR="007E4EEB" w:rsidRPr="00AE67D6">
        <w:rPr>
          <w:b/>
          <w:sz w:val="20"/>
          <w:szCs w:val="20"/>
        </w:rPr>
        <w:t xml:space="preserve"> </w:t>
      </w:r>
      <w:proofErr w:type="spellStart"/>
      <w:r w:rsidR="007E4EEB">
        <w:t>Лужского</w:t>
      </w:r>
      <w:proofErr w:type="spellEnd"/>
      <w:r w:rsidR="007E4EEB">
        <w:t xml:space="preserve"> муниципального района </w:t>
      </w:r>
    </w:p>
    <w:p w:rsidR="00172E96" w:rsidRDefault="00172E96" w:rsidP="00C51E4E">
      <w:pPr>
        <w:pStyle w:val="a8"/>
        <w:ind w:firstLine="284"/>
        <w:jc w:val="both"/>
      </w:pPr>
    </w:p>
    <w:p w:rsidR="005452F8" w:rsidRDefault="005452F8" w:rsidP="00FF0E20">
      <w:pPr>
        <w:ind w:right="283" w:firstLine="426"/>
        <w:jc w:val="both"/>
        <w:rPr>
          <w:sz w:val="28"/>
          <w:szCs w:val="28"/>
        </w:rPr>
      </w:pPr>
      <w:r>
        <w:t>2.</w:t>
      </w:r>
      <w:r w:rsidR="00AE67D6">
        <w:t xml:space="preserve"> </w:t>
      </w:r>
      <w:r w:rsidR="007E4EEB">
        <w:t>Информационное сообщение</w:t>
      </w:r>
      <w:r>
        <w:t xml:space="preserve"> разместить </w:t>
      </w:r>
      <w:r w:rsidR="002E239E" w:rsidRPr="002E239E">
        <w:rPr>
          <w:bCs/>
        </w:rPr>
        <w:t xml:space="preserve">на  официальном    сайте    администрации </w:t>
      </w:r>
      <w:proofErr w:type="spellStart"/>
      <w:r w:rsidR="002E239E" w:rsidRPr="002E239E">
        <w:rPr>
          <w:bCs/>
        </w:rPr>
        <w:t>Лужского</w:t>
      </w:r>
      <w:proofErr w:type="spellEnd"/>
      <w:r w:rsidR="002E239E" w:rsidRPr="002E239E">
        <w:rPr>
          <w:bCs/>
        </w:rPr>
        <w:t xml:space="preserve"> муниципального района по адресу: </w:t>
      </w:r>
      <w:hyperlink r:id="rId5" w:history="1">
        <w:r w:rsidR="002E239E" w:rsidRPr="002E239E">
          <w:rPr>
            <w:rStyle w:val="ac"/>
            <w:bCs/>
            <w:lang w:val="en-US"/>
          </w:rPr>
          <w:t>www</w:t>
        </w:r>
        <w:r w:rsidR="002E239E" w:rsidRPr="002E239E">
          <w:rPr>
            <w:rStyle w:val="ac"/>
            <w:bCs/>
          </w:rPr>
          <w:t>.</w:t>
        </w:r>
        <w:proofErr w:type="spellStart"/>
        <w:r w:rsidR="002E239E" w:rsidRPr="002E239E">
          <w:rPr>
            <w:rStyle w:val="ac"/>
            <w:bCs/>
            <w:lang w:val="en-US"/>
          </w:rPr>
          <w:t>luga</w:t>
        </w:r>
        <w:proofErr w:type="spellEnd"/>
        <w:r w:rsidR="002E239E" w:rsidRPr="002E239E">
          <w:rPr>
            <w:rStyle w:val="ac"/>
            <w:bCs/>
          </w:rPr>
          <w:t>.</w:t>
        </w:r>
        <w:proofErr w:type="spellStart"/>
        <w:r w:rsidR="002E239E" w:rsidRPr="002E239E">
          <w:rPr>
            <w:rStyle w:val="ac"/>
            <w:bCs/>
            <w:lang w:val="en-US"/>
          </w:rPr>
          <w:t>ru</w:t>
        </w:r>
        <w:proofErr w:type="spellEnd"/>
      </w:hyperlink>
      <w:r w:rsidR="002E239E" w:rsidRPr="002E239E">
        <w:rPr>
          <w:bCs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="002E239E" w:rsidRPr="002E239E">
        <w:rPr>
          <w:bCs/>
        </w:rPr>
        <w:t>Лужского</w:t>
      </w:r>
      <w:proofErr w:type="spellEnd"/>
      <w:r w:rsidR="002E239E" w:rsidRPr="002E239E">
        <w:rPr>
          <w:bCs/>
        </w:rPr>
        <w:t xml:space="preserve"> муниципального района», далее в разделе  «Выборы 10 сентября 2017 года»</w:t>
      </w:r>
      <w:r w:rsidR="00172E96">
        <w:t xml:space="preserve"> и опубликовать в газете «</w:t>
      </w:r>
      <w:proofErr w:type="spellStart"/>
      <w:proofErr w:type="gramStart"/>
      <w:r w:rsidR="00172E96">
        <w:t>Лужская</w:t>
      </w:r>
      <w:proofErr w:type="spellEnd"/>
      <w:proofErr w:type="gramEnd"/>
      <w:r w:rsidR="00172E96">
        <w:t xml:space="preserve"> правда»</w:t>
      </w:r>
    </w:p>
    <w:p w:rsidR="00FA3DAF" w:rsidRDefault="00FA3DAF" w:rsidP="00FF0E20">
      <w:pPr>
        <w:pStyle w:val="a5"/>
        <w:ind w:right="283" w:firstLine="426"/>
        <w:rPr>
          <w:sz w:val="24"/>
        </w:rPr>
      </w:pPr>
    </w:p>
    <w:p w:rsidR="00FA3DAF" w:rsidRPr="00EA6E9F" w:rsidRDefault="005452F8" w:rsidP="00FF0E20">
      <w:pPr>
        <w:pStyle w:val="a5"/>
        <w:ind w:right="283" w:firstLine="426"/>
        <w:rPr>
          <w:sz w:val="24"/>
        </w:rPr>
      </w:pPr>
      <w:r>
        <w:rPr>
          <w:sz w:val="24"/>
        </w:rPr>
        <w:t>3</w:t>
      </w:r>
      <w:r w:rsidR="00FA3DAF">
        <w:rPr>
          <w:sz w:val="24"/>
        </w:rPr>
        <w:t>.</w:t>
      </w:r>
      <w:r w:rsidR="00172E96">
        <w:rPr>
          <w:sz w:val="24"/>
        </w:rPr>
        <w:t xml:space="preserve"> </w:t>
      </w:r>
      <w:proofErr w:type="gramStart"/>
      <w:r w:rsidR="00FA3DAF">
        <w:rPr>
          <w:sz w:val="24"/>
        </w:rPr>
        <w:t>Контроль за</w:t>
      </w:r>
      <w:proofErr w:type="gramEnd"/>
      <w:r w:rsidR="00FA3DAF">
        <w:rPr>
          <w:sz w:val="24"/>
        </w:rPr>
        <w:t xml:space="preserve"> выполнением данног</w:t>
      </w:r>
      <w:r w:rsidR="00C51E4E">
        <w:rPr>
          <w:sz w:val="24"/>
        </w:rPr>
        <w:t>о решения возложить на заместителя председателя</w:t>
      </w:r>
      <w:r w:rsidR="00FA3DAF">
        <w:rPr>
          <w:sz w:val="24"/>
        </w:rPr>
        <w:t xml:space="preserve"> территориальной избирательной комиссии  </w:t>
      </w:r>
      <w:proofErr w:type="spellStart"/>
      <w:r w:rsidR="00FA3DAF">
        <w:rPr>
          <w:sz w:val="24"/>
        </w:rPr>
        <w:t>Лужского</w:t>
      </w:r>
      <w:proofErr w:type="spellEnd"/>
      <w:r w:rsidR="00FA3DAF">
        <w:rPr>
          <w:sz w:val="24"/>
        </w:rPr>
        <w:t xml:space="preserve"> муниципального района </w:t>
      </w:r>
      <w:proofErr w:type="spellStart"/>
      <w:r w:rsidR="00C51E4E">
        <w:rPr>
          <w:sz w:val="24"/>
        </w:rPr>
        <w:t>Полярус</w:t>
      </w:r>
      <w:proofErr w:type="spellEnd"/>
      <w:r w:rsidR="00C51E4E">
        <w:rPr>
          <w:sz w:val="24"/>
        </w:rPr>
        <w:t xml:space="preserve">  Н.Л.</w:t>
      </w:r>
    </w:p>
    <w:p w:rsidR="00FA3DAF" w:rsidRDefault="00FA3DAF" w:rsidP="00FF0E20">
      <w:pPr>
        <w:ind w:right="283" w:firstLine="426"/>
        <w:jc w:val="both"/>
      </w:pPr>
    </w:p>
    <w:p w:rsidR="00472C84" w:rsidRDefault="00472C84" w:rsidP="00FF0E20">
      <w:pPr>
        <w:ind w:right="283" w:firstLine="426"/>
        <w:jc w:val="both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Председатель ТИК</w:t>
      </w:r>
      <w:r w:rsidR="002D65B5">
        <w:t xml:space="preserve"> (</w:t>
      </w:r>
      <w:r w:rsidR="002E239E">
        <w:t>ИКМО</w:t>
      </w:r>
      <w:r w:rsidR="002D65B5">
        <w:t>)</w:t>
      </w:r>
    </w:p>
    <w:p w:rsidR="00FA3DAF" w:rsidRDefault="00FA3DAF" w:rsidP="00FF0E20">
      <w:pPr>
        <w:pStyle w:val="a8"/>
        <w:ind w:right="283" w:firstLine="426"/>
      </w:pPr>
      <w:r w:rsidRPr="002D21AD">
        <w:t>Лужского муниципального района                                                        Н.А. Алексеева</w:t>
      </w:r>
    </w:p>
    <w:p w:rsidR="00FA3DAF" w:rsidRPr="002D21AD" w:rsidRDefault="00FA3DAF" w:rsidP="00FF0E20">
      <w:pPr>
        <w:pStyle w:val="a8"/>
        <w:ind w:right="283" w:firstLine="426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Секретарь ТИК</w:t>
      </w:r>
      <w:r w:rsidR="002D65B5">
        <w:t xml:space="preserve"> (</w:t>
      </w:r>
      <w:r w:rsidR="002E239E">
        <w:t>ИКМО</w:t>
      </w:r>
      <w:r w:rsidR="002D65B5">
        <w:t>)</w:t>
      </w:r>
    </w:p>
    <w:p w:rsidR="00F2601B" w:rsidRDefault="00FA3DAF" w:rsidP="007E4EEB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B60D0D">
        <w:t>Т.О.Меньшикова</w:t>
      </w:r>
      <w:proofErr w:type="spellEnd"/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2E239E" w:rsidRDefault="002E239E" w:rsidP="007E4EEB">
      <w:pPr>
        <w:pStyle w:val="a8"/>
        <w:ind w:right="283" w:firstLine="426"/>
        <w:jc w:val="center"/>
        <w:rPr>
          <w:b/>
        </w:rPr>
      </w:pPr>
    </w:p>
    <w:p w:rsidR="00DB7734" w:rsidRDefault="00DB7734" w:rsidP="007E4EEB">
      <w:pPr>
        <w:pStyle w:val="a8"/>
        <w:ind w:right="283" w:firstLine="426"/>
        <w:jc w:val="center"/>
        <w:rPr>
          <w:b/>
        </w:rPr>
      </w:pPr>
    </w:p>
    <w:p w:rsidR="00DB7734" w:rsidRDefault="00DB7734" w:rsidP="007E4EEB">
      <w:pPr>
        <w:pStyle w:val="a8"/>
        <w:ind w:right="283" w:firstLine="426"/>
        <w:jc w:val="center"/>
        <w:rPr>
          <w:b/>
        </w:rPr>
      </w:pPr>
    </w:p>
    <w:p w:rsidR="00114C7A" w:rsidRDefault="00114C7A" w:rsidP="007E4EEB">
      <w:pPr>
        <w:pStyle w:val="a8"/>
        <w:ind w:right="283" w:firstLine="426"/>
        <w:jc w:val="center"/>
        <w:rPr>
          <w:b/>
        </w:rPr>
      </w:pPr>
    </w:p>
    <w:p w:rsidR="00166DC2" w:rsidRDefault="00166DC2" w:rsidP="00166DC2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lastRenderedPageBreak/>
        <w:t>ИНФОРМАЦИОННОЕ СООБЩЕНИЕ</w:t>
      </w:r>
    </w:p>
    <w:p w:rsidR="00166DC2" w:rsidRDefault="00166DC2" w:rsidP="00166DC2">
      <w:pPr>
        <w:pStyle w:val="a8"/>
        <w:ind w:right="283" w:firstLine="426"/>
        <w:jc w:val="center"/>
        <w:rPr>
          <w:b/>
        </w:rPr>
      </w:pPr>
    </w:p>
    <w:p w:rsidR="00166DC2" w:rsidRDefault="00166DC2" w:rsidP="00166DC2">
      <w:pPr>
        <w:pStyle w:val="a8"/>
        <w:ind w:right="283" w:firstLine="426"/>
        <w:jc w:val="both"/>
        <w:rPr>
          <w:b/>
        </w:rPr>
      </w:pPr>
      <w:proofErr w:type="gramStart"/>
      <w:r w:rsidRPr="007E4EEB">
        <w:t xml:space="preserve">В  связи с подготовкой и проведением </w:t>
      </w:r>
      <w:r w:rsidR="002E239E">
        <w:t xml:space="preserve">дополнительных </w:t>
      </w:r>
      <w:r w:rsidRPr="007E4EEB">
        <w:t xml:space="preserve">выборов </w:t>
      </w:r>
      <w:r w:rsidR="002E239E">
        <w:t>депутата</w:t>
      </w:r>
      <w:r>
        <w:t xml:space="preserve"> Государственной Думы Федерального Собрания Российской Федерации седьмого созыва и </w:t>
      </w:r>
      <w:r w:rsidR="000B78D8">
        <w:t xml:space="preserve">дополнительных выборов </w:t>
      </w:r>
      <w:r>
        <w:t xml:space="preserve">депутатов </w:t>
      </w:r>
      <w:r w:rsidR="002E239E">
        <w:t xml:space="preserve">совета депутатов муниципального образования </w:t>
      </w:r>
      <w:proofErr w:type="spellStart"/>
      <w:r w:rsidR="002E239E">
        <w:t>Мшинское</w:t>
      </w:r>
      <w:proofErr w:type="spellEnd"/>
      <w:r w:rsidR="002E239E">
        <w:t xml:space="preserve"> сельское поселение </w:t>
      </w:r>
      <w:proofErr w:type="spellStart"/>
      <w:r w:rsidR="002E239E">
        <w:t>Лужского</w:t>
      </w:r>
      <w:proofErr w:type="spellEnd"/>
      <w:r w:rsidR="002E239E">
        <w:t xml:space="preserve"> муниципального района</w:t>
      </w:r>
      <w:r>
        <w:t xml:space="preserve"> Ленинградской области </w:t>
      </w:r>
      <w:r w:rsidR="000B78D8">
        <w:t>тре</w:t>
      </w:r>
      <w:r w:rsidR="00FB61F6">
        <w:t>тьего созыва 10</w:t>
      </w:r>
      <w:r>
        <w:t xml:space="preserve"> сентября 201</w:t>
      </w:r>
      <w:r w:rsidR="002E239E">
        <w:t>7</w:t>
      </w:r>
      <w:r>
        <w:t xml:space="preserve">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 информирует,  что избиратель, который в день голосования не сможет прибыть в помещение для голосования того</w:t>
      </w:r>
      <w:proofErr w:type="gramEnd"/>
      <w:r>
        <w:t xml:space="preserve"> избирательного участка,  где он включен в список избирателей, вправе получить открепительное удостоверение и принять участие в голосовании на том избирательном участке, на котором он будет находиться в день голосования. </w:t>
      </w:r>
      <w:r>
        <w:rPr>
          <w:b/>
        </w:rPr>
        <w:t xml:space="preserve">  </w:t>
      </w:r>
    </w:p>
    <w:p w:rsidR="00166DC2" w:rsidRDefault="00166DC2" w:rsidP="00166DC2">
      <w:pPr>
        <w:pStyle w:val="a8"/>
        <w:ind w:right="283"/>
        <w:jc w:val="both"/>
      </w:pPr>
      <w:r>
        <w:t>Выдача открепительных удостоверений   будет осуществляться:</w:t>
      </w:r>
      <w:r w:rsidRPr="00B80F32">
        <w:t xml:space="preserve"> </w:t>
      </w:r>
    </w:p>
    <w:p w:rsidR="00FB61F6" w:rsidRDefault="00166DC2" w:rsidP="00166DC2">
      <w:pPr>
        <w:pStyle w:val="a8"/>
        <w:ind w:right="283"/>
        <w:jc w:val="both"/>
      </w:pPr>
      <w:r>
        <w:t xml:space="preserve">  - в территориальн</w:t>
      </w:r>
      <w:r w:rsidR="00FA49FA">
        <w:t>ой избирательной комиссии   с  26 июля</w:t>
      </w:r>
      <w:r>
        <w:t xml:space="preserve"> 201</w:t>
      </w:r>
      <w:r w:rsidR="00FA49FA">
        <w:t>7 г.  по 29</w:t>
      </w:r>
      <w:r>
        <w:t xml:space="preserve"> </w:t>
      </w:r>
      <w:r w:rsidR="00FA49FA">
        <w:t>августа 2017</w:t>
      </w:r>
      <w:r>
        <w:t xml:space="preserve"> г. </w:t>
      </w:r>
      <w:r w:rsidR="00FB61F6">
        <w:t>по адресу: Ленинградская область, город Луга, дом 73,   кабинет 108</w:t>
      </w:r>
    </w:p>
    <w:p w:rsidR="00166DC2" w:rsidRDefault="00166DC2" w:rsidP="00166DC2">
      <w:pPr>
        <w:pStyle w:val="a8"/>
        <w:ind w:right="283"/>
        <w:jc w:val="both"/>
      </w:pPr>
      <w:bookmarkStart w:id="0" w:name="_GoBack"/>
      <w:bookmarkEnd w:id="0"/>
      <w:r>
        <w:t xml:space="preserve">       Режим работы: по рабочим дням с 15.00 до 19.00, по </w:t>
      </w:r>
      <w:r w:rsidR="00FB61F6">
        <w:t>субботам</w:t>
      </w:r>
      <w:r>
        <w:t xml:space="preserve"> </w:t>
      </w:r>
      <w:r w:rsidR="00FB61F6">
        <w:t xml:space="preserve"> </w:t>
      </w:r>
      <w:r>
        <w:t>с 10.00 до 14.00</w:t>
      </w:r>
    </w:p>
    <w:p w:rsidR="00166DC2" w:rsidRDefault="00166DC2" w:rsidP="00166DC2">
      <w:pPr>
        <w:pStyle w:val="a8"/>
        <w:ind w:right="283"/>
        <w:jc w:val="both"/>
      </w:pPr>
      <w:r>
        <w:t xml:space="preserve">       </w:t>
      </w:r>
    </w:p>
    <w:p w:rsidR="00B60D0D" w:rsidRDefault="00B60D0D" w:rsidP="00166DC2">
      <w:pPr>
        <w:pStyle w:val="a8"/>
        <w:ind w:right="283"/>
        <w:jc w:val="both"/>
      </w:pPr>
    </w:p>
    <w:p w:rsidR="00166DC2" w:rsidRDefault="00166DC2" w:rsidP="00166DC2">
      <w:pPr>
        <w:pStyle w:val="a8"/>
        <w:ind w:right="283"/>
        <w:jc w:val="both"/>
      </w:pPr>
    </w:p>
    <w:p w:rsidR="00166DC2" w:rsidRDefault="00166DC2" w:rsidP="00166DC2">
      <w:pPr>
        <w:pStyle w:val="a8"/>
        <w:ind w:right="283"/>
        <w:jc w:val="both"/>
      </w:pPr>
      <w:r>
        <w:t xml:space="preserve">Телефон:        8(81372) 2-20-73  </w:t>
      </w:r>
    </w:p>
    <w:p w:rsidR="00166DC2" w:rsidRDefault="00166DC2" w:rsidP="00166DC2">
      <w:pPr>
        <w:pStyle w:val="a8"/>
        <w:ind w:right="283"/>
        <w:jc w:val="both"/>
      </w:pPr>
      <w:r>
        <w:t xml:space="preserve">                       8(81372) 2-62-29  </w:t>
      </w:r>
    </w:p>
    <w:p w:rsidR="00166DC2" w:rsidRDefault="00166DC2" w:rsidP="00166DC2">
      <w:pPr>
        <w:pStyle w:val="a8"/>
        <w:ind w:right="283"/>
        <w:jc w:val="both"/>
      </w:pPr>
    </w:p>
    <w:p w:rsidR="00166DC2" w:rsidRDefault="00166DC2" w:rsidP="00166DC2">
      <w:pPr>
        <w:pStyle w:val="a8"/>
        <w:ind w:right="283"/>
        <w:jc w:val="both"/>
      </w:pPr>
      <w:r>
        <w:t xml:space="preserve">                                                                               Территориальная избирательная комиссия </w:t>
      </w:r>
    </w:p>
    <w:p w:rsidR="00166DC2" w:rsidRDefault="00166DC2" w:rsidP="00166DC2">
      <w:pPr>
        <w:pStyle w:val="a8"/>
        <w:ind w:right="283"/>
        <w:jc w:val="both"/>
      </w:pPr>
      <w:r>
        <w:t xml:space="preserve">                                                                            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114C7A" w:rsidRDefault="00114C7A" w:rsidP="00166DC2">
      <w:pPr>
        <w:pStyle w:val="a8"/>
        <w:ind w:right="283" w:firstLine="426"/>
        <w:jc w:val="center"/>
      </w:pPr>
    </w:p>
    <w:sectPr w:rsidR="00114C7A" w:rsidSect="00D037B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00F33"/>
    <w:rsid w:val="00005A64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B78D8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14C7A"/>
    <w:rsid w:val="00120A86"/>
    <w:rsid w:val="00123EBA"/>
    <w:rsid w:val="00130588"/>
    <w:rsid w:val="00132504"/>
    <w:rsid w:val="00136494"/>
    <w:rsid w:val="001419A8"/>
    <w:rsid w:val="0015199F"/>
    <w:rsid w:val="00161109"/>
    <w:rsid w:val="00166DC2"/>
    <w:rsid w:val="00172E96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1DAE"/>
    <w:rsid w:val="002A5DD5"/>
    <w:rsid w:val="002B123E"/>
    <w:rsid w:val="002C14C7"/>
    <w:rsid w:val="002C1DCA"/>
    <w:rsid w:val="002C2797"/>
    <w:rsid w:val="002D28D2"/>
    <w:rsid w:val="002D377D"/>
    <w:rsid w:val="002D65B5"/>
    <w:rsid w:val="002E0C6F"/>
    <w:rsid w:val="002E239E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2C84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2475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38F7"/>
    <w:rsid w:val="005941D1"/>
    <w:rsid w:val="0059422A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4EEB"/>
    <w:rsid w:val="007E5CBA"/>
    <w:rsid w:val="007E6758"/>
    <w:rsid w:val="007F317E"/>
    <w:rsid w:val="008003C8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0F39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0D0D"/>
    <w:rsid w:val="00B62D6C"/>
    <w:rsid w:val="00B66711"/>
    <w:rsid w:val="00B72423"/>
    <w:rsid w:val="00B72A9F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1E4E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B4411"/>
    <w:rsid w:val="00CC0A93"/>
    <w:rsid w:val="00CC124A"/>
    <w:rsid w:val="00CC3CE5"/>
    <w:rsid w:val="00CD123E"/>
    <w:rsid w:val="00CD4E04"/>
    <w:rsid w:val="00CE4FA5"/>
    <w:rsid w:val="00CE7000"/>
    <w:rsid w:val="00CE78C3"/>
    <w:rsid w:val="00D037BE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B7734"/>
    <w:rsid w:val="00DC72A7"/>
    <w:rsid w:val="00DD5879"/>
    <w:rsid w:val="00DE38F4"/>
    <w:rsid w:val="00DE4E0F"/>
    <w:rsid w:val="00DE5085"/>
    <w:rsid w:val="00DF1519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40FD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3786"/>
    <w:rsid w:val="00EB535C"/>
    <w:rsid w:val="00EB7846"/>
    <w:rsid w:val="00EC332A"/>
    <w:rsid w:val="00EC5FBA"/>
    <w:rsid w:val="00ED7847"/>
    <w:rsid w:val="00EE319A"/>
    <w:rsid w:val="00EF0C13"/>
    <w:rsid w:val="00EF16B3"/>
    <w:rsid w:val="00EF1998"/>
    <w:rsid w:val="00EF526D"/>
    <w:rsid w:val="00F0461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A49FA"/>
    <w:rsid w:val="00FB61F6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2E23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20</cp:revision>
  <cp:lastPrinted>2017-07-14T11:25:00Z</cp:lastPrinted>
  <dcterms:created xsi:type="dcterms:W3CDTF">2012-01-10T09:28:00Z</dcterms:created>
  <dcterms:modified xsi:type="dcterms:W3CDTF">2017-07-17T10:01:00Z</dcterms:modified>
</cp:coreProperties>
</file>