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C" w:rsidRDefault="00C5781C" w:rsidP="00A4170C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-491490</wp:posOffset>
                </wp:positionV>
                <wp:extent cx="727075" cy="366395"/>
                <wp:effectExtent l="5715" t="13335" r="10160" b="10795"/>
                <wp:wrapNone/>
                <wp:docPr id="29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202" w:rsidRDefault="00D90202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1.7pt;margin-top:-38.7pt;width:57.25pt;height:2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" strokecolor="white">
                <v:textbox style="mso-fit-shape-to-text:t">
                  <w:txbxContent>
                    <w:p w:rsidR="00D90202" w:rsidRDefault="00D90202">
                      <w:pPr>
                        <w:rPr>
                          <w:lang w:val="ru-RU"/>
                        </w:rPr>
                      </w:pPr>
                      <w:r>
                        <w:rPr>
                          <w:color w:val="auto"/>
                          <w:lang w:val="ru-RU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0" distR="0">
            <wp:extent cx="461645" cy="7150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E587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95B2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047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6450E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60E1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5BB0B" wp14:editId="3A955583">
                <wp:simplePos x="0" y="0"/>
                <wp:positionH relativeFrom="column">
                  <wp:posOffset>474345</wp:posOffset>
                </wp:positionH>
                <wp:positionV relativeFrom="paragraph">
                  <wp:posOffset>151765</wp:posOffset>
                </wp:positionV>
                <wp:extent cx="2158365" cy="756920"/>
                <wp:effectExtent l="1905" t="0" r="1905" b="0"/>
                <wp:wrapNone/>
                <wp:docPr id="29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202" w:rsidRPr="0050157F" w:rsidRDefault="00D90202" w:rsidP="00E66A9C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                                 в постановление</w:t>
                            </w:r>
                          </w:p>
                          <w:p w:rsidR="00D90202" w:rsidRPr="00F962DB" w:rsidRDefault="00D90202" w:rsidP="008C6F00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от  01.10.2018  № 3071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.35pt;margin-top:11.95pt;width:169.95pt;height:5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PYiQIAABk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" stroked="f">
                <v:textbox>
                  <w:txbxContent>
                    <w:p w:rsidR="00D90202" w:rsidRPr="0050157F" w:rsidRDefault="00D90202" w:rsidP="00E66A9C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1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                                 в постановление</w:t>
                      </w:r>
                    </w:p>
                    <w:p w:rsidR="00D90202" w:rsidRPr="00F962DB" w:rsidRDefault="00D90202" w:rsidP="008C6F00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от  01.10.2018  № 3071</w:t>
                      </w: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6985</wp:posOffset>
                </wp:positionV>
                <wp:extent cx="1061720" cy="628650"/>
                <wp:effectExtent l="12700" t="7620" r="11430" b="11430"/>
                <wp:wrapNone/>
                <wp:docPr id="2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202" w:rsidRPr="00FE78A3" w:rsidRDefault="00D90202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9.55pt;margin-top:.55pt;width:83.6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">
                <v:textbox>
                  <w:txbxContent>
                    <w:p w:rsidR="00D90202" w:rsidRPr="00FE78A3" w:rsidRDefault="00D90202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D90202" w:rsidRDefault="00D90202" w:rsidP="00EA0B1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руководствуясь постановлением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от 30.10.2013 № 3279 «Об утверждении Порядка разработки, реализации и оценки эффективности муниципальных программ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(с изменениями и дополнениями), администрация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F763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gramStart"/>
      <w:r w:rsidRPr="002F7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2F7635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от 01.10.2018 № 3071 «Об утверждении муниципальной программы «Современное образование в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муниципальном районе» (далее – Постановление) следующие изменения:</w:t>
      </w:r>
    </w:p>
    <w:p w:rsidR="00221A6B" w:rsidRPr="002F7635" w:rsidRDefault="00D87976" w:rsidP="002F7635">
      <w:pPr>
        <w:pStyle w:val="ab"/>
        <w:widowControl w:val="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7635">
        <w:rPr>
          <w:rFonts w:ascii="Times New Roman" w:hAnsi="Times New Roman"/>
          <w:sz w:val="28"/>
          <w:szCs w:val="28"/>
        </w:rPr>
        <w:t>В</w:t>
      </w:r>
      <w:r w:rsidR="0086450E" w:rsidRPr="002F76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7635">
        <w:rPr>
          <w:rFonts w:ascii="Times New Roman" w:hAnsi="Times New Roman"/>
          <w:sz w:val="28"/>
          <w:szCs w:val="28"/>
        </w:rPr>
        <w:t>муниципальной программ</w:t>
      </w:r>
      <w:r w:rsidR="00221A6B" w:rsidRPr="002F7635">
        <w:rPr>
          <w:rFonts w:ascii="Times New Roman" w:hAnsi="Times New Roman"/>
          <w:sz w:val="28"/>
          <w:szCs w:val="28"/>
          <w:lang w:val="ru-RU"/>
        </w:rPr>
        <w:t>е</w:t>
      </w:r>
      <w:r w:rsidRPr="002F7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63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«Современное образование в </w:t>
      </w:r>
      <w:proofErr w:type="spellStart"/>
      <w:r w:rsidRPr="002F7635">
        <w:rPr>
          <w:rFonts w:ascii="Times New Roman" w:hAnsi="Times New Roman"/>
          <w:sz w:val="28"/>
          <w:szCs w:val="28"/>
        </w:rPr>
        <w:t>Лужском</w:t>
      </w:r>
      <w:proofErr w:type="spellEnd"/>
      <w:r w:rsidRPr="002F7635">
        <w:rPr>
          <w:rFonts w:ascii="Times New Roman" w:hAnsi="Times New Roman"/>
          <w:sz w:val="28"/>
          <w:szCs w:val="28"/>
        </w:rPr>
        <w:t xml:space="preserve"> муниципальном районе» (</w:t>
      </w:r>
      <w:proofErr w:type="spellStart"/>
      <w:r w:rsidRPr="002F7635">
        <w:rPr>
          <w:rFonts w:ascii="Times New Roman" w:hAnsi="Times New Roman"/>
          <w:sz w:val="28"/>
          <w:szCs w:val="28"/>
        </w:rPr>
        <w:t>приложени</w:t>
      </w:r>
      <w:proofErr w:type="spellEnd"/>
      <w:r w:rsidR="009430A9" w:rsidRPr="002F7635">
        <w:rPr>
          <w:rFonts w:ascii="Times New Roman" w:hAnsi="Times New Roman"/>
          <w:sz w:val="28"/>
          <w:szCs w:val="28"/>
          <w:lang w:val="ru-RU"/>
        </w:rPr>
        <w:t>е</w:t>
      </w:r>
      <w:r w:rsidRPr="002F7635">
        <w:rPr>
          <w:rFonts w:ascii="Times New Roman" w:hAnsi="Times New Roman"/>
          <w:sz w:val="28"/>
          <w:szCs w:val="28"/>
        </w:rPr>
        <w:t xml:space="preserve"> к </w:t>
      </w:r>
      <w:r w:rsidR="009430A9" w:rsidRPr="002F7635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2F7635">
        <w:rPr>
          <w:rFonts w:ascii="Times New Roman" w:hAnsi="Times New Roman"/>
          <w:sz w:val="28"/>
          <w:szCs w:val="28"/>
        </w:rPr>
        <w:t>остановлению</w:t>
      </w:r>
      <w:proofErr w:type="spellEnd"/>
      <w:r w:rsidRPr="002F7635">
        <w:rPr>
          <w:rFonts w:ascii="Times New Roman" w:hAnsi="Times New Roman"/>
          <w:sz w:val="28"/>
          <w:szCs w:val="28"/>
        </w:rPr>
        <w:t>, далее</w:t>
      </w:r>
      <w:r w:rsidRPr="002F763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F7635">
        <w:rPr>
          <w:rFonts w:ascii="Times New Roman" w:hAnsi="Times New Roman"/>
          <w:sz w:val="28"/>
          <w:szCs w:val="28"/>
        </w:rPr>
        <w:t xml:space="preserve"> Муниципальная программа)</w:t>
      </w:r>
      <w:r w:rsidR="00221A6B" w:rsidRPr="002F7635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</w:t>
      </w:r>
    </w:p>
    <w:p w:rsidR="00D87976" w:rsidRPr="002F7635" w:rsidRDefault="00D87976" w:rsidP="002F7635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7635">
        <w:rPr>
          <w:rFonts w:ascii="Times New Roman" w:hAnsi="Times New Roman"/>
          <w:sz w:val="28"/>
          <w:szCs w:val="28"/>
          <w:lang w:val="ru-RU"/>
        </w:rPr>
        <w:t xml:space="preserve">План реализации муниципальной программы </w:t>
      </w:r>
      <w:proofErr w:type="spellStart"/>
      <w:r w:rsidRPr="002F7635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2F7635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Ленинградской области «Современное образование в </w:t>
      </w:r>
      <w:proofErr w:type="spellStart"/>
      <w:r w:rsidRPr="002F7635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Pr="002F7635">
        <w:rPr>
          <w:rFonts w:ascii="Times New Roman" w:hAnsi="Times New Roman"/>
          <w:sz w:val="28"/>
          <w:szCs w:val="28"/>
          <w:lang w:val="ru-RU"/>
        </w:rPr>
        <w:t xml:space="preserve"> муниципальном районе» на период 2024-202</w:t>
      </w:r>
      <w:r w:rsidR="00143737" w:rsidRPr="002F7635">
        <w:rPr>
          <w:rFonts w:ascii="Times New Roman" w:hAnsi="Times New Roman"/>
          <w:sz w:val="28"/>
          <w:szCs w:val="28"/>
          <w:lang w:val="ru-RU"/>
        </w:rPr>
        <w:t>7</w:t>
      </w:r>
      <w:r w:rsidRPr="002F7635">
        <w:rPr>
          <w:rFonts w:ascii="Times New Roman" w:hAnsi="Times New Roman"/>
          <w:sz w:val="28"/>
          <w:szCs w:val="28"/>
          <w:lang w:val="ru-RU"/>
        </w:rPr>
        <w:t xml:space="preserve"> годов приложения 1 </w:t>
      </w:r>
      <w:r w:rsidR="009430A9" w:rsidRPr="002F7635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2F7635">
        <w:rPr>
          <w:rFonts w:ascii="Times New Roman" w:hAnsi="Times New Roman"/>
          <w:sz w:val="28"/>
          <w:szCs w:val="28"/>
          <w:lang w:val="ru-RU"/>
        </w:rPr>
        <w:t>Муниципальной программ</w:t>
      </w:r>
      <w:r w:rsidR="009430A9" w:rsidRPr="002F7635">
        <w:rPr>
          <w:rFonts w:ascii="Times New Roman" w:hAnsi="Times New Roman"/>
          <w:sz w:val="28"/>
          <w:szCs w:val="28"/>
          <w:lang w:val="ru-RU"/>
        </w:rPr>
        <w:t>е</w:t>
      </w:r>
      <w:r w:rsidRPr="002F7635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 согласно </w:t>
      </w:r>
      <w:r w:rsidR="009430A9" w:rsidRPr="002F7635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2F7635">
        <w:rPr>
          <w:rFonts w:ascii="Times New Roman" w:hAnsi="Times New Roman"/>
          <w:sz w:val="28"/>
          <w:szCs w:val="28"/>
          <w:lang w:val="ru-RU"/>
        </w:rPr>
        <w:t>приложению к настоящему постановлению.</w:t>
      </w:r>
    </w:p>
    <w:p w:rsidR="00D87976" w:rsidRPr="002F7635" w:rsidRDefault="00D87976" w:rsidP="002F763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700" w:rsidRPr="002F7635" w:rsidRDefault="00B77700" w:rsidP="002F7635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B77700" w:rsidRPr="002F7635" w:rsidRDefault="00B77700" w:rsidP="002F7635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2F7635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Pr="002F7635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7635"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социальным вопросам</w:t>
      </w:r>
      <w:r w:rsidRPr="002F7635">
        <w:rPr>
          <w:rFonts w:ascii="Times New Roman" w:hAnsi="Times New Roman" w:cs="Times New Roman"/>
          <w:sz w:val="28"/>
          <w:szCs w:val="28"/>
        </w:rPr>
        <w:t>.</w:t>
      </w:r>
    </w:p>
    <w:p w:rsidR="00D87976" w:rsidRPr="002F7635" w:rsidRDefault="00D87976" w:rsidP="002F7635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9430A9" w:rsidP="002F7635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опубликования, а в части планового периода 2027 года с 01.01.2025</w:t>
      </w:r>
      <w:r w:rsidR="00D87976" w:rsidRPr="002F7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  <w:t xml:space="preserve">                  Ю.В.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Намлиев</w:t>
      </w:r>
      <w:proofErr w:type="spellEnd"/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2F763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Pr="002F7635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образования, зам. главы администрации, КФ,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КЭРиИД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>, ОБУ, сектор ФМК,  МКУ «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ЦБУК», прокуратура.</w:t>
      </w:r>
    </w:p>
    <w:p w:rsidR="00D87976" w:rsidRPr="00D618DD" w:rsidRDefault="00D87976" w:rsidP="00D87976">
      <w:pPr>
        <w:sectPr w:rsidR="00D87976" w:rsidRPr="00D618DD" w:rsidSect="00D8797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D87976" w:rsidRPr="00D87976" w:rsidRDefault="00D87976" w:rsidP="00D87976">
      <w:pPr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7976" w:rsidRPr="00D87976" w:rsidRDefault="00D87976" w:rsidP="00D8797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7976" w:rsidRPr="00D87976" w:rsidRDefault="00D87976" w:rsidP="00D8797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7976" w:rsidRPr="00D87976" w:rsidRDefault="00D87976" w:rsidP="00D8797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D87976" w:rsidRPr="00D87976" w:rsidRDefault="00D87976" w:rsidP="00D87976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3276"/>
        <w:gridCol w:w="1275"/>
        <w:gridCol w:w="1560"/>
        <w:gridCol w:w="1701"/>
        <w:gridCol w:w="1458"/>
        <w:gridCol w:w="1363"/>
        <w:gridCol w:w="1275"/>
        <w:gridCol w:w="1432"/>
        <w:gridCol w:w="1403"/>
        <w:gridCol w:w="1417"/>
      </w:tblGrid>
      <w:tr w:rsidR="00D90202" w:rsidTr="00D90202">
        <w:trPr>
          <w:trHeight w:val="375"/>
          <w:jc w:val="center"/>
        </w:trPr>
        <w:tc>
          <w:tcPr>
            <w:tcW w:w="16160" w:type="dxa"/>
            <w:gridSpan w:val="10"/>
            <w:noWrap/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D90202" w:rsidTr="00D90202">
        <w:trPr>
          <w:trHeight w:val="375"/>
          <w:jc w:val="center"/>
        </w:trPr>
        <w:tc>
          <w:tcPr>
            <w:tcW w:w="16160" w:type="dxa"/>
            <w:gridSpan w:val="10"/>
            <w:noWrap/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 </w:t>
            </w:r>
          </w:p>
        </w:tc>
      </w:tr>
      <w:tr w:rsidR="00D90202" w:rsidTr="00D90202">
        <w:trPr>
          <w:trHeight w:val="375"/>
          <w:jc w:val="center"/>
        </w:trPr>
        <w:tc>
          <w:tcPr>
            <w:tcW w:w="16160" w:type="dxa"/>
            <w:gridSpan w:val="10"/>
            <w:noWrap/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«Современное образование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Лужском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районе» </w:t>
            </w:r>
          </w:p>
        </w:tc>
      </w:tr>
      <w:tr w:rsidR="00D90202" w:rsidTr="00D90202">
        <w:trPr>
          <w:trHeight w:val="375"/>
          <w:jc w:val="center"/>
        </w:trPr>
        <w:tc>
          <w:tcPr>
            <w:tcW w:w="16160" w:type="dxa"/>
            <w:gridSpan w:val="10"/>
            <w:noWrap/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период 2024-2027 годов</w:t>
            </w:r>
          </w:p>
        </w:tc>
      </w:tr>
      <w:tr w:rsidR="00D90202" w:rsidTr="00D90202">
        <w:trPr>
          <w:trHeight w:val="315"/>
          <w:jc w:val="center"/>
        </w:trPr>
        <w:tc>
          <w:tcPr>
            <w:tcW w:w="161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90202" w:rsidTr="00D90202">
        <w:trPr>
          <w:trHeight w:val="810"/>
          <w:jc w:val="center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муниципальной программы/ структурного элемента/ направление расходов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Годы реализации</w:t>
            </w:r>
          </w:p>
        </w:tc>
        <w:tc>
          <w:tcPr>
            <w:tcW w:w="73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Распорядитель (получатель) бюджетных средств /  Исполнители мероприятий</w:t>
            </w:r>
          </w:p>
        </w:tc>
      </w:tr>
      <w:tr w:rsidR="00D90202" w:rsidTr="00D90202">
        <w:trPr>
          <w:trHeight w:val="315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5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4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90202" w:rsidTr="00D90202">
        <w:trPr>
          <w:trHeight w:val="932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источники</w:t>
            </w:r>
          </w:p>
        </w:tc>
        <w:tc>
          <w:tcPr>
            <w:tcW w:w="14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90202" w:rsidTr="00D90202">
        <w:trPr>
          <w:trHeight w:val="315"/>
          <w:jc w:val="center"/>
        </w:trPr>
        <w:tc>
          <w:tcPr>
            <w:tcW w:w="327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90202" w:rsidTr="00D90202">
        <w:trPr>
          <w:trHeight w:val="885"/>
          <w:jc w:val="center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«Современное образование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Лужском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2 599 739,20125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897 831,01485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1 384 587,91875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317 145,26765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2 012 139,92203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639 597,52072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1 214 047,02421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158 495,37710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1 814 273,62498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603 663,52536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1 167 092,84001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43 517,25961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1 811 386,24297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603 349,58715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1 164 519,39621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43 517,25961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45"/>
          <w:jc w:val="center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8 237 538,99123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2 744 441,64808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4 930 247,17918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562 675,16397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Проектная часть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753 165,16469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279 158,08749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218 825,04829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255 182,02891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324 136,65823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86 226,90622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121 032,57491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116 877,17710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79 529,00776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7 439,03334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68 647,06481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3 442,90961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76 489,62575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7 135,09513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65 911,62101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3 442,90961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8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1 233 320,45643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379 959,12218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474 416,30902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378 945,02523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 Региональные проекты всего: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27 035,65262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2 278,46372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10 642,05999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14 115,12891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4 251,01560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1 402,83850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2 848,17710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5 138,67442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1 695,76481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3 442,90961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5 138,67442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1 695,76481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3 442,90961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4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41 564,01706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2 278,46372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15 436,42811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23 849,12523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00"/>
          <w:jc w:val="center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1.1. Региональный проект «Современная школа»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9 899,73170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989,97318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2 940,22062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5 969,53790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1 приложения 2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ЦБУК»/ Общеобразовательные организации: 2024: СОШ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СОШ3, СОШ4, СОШ5</w:t>
            </w: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9 899,73170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989,97318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2 940,22062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5 969,53790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00"/>
          <w:jc w:val="center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1.2. Региональный проект «Успех каждого ребенка»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1.2.1.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4 333,41328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433,34133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3 759,20863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140,86332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2.2 приложения 2 к муниципальной программе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ЦБУК/ Общеобразовательные организации: 2024: СОШ3, СОШ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4 333,41328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433,34133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3 759,20863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140,86332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1.2.2.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776,98000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77,69800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230,76306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468,51894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2.3 приложения 2 к муниципальной программе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ЦБУК/ Общеобразовательные организации: 2024: 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Толмачевская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776,98000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77,69800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230,76306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468,51894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15"/>
          <w:jc w:val="center"/>
        </w:trPr>
        <w:tc>
          <w:tcPr>
            <w:tcW w:w="1616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1.3. Региональный проект «Цифровая образовательная среда» </w:t>
            </w:r>
            <w:r>
              <w:rPr>
                <w:rFonts w:hint="eastAsia"/>
                <w:b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1.3.1. Обновление материально-технической базы образовательных организаций для внедрения цифровой образовательной среды и развития цифровых навыков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обучающихся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7 774,51204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777,45121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2 309,03045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4 688,03038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 приложения 2 к муниципальной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ЦБУК/ Общеобразовательные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организации: 2024: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Толмачевская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Оредежская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7 774,51204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777,45121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2 309,03045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4 688,03038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600"/>
          <w:jc w:val="center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Региональный проект «Патриотическое воспитание граждан Российской Федерации» </w:t>
            </w:r>
          </w:p>
        </w:tc>
      </w:tr>
      <w:tr w:rsidR="00D90202" w:rsidTr="00D90202">
        <w:trPr>
          <w:trHeight w:val="404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1.4.1.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4 251,01560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1 402,83723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2 848,17837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902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показатель 51 приложения 2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ЦБУК/ Общеобразовательные организации</w:t>
            </w: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4 251,01560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1 402,83850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2 848,17710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5 138,67442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1 695,76481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3 442,90961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5 138,67442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1 695,76481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3 442,90961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48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18 779,38004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6 197,20535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12 582,17469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Отраслевые проекты всего: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726 129,51207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276 879,62377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208 182,98830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241 066,90000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319 885,64263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86 226,90622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119 629,73641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114 029,00000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74 390,33334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7 439,03334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66 951,30000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71 350,95133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7 135,09513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64 215,85620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1 191 756,43937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377 680,65846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458 979,88091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355 095,90000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675"/>
          <w:jc w:val="center"/>
        </w:trPr>
        <w:tc>
          <w:tcPr>
            <w:tcW w:w="1616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2.1. Отраслевой проект «Сохранение и развитие материально-технической базы дошкольного образования»</w:t>
            </w: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2.1.1.  Расходы на укрепление материально-технической базы организаций дошкольного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1 154,22222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115,42222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1 038,80000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9 приложения 2                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программе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дошкольного образования/ общеобразовательные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1 154,26966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126,96966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1 027,30000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1 154,22222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115,42222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1 038,80000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1 124,10000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112,41000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1 011,69000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4 586,81410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470,22410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4 116,59000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  Расходы на реновацию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5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дошкольного образования/ общеобразовательные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дошкольные группы: 2026:  МБОУ Детский сад 5</w:t>
            </w: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42 431,66667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4 243,16667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38 188,50000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63 779,25133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6 377,92513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57 401,32620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106 210,91800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10 621,09180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95 589,82620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  Расходы на строительство, реконструкцию и приобретение объектов для организаций дошкольного образования (в том числе проектно-изыскательские 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3 105,12317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3 105,12317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4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 / отдел транспорта, связи и жилищн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коммунального хозяйства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55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3 105,12317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3 105,12317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45"/>
          <w:jc w:val="center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2.1.4.  Укрепление материально-технической базы организаций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3 040,97115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3 040,97115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11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D90202" w:rsidTr="00D90202">
        <w:trPr>
          <w:trHeight w:val="345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45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45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55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3 040,97115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3 040,97115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630"/>
          <w:jc w:val="center"/>
        </w:trPr>
        <w:tc>
          <w:tcPr>
            <w:tcW w:w="1616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2.2. Отраслевой проект «Сохранение и развитие материально-технической базы общего и дополнительного образования»</w:t>
            </w:r>
            <w:r>
              <w:rPr>
                <w:rFonts w:hint="eastAsia"/>
                <w:b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45"/>
          <w:jc w:val="center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  Укрепление материально-технической базы организаций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220 816,87515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220 816,87515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902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1, показатель 2.2,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52,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345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57 347,73654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57 347,73654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45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45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45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278 164,61169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278 164,61169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67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  Реализация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481 806,16650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48 180,61666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192 558,64984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241 066,90000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образования:                             2024:  СОШ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СОШ3, СОШ6, Ям-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- Детский сад,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Оредежская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СОШ.                    2025: СОШ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СОШ3, СОШ6, Ям-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D90202" w:rsidTr="00D90202">
        <w:trPr>
          <w:trHeight w:val="6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232 712,24491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25 598,34696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93 084,89795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114 029,00000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6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6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6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714 518,41141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73 778,96362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285 643,54779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355 095,90000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  Расходы на укрепление материально-технической базы организаций общего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5 302,77778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530,27778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4 772,50000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23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5 302,80899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583,30899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4 719,50000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5 302,77778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530,27778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4 772,50000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5 247,00000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524,70000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4 722,30000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21 155,36455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2 168,56455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18 986,80000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  Расходы на укрепление материально-технической базы организаций дополнительного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1 501,66667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150,16667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1 351,50000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32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1 501,68539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165,18539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1 336,50000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1 501,66667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150,16667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1 351,50000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1 200,60000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120,06000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1 080,54000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5 705,61873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585,57873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5 120,04000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2.2.5.  Расходы на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6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общего образования:                             2025:   СОШ 2                              2026: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Скребловская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12 359,55056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1 359,55056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11 000,00000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2 400,00000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21 600,00000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36 359,55056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3 759,55056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32 600,00000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2.2.6. Обновление материально-технической базы столовых и пищеблоков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9 401,70943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940,17097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8 461,53846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общего образования: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2024: Серебрянская СОШ                                 2025: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9 507,34658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1 045,80812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8 461,53846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18 909,05601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1 985,97909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16 923,07692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Процессная часть Процессная часть: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1 846 574,03656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618 672,92736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1 165 762,87046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61 963,23874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1 688 003,26380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553 370,61450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1 093 014,44930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41 618,20000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1 734 744,61722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596 224,49202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1 098 445,77520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40 074,35000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1 734 896,61722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596 214,49202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1 098 607,77520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40 074,35000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7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7 004 218,53480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2 364 482,52590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4 455 830,87016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183 730,13874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8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1.Комплекс процессных мероприятий «Обеспечение присмотра и ухода, реализации программ дошкольного образования»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566 624,77183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169 953,17183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396 671,60000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8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546 060,68570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161 318,38570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384 742,30000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8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546 344,30570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161 602,00570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384 742,30000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8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546 344,30570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161 602,00570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384 742,30000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8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2 205 374,06893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654 475,56893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1 550 898,50000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1.1.Предоставление муниципальным бюджетным и автономным организациям субсидий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167 394,50983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167 394,50983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7, показатель 8, показатель 37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158 951,30270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158 951,30270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158 951,30270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158 951,30270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158 951,30270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158 951,30270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644 248,41793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644 248,41793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5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396 671,60000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396 671,60000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7, показатель 8, показатель 35, показатель 37,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группы</w:t>
            </w:r>
          </w:p>
        </w:tc>
      </w:tr>
      <w:tr w:rsidR="00D90202" w:rsidTr="00D90202">
        <w:trPr>
          <w:trHeight w:val="55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384 742,30000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384 742,30000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5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384 742,30000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384 742,30000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5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384 742,30000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384 742,30000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5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1 550 898,50000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1 550 898,50000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1.3. Обеспечение безопасных условий и охраны труда в организациях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134,47600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134,47600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41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108,80000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108,80000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108,80000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108,80000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352,07600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352,07600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1.4.Обязательный медицинский осмотр в организациях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2 424,18600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2 424,18600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40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2 367,08300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2 367,08300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2 541,90300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2 541,90300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2 541,90300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2 541,90300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9 875,07500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9 875,07500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Комплекс процессных мероприятий «Оказание мер социальной поддержки семьям, имеющим детей»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8 484,40000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8 484,40000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42 030,10000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42 030,10000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8 484,40000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8 484,40000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13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11 181,90000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42 030,10000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42 030,10000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3. Комплекс процессных мероприятий «Сохранение и развитие материально-технической базы организаций дошкольного образования»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12 063,18029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10 363,18029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347,16586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347,16586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6 254,12500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6 254,12500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6 254,12500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6 254,12500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24 918,59615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23 218,59615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3.1.Укрепление материально-технической базы организаций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10 273,70659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10 273,70659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11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322,16586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322,16586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6 229,12500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6 229,12500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6 229,12500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6 229,12500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23 054,12245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23 054,12245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3.2.Расходы на поддержку развития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1 789,47370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89,47370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10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27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1 789,47370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89,47370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 Межевание земельных участков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12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имеющие дошкольные группы:   МДОУ Детский сад 18</w:t>
            </w: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 Комплекс процессных мероприятий «Обеспечение присмотра и ухода, реализации программ общего образования»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893 613,91974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164 486,99974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683 986,60000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45 140,32000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814 789,31047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164 688,71047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625 206,00000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24 894,60000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814 790,74647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165 237,80047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623 757,84600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25 795,10000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814 790,74647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165 237,80047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623 757,84600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25 795,10000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6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3 337 984,72315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659 651,31115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2 556 708,29200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121 625,12000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509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 Предоставление муниципальным бюджетным и автономным организациям субсидий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162 345,45774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162 345,45774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14, показатель 17,  показатель 18, показатель 20, показатель 21, показатель 37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403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163 046,14047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163 046,14047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9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163 046,14047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163 046,14047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2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163 046,14047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163 046,14047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07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651 483,87915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651 483,87915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73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683 986,60000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683 986,60000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14, показатель 17,  показатель 18, показатель 20, показатель 21, показатель 35, показатель 36, показатель 37, показатель 38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7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625 206,00000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625 206,00000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7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623 757,84600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623 757,84600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29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623 757,84600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623 757,84600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1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2 556 708,29200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2 556 708,29200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4.3. Обязательный медицинский осмотр в организациях образования.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1 977,68200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1 977,68200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показатель 40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1 393,71000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1 393,71000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1 942,80000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1 942,80000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1 942,80000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1 942,80000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7 256,99200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7 256,99200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4.4. Обеспечение безопасных условий и охраны труда в организациях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163,86000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163,86000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показатель 41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Организации общего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248,86000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248,86000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248,86000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248,86000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248,86000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248,86000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910,44000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910,44000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4.5.Ежемесячное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44 541,42000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44 541,42000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14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24 894,60000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24 894,60000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25 795,10000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25 795,10000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25 795,10000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25 795,10000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121 026,22000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121 026,22000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4.6.Ежемесячное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598,90000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598,90000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показатель 51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598,90000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598,90000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5. Комплекс процессных мероприятий 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83 284,50000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66 461,58126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16 822,91874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81 813,60000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65 090,00000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16 723,60000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86 109,39000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71 830,14000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14 279,25000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86 109,39000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71 830,14000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14 279,25000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2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337 316,88000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275 211,86126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62 105,01874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35 414,50000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35 414,50000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26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34 344,40000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34 344,40000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34 344,40000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34 344,40000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34 344,40000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34 344,40000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138 447,70000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138 447,70000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5.2.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47 870,00000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31 047,08126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16 822,91874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25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47 469,20000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30 745,60000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16 723,60000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51 764,99000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37 485,74000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14 279,25000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51 764,99000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37 485,74000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14 279,25000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198 869,18000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136 764,16126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62 105,01874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 Комплекс процессных мероприятий «Сохранение и развитие материально-технической базы организаций общего образования»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9 084,52138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8 509,52138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305,25176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305,25176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7 685,61474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7 685,61474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7 685,61474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7 685,61474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24 761,00262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24 186,00262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6.1.Укрепление материально-технической базы организаций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8 663,46874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8 488,46874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22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305,25176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305,25176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7 685,61474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7 685,61474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7 685,61474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7 685,61474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24 339,94998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24 164,94998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6.2.Расходы на поддержку развития общественной инфраструктуры муниципального значения.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421,05264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21,05264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24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образования: 2024: СОШ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Скребловская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421,05264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21,05264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 Комплекс процессных мероприятий  «Поддержка работы школьных лесничеств»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27,50000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222,50000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288,00000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134,50000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1 185,50000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7.1.Расходы на организацию работы школьных лесничеств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19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общего образования: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Толмачевская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27,50000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222,50000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288,00000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1 320,00000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134,50000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1 185,50000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 Комплекс процессных мероприятий «Обеспечение реализации программ дополнительного образования»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213 491,63152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213 491,63152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211 930,11895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211 930,11895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212 308,72395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212 308,72395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212 308,72395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212 308,72395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850 039,19837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850 039,19837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37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8.1.Предоставление муниципальным бюджетным и автономным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организациям субсидий.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166 982,32353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166 982,32353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27,   показатель 29,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показатель 30, показатель 35, показатель 37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Организации дополнительно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 образования</w:t>
            </w: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164 556,36395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164 556,36395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163 935,26395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163 935,26395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163 935,26395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163 935,26395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9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659 409,21538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659 409,21538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8.2.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45 738,59000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45 738,59000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28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46 698,24000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46 698,24000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47 603,46000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47 603,46000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47 603,46000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47 603,46000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187 643,75000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187 643,75000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8.3.Обязательный медицинский осмотр в организациях  образования.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667,52500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667,52500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40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675,51500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675,51500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675,51500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675,51500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675,51500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675,51500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2 694,07000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2 694,07000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8.4.Обеспечение безопасных условий и охраны труда в организациях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103,19299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103,19299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41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дополнительного образования       2024: КЦ</w:t>
            </w: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94,48500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94,48500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94,48500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94,48500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9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292,16299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292,16299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9.Комплекс процессных мероприятий «Сохранение и развитие материально-технической базы организаций дополнительного образования»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13 457,43969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12 957,43969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11 900,00000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11 900,00000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2 593,84240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2 593,84240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2 593,84240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2 593,84240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30 545,12449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30 045,12449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9.1.Укрепление материально-технической базы организаций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12 931,12390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12 931,12390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31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11 900,00000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11 900,00000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2 593,84240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2 593,84240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2 593,84240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2 593,84240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30 018,80870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30 018,80870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9.2.Расходы на поддержку развития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526,31579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26,31579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33 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дополнительного образования:                      2024: ЦДЮТ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526,31579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26,31579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 Комплекс процессных мероприятий  «Обеспечение отдыха и оздоровления детей, подростков и молодежи»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10 597,59508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5 108,50588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5 489,08920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7 783,98800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1 212,23870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6 571,74930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14 048,98800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7 403,39880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6 645,58920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14 048,98800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7 403,39880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6 645,58920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46 479,55908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21 127,54218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25 352,01690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10.1.Расходы на мероприятия по оздоровлению детей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4 370,10708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4 370,10708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42, показатель 43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общего образования, ЦДЮТ,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ДЮСШ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6 665,00000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6 665,00000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6 665,00000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6 665,00000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18 100,10708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18 100,10708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10.2.Расходы на организацию отдыха детей, находящихся в трудной жизненной ситуации, в каникулярное время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6 227,48800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738,39880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5 489,08920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45, показатель 46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общего образования</w:t>
            </w: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7 383,98800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812,23870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6 571,74930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7 383,98800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738,39880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6 645,58920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7 383,98800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738,39880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6 645,58920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36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28 379,45200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3 027,43510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25 352,01690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11. Комплекс процессных мероприятий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35 622,07703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33 777,47703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1 844,60000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1 610,44306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1 610,44306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33 078,98096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33 078,98096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33 078,98096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33 078,98096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103 390,48201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101 545,88201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1 844,60000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11.1.Расходы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33 777,47703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33 777,47703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34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ЦБУК»,                              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ИМЦ»</w:t>
            </w: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1 610,44306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1 610,44306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33 078,98096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33 078,98096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33 078,98096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33 078,98096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35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101 545,88201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101 545,88201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1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11.2.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1 106,80000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1 106,80000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26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</w:tr>
      <w:tr w:rsidR="00D90202" w:rsidTr="00D90202">
        <w:trPr>
          <w:trHeight w:val="51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1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1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1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1 106,80000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1 106,80000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1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11.3 .Выплата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737,80000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737,80000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13 приложения 2 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</w:tr>
      <w:tr w:rsidR="00D90202" w:rsidTr="00D90202">
        <w:trPr>
          <w:trHeight w:val="51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1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1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51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737,80000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737,80000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12. Комплекс процессных мероприятий  «Содействие развитию кадрового потенциала»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30,80000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30,80000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58,80000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58,80000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12.1. 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35" w:rsidRDefault="002F7635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spellStart"/>
            <w:r w:rsidR="00D9020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</w:t>
            </w:r>
            <w:proofErr w:type="spellEnd"/>
            <w:r w:rsidR="00D902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39 приложения 2 к </w:t>
            </w:r>
            <w:proofErr w:type="spellStart"/>
            <w:r w:rsidR="00D9020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ИМЦ, организации образования</w:t>
            </w: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30,80000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30,80000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202" w:rsidTr="00D90202">
        <w:trPr>
          <w:trHeight w:val="450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58,80000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58,80000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02" w:rsidRDefault="00D90202" w:rsidP="00D90202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E0B5C" w:rsidRPr="009E0B5C" w:rsidRDefault="009E0B5C" w:rsidP="009E0B5C">
      <w:pPr>
        <w:widowControl w:val="0"/>
        <w:tabs>
          <w:tab w:val="left" w:pos="7329"/>
        </w:tabs>
        <w:ind w:left="-73" w:right="-573" w:firstLine="73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4668E" w:rsidRPr="009B0883" w:rsidRDefault="0054668E" w:rsidP="004C315F">
      <w:pPr>
        <w:pStyle w:val="1"/>
        <w:keepNext w:val="0"/>
        <w:keepLines w:val="0"/>
        <w:widowControl w:val="0"/>
        <w:spacing w:before="0"/>
        <w:ind w:left="5103"/>
        <w:contextualSpacing/>
        <w:jc w:val="right"/>
        <w:rPr>
          <w:rFonts w:ascii="Times New Roman" w:hAnsi="Times New Roman"/>
          <w:lang w:val="ru"/>
        </w:rPr>
      </w:pPr>
    </w:p>
    <w:sectPr w:rsidR="0054668E" w:rsidRPr="009B0883" w:rsidSect="004C315F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B2" w:rsidRDefault="00C604B2" w:rsidP="001849F8">
      <w:r>
        <w:separator/>
      </w:r>
    </w:p>
  </w:endnote>
  <w:endnote w:type="continuationSeparator" w:id="0">
    <w:p w:rsidR="00C604B2" w:rsidRDefault="00C604B2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B2" w:rsidRDefault="00C604B2"/>
  </w:footnote>
  <w:footnote w:type="continuationSeparator" w:id="0">
    <w:p w:rsidR="00C604B2" w:rsidRDefault="00C604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4A734F4"/>
    <w:multiLevelType w:val="hybridMultilevel"/>
    <w:tmpl w:val="6FD83D6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846"/>
    <w:multiLevelType w:val="multilevel"/>
    <w:tmpl w:val="DAEE63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spacing w:val="0"/>
        <w:w w:val="100"/>
        <w:sz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489" w:hanging="1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9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9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0103F56"/>
    <w:multiLevelType w:val="hybridMultilevel"/>
    <w:tmpl w:val="1084F40C"/>
    <w:lvl w:ilvl="0" w:tplc="7EAE701A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47E4105"/>
    <w:multiLevelType w:val="singleLevel"/>
    <w:tmpl w:val="17F0D94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25DC32A4"/>
    <w:multiLevelType w:val="hybridMultilevel"/>
    <w:tmpl w:val="FCEE01BC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D4E05"/>
    <w:multiLevelType w:val="multilevel"/>
    <w:tmpl w:val="BDDE6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9C1780"/>
    <w:multiLevelType w:val="hybridMultilevel"/>
    <w:tmpl w:val="9292635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7270A"/>
    <w:multiLevelType w:val="hybridMultilevel"/>
    <w:tmpl w:val="371A47FA"/>
    <w:lvl w:ilvl="0" w:tplc="348ADAD2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96826"/>
    <w:multiLevelType w:val="hybridMultilevel"/>
    <w:tmpl w:val="A3E28D24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A0754"/>
    <w:multiLevelType w:val="hybridMultilevel"/>
    <w:tmpl w:val="96A4A006"/>
    <w:lvl w:ilvl="0" w:tplc="5D0CF73C">
      <w:start w:val="1"/>
      <w:numFmt w:val="decimal"/>
      <w:lvlText w:val="Задача 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62BFE"/>
    <w:multiLevelType w:val="hybridMultilevel"/>
    <w:tmpl w:val="C21EA9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862BD4"/>
    <w:multiLevelType w:val="hybridMultilevel"/>
    <w:tmpl w:val="18860CB2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A4FD9"/>
    <w:multiLevelType w:val="hybridMultilevel"/>
    <w:tmpl w:val="1D083494"/>
    <w:lvl w:ilvl="0" w:tplc="86A6F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A11AE"/>
    <w:multiLevelType w:val="hybridMultilevel"/>
    <w:tmpl w:val="31947E36"/>
    <w:lvl w:ilvl="0" w:tplc="56B6FF5E">
      <w:start w:val="1"/>
      <w:numFmt w:val="upperRoman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3CEEC60A">
      <w:start w:val="1"/>
      <w:numFmt w:val="decimal"/>
      <w:lvlText w:val="%2."/>
      <w:lvlJc w:val="left"/>
      <w:pPr>
        <w:ind w:left="2070" w:hanging="9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76213"/>
    <w:multiLevelType w:val="hybridMultilevel"/>
    <w:tmpl w:val="A04E5026"/>
    <w:lvl w:ilvl="0" w:tplc="B4BC1AB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34D18"/>
    <w:multiLevelType w:val="multilevel"/>
    <w:tmpl w:val="83B2B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9">
    <w:nsid w:val="7C3A0120"/>
    <w:multiLevelType w:val="hybridMultilevel"/>
    <w:tmpl w:val="C87CDCA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7B6097"/>
    <w:multiLevelType w:val="hybridMultilevel"/>
    <w:tmpl w:val="8A1607CE"/>
    <w:lvl w:ilvl="0" w:tplc="CA98E668">
      <w:start w:val="1"/>
      <w:numFmt w:val="decimal"/>
      <w:lvlText w:val="1.1.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9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3"/>
  </w:num>
  <w:num w:numId="24">
    <w:abstractNumId w:val="2"/>
  </w:num>
  <w:num w:numId="25">
    <w:abstractNumId w:val="8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e61e33-b1be-4199-8b73-a52be671159b"/>
  </w:docVars>
  <w:rsids>
    <w:rsidRoot w:val="00073346"/>
    <w:rsid w:val="000028AB"/>
    <w:rsid w:val="00006311"/>
    <w:rsid w:val="00007F9F"/>
    <w:rsid w:val="0001765B"/>
    <w:rsid w:val="00024C43"/>
    <w:rsid w:val="00027028"/>
    <w:rsid w:val="00030D0A"/>
    <w:rsid w:val="00031FD9"/>
    <w:rsid w:val="000320FE"/>
    <w:rsid w:val="00032162"/>
    <w:rsid w:val="0005430F"/>
    <w:rsid w:val="000544AA"/>
    <w:rsid w:val="00054501"/>
    <w:rsid w:val="00056F02"/>
    <w:rsid w:val="000578C1"/>
    <w:rsid w:val="00060544"/>
    <w:rsid w:val="00060DDE"/>
    <w:rsid w:val="00062C46"/>
    <w:rsid w:val="00073346"/>
    <w:rsid w:val="00074DBB"/>
    <w:rsid w:val="00077371"/>
    <w:rsid w:val="00077ECA"/>
    <w:rsid w:val="00082F8F"/>
    <w:rsid w:val="00084244"/>
    <w:rsid w:val="0009553B"/>
    <w:rsid w:val="00095B22"/>
    <w:rsid w:val="000A4184"/>
    <w:rsid w:val="000B29F1"/>
    <w:rsid w:val="000C0015"/>
    <w:rsid w:val="000C2CE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3C83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0644"/>
    <w:rsid w:val="0011452B"/>
    <w:rsid w:val="00115DE5"/>
    <w:rsid w:val="00117705"/>
    <w:rsid w:val="0012012E"/>
    <w:rsid w:val="00121257"/>
    <w:rsid w:val="00121979"/>
    <w:rsid w:val="00122FA7"/>
    <w:rsid w:val="0012391D"/>
    <w:rsid w:val="001248B8"/>
    <w:rsid w:val="001402F2"/>
    <w:rsid w:val="00142F86"/>
    <w:rsid w:val="00143737"/>
    <w:rsid w:val="00145017"/>
    <w:rsid w:val="00147008"/>
    <w:rsid w:val="00156C0B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97C5E"/>
    <w:rsid w:val="001A125B"/>
    <w:rsid w:val="001A5360"/>
    <w:rsid w:val="001B0730"/>
    <w:rsid w:val="001B193C"/>
    <w:rsid w:val="001B39E6"/>
    <w:rsid w:val="001B3C04"/>
    <w:rsid w:val="001C25D3"/>
    <w:rsid w:val="001C39E3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21A6B"/>
    <w:rsid w:val="002259E8"/>
    <w:rsid w:val="0022649F"/>
    <w:rsid w:val="0022734D"/>
    <w:rsid w:val="00230FD4"/>
    <w:rsid w:val="00232B25"/>
    <w:rsid w:val="0024530D"/>
    <w:rsid w:val="00250550"/>
    <w:rsid w:val="00252072"/>
    <w:rsid w:val="0025436E"/>
    <w:rsid w:val="00254C86"/>
    <w:rsid w:val="00257486"/>
    <w:rsid w:val="00260EBC"/>
    <w:rsid w:val="00265E70"/>
    <w:rsid w:val="00267C51"/>
    <w:rsid w:val="002763CA"/>
    <w:rsid w:val="00277597"/>
    <w:rsid w:val="002816FE"/>
    <w:rsid w:val="00284953"/>
    <w:rsid w:val="00290250"/>
    <w:rsid w:val="002917BA"/>
    <w:rsid w:val="0029554F"/>
    <w:rsid w:val="00295BED"/>
    <w:rsid w:val="002A08FA"/>
    <w:rsid w:val="002A6407"/>
    <w:rsid w:val="002A7429"/>
    <w:rsid w:val="002B24E7"/>
    <w:rsid w:val="002B2AF2"/>
    <w:rsid w:val="002B4088"/>
    <w:rsid w:val="002B468A"/>
    <w:rsid w:val="002B6F54"/>
    <w:rsid w:val="002C09AF"/>
    <w:rsid w:val="002C22F2"/>
    <w:rsid w:val="002C3B5F"/>
    <w:rsid w:val="002C4465"/>
    <w:rsid w:val="002C7DE3"/>
    <w:rsid w:val="002E1C68"/>
    <w:rsid w:val="002F297C"/>
    <w:rsid w:val="002F3248"/>
    <w:rsid w:val="002F7635"/>
    <w:rsid w:val="00301218"/>
    <w:rsid w:val="0030253A"/>
    <w:rsid w:val="00304FCC"/>
    <w:rsid w:val="0030654E"/>
    <w:rsid w:val="003264D5"/>
    <w:rsid w:val="0032687A"/>
    <w:rsid w:val="003348C1"/>
    <w:rsid w:val="00337169"/>
    <w:rsid w:val="00337679"/>
    <w:rsid w:val="00342387"/>
    <w:rsid w:val="0034464E"/>
    <w:rsid w:val="0034666D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B6F4F"/>
    <w:rsid w:val="003C0A6D"/>
    <w:rsid w:val="003C4FEC"/>
    <w:rsid w:val="003C567A"/>
    <w:rsid w:val="003D0EC9"/>
    <w:rsid w:val="003D75D0"/>
    <w:rsid w:val="003D77C2"/>
    <w:rsid w:val="003E0B27"/>
    <w:rsid w:val="003E4026"/>
    <w:rsid w:val="003F4831"/>
    <w:rsid w:val="003F596C"/>
    <w:rsid w:val="00403E66"/>
    <w:rsid w:val="004143F0"/>
    <w:rsid w:val="00415B54"/>
    <w:rsid w:val="004261CA"/>
    <w:rsid w:val="00426DC6"/>
    <w:rsid w:val="00435B68"/>
    <w:rsid w:val="004418A2"/>
    <w:rsid w:val="00452E54"/>
    <w:rsid w:val="004604CC"/>
    <w:rsid w:val="0046097B"/>
    <w:rsid w:val="0046626E"/>
    <w:rsid w:val="00467725"/>
    <w:rsid w:val="004732D0"/>
    <w:rsid w:val="00480F4D"/>
    <w:rsid w:val="004928C8"/>
    <w:rsid w:val="00494B94"/>
    <w:rsid w:val="00495980"/>
    <w:rsid w:val="004A61E1"/>
    <w:rsid w:val="004B2074"/>
    <w:rsid w:val="004B466D"/>
    <w:rsid w:val="004B50DB"/>
    <w:rsid w:val="004C315F"/>
    <w:rsid w:val="004C4857"/>
    <w:rsid w:val="004D1596"/>
    <w:rsid w:val="004D6554"/>
    <w:rsid w:val="004E099E"/>
    <w:rsid w:val="004E0EA5"/>
    <w:rsid w:val="004E0EA6"/>
    <w:rsid w:val="004E2E92"/>
    <w:rsid w:val="004E4D19"/>
    <w:rsid w:val="004E756A"/>
    <w:rsid w:val="004F1556"/>
    <w:rsid w:val="004F54C7"/>
    <w:rsid w:val="004F6C0B"/>
    <w:rsid w:val="004F74A4"/>
    <w:rsid w:val="00500BAD"/>
    <w:rsid w:val="0050157F"/>
    <w:rsid w:val="005142D7"/>
    <w:rsid w:val="005220DE"/>
    <w:rsid w:val="0052793F"/>
    <w:rsid w:val="005363A7"/>
    <w:rsid w:val="005405FA"/>
    <w:rsid w:val="005407D9"/>
    <w:rsid w:val="00541674"/>
    <w:rsid w:val="0054300C"/>
    <w:rsid w:val="0054668E"/>
    <w:rsid w:val="00551D36"/>
    <w:rsid w:val="005567B8"/>
    <w:rsid w:val="00557289"/>
    <w:rsid w:val="0056000D"/>
    <w:rsid w:val="005609F3"/>
    <w:rsid w:val="005650A5"/>
    <w:rsid w:val="00566B3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A2766"/>
    <w:rsid w:val="005A3322"/>
    <w:rsid w:val="005A4935"/>
    <w:rsid w:val="005B165B"/>
    <w:rsid w:val="005B1AE4"/>
    <w:rsid w:val="005B2404"/>
    <w:rsid w:val="005B6287"/>
    <w:rsid w:val="005C0F52"/>
    <w:rsid w:val="005C1274"/>
    <w:rsid w:val="005C449B"/>
    <w:rsid w:val="005C7CF8"/>
    <w:rsid w:val="005D2A9F"/>
    <w:rsid w:val="005D3A04"/>
    <w:rsid w:val="005D4800"/>
    <w:rsid w:val="005E2CE1"/>
    <w:rsid w:val="005E52B7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41B7C"/>
    <w:rsid w:val="00642600"/>
    <w:rsid w:val="00646419"/>
    <w:rsid w:val="00651FAD"/>
    <w:rsid w:val="00655CA3"/>
    <w:rsid w:val="006611ED"/>
    <w:rsid w:val="006624E9"/>
    <w:rsid w:val="00664111"/>
    <w:rsid w:val="00664F88"/>
    <w:rsid w:val="00665E27"/>
    <w:rsid w:val="0066681F"/>
    <w:rsid w:val="00667942"/>
    <w:rsid w:val="00670637"/>
    <w:rsid w:val="0067241C"/>
    <w:rsid w:val="00677D98"/>
    <w:rsid w:val="00680BC7"/>
    <w:rsid w:val="006823BB"/>
    <w:rsid w:val="00682FDB"/>
    <w:rsid w:val="006839F1"/>
    <w:rsid w:val="006A07CD"/>
    <w:rsid w:val="006A2787"/>
    <w:rsid w:val="006A2E1A"/>
    <w:rsid w:val="006A6B93"/>
    <w:rsid w:val="006B1424"/>
    <w:rsid w:val="006C23D2"/>
    <w:rsid w:val="006C363D"/>
    <w:rsid w:val="006C5FBD"/>
    <w:rsid w:val="006D22ED"/>
    <w:rsid w:val="006D2409"/>
    <w:rsid w:val="006D38FA"/>
    <w:rsid w:val="006E10A1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0999"/>
    <w:rsid w:val="007111C3"/>
    <w:rsid w:val="0071273F"/>
    <w:rsid w:val="007243FD"/>
    <w:rsid w:val="00731D3F"/>
    <w:rsid w:val="007372A7"/>
    <w:rsid w:val="007414E2"/>
    <w:rsid w:val="00742282"/>
    <w:rsid w:val="00743C00"/>
    <w:rsid w:val="00747DFC"/>
    <w:rsid w:val="00752C57"/>
    <w:rsid w:val="00752DC5"/>
    <w:rsid w:val="00753964"/>
    <w:rsid w:val="007540A3"/>
    <w:rsid w:val="0075418A"/>
    <w:rsid w:val="00756B6A"/>
    <w:rsid w:val="00757A70"/>
    <w:rsid w:val="00760078"/>
    <w:rsid w:val="0076146C"/>
    <w:rsid w:val="0076496D"/>
    <w:rsid w:val="00765716"/>
    <w:rsid w:val="00770996"/>
    <w:rsid w:val="00771A56"/>
    <w:rsid w:val="00772C7D"/>
    <w:rsid w:val="00772E5F"/>
    <w:rsid w:val="0077523C"/>
    <w:rsid w:val="0077555A"/>
    <w:rsid w:val="0079150E"/>
    <w:rsid w:val="0079343F"/>
    <w:rsid w:val="007934BD"/>
    <w:rsid w:val="00796829"/>
    <w:rsid w:val="00796AC6"/>
    <w:rsid w:val="007A4C66"/>
    <w:rsid w:val="007B5ECA"/>
    <w:rsid w:val="007B7824"/>
    <w:rsid w:val="007C53D6"/>
    <w:rsid w:val="007D4095"/>
    <w:rsid w:val="007D46B2"/>
    <w:rsid w:val="007D5DD3"/>
    <w:rsid w:val="007D63D4"/>
    <w:rsid w:val="007E246D"/>
    <w:rsid w:val="007E39B5"/>
    <w:rsid w:val="007E4C1F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216B7"/>
    <w:rsid w:val="008260E1"/>
    <w:rsid w:val="00831A21"/>
    <w:rsid w:val="00834541"/>
    <w:rsid w:val="00837022"/>
    <w:rsid w:val="008406B6"/>
    <w:rsid w:val="0084573B"/>
    <w:rsid w:val="00850316"/>
    <w:rsid w:val="0085205B"/>
    <w:rsid w:val="008528AE"/>
    <w:rsid w:val="00852FCF"/>
    <w:rsid w:val="00856CD9"/>
    <w:rsid w:val="008629A7"/>
    <w:rsid w:val="0086450E"/>
    <w:rsid w:val="008717DF"/>
    <w:rsid w:val="008749E3"/>
    <w:rsid w:val="008776C7"/>
    <w:rsid w:val="00885B5C"/>
    <w:rsid w:val="008A15BC"/>
    <w:rsid w:val="008A4259"/>
    <w:rsid w:val="008A42E0"/>
    <w:rsid w:val="008C403E"/>
    <w:rsid w:val="008C51FD"/>
    <w:rsid w:val="008C60EF"/>
    <w:rsid w:val="008C6F00"/>
    <w:rsid w:val="008D0D33"/>
    <w:rsid w:val="008D1EAA"/>
    <w:rsid w:val="008D2716"/>
    <w:rsid w:val="008D2A09"/>
    <w:rsid w:val="008D3F88"/>
    <w:rsid w:val="008D669C"/>
    <w:rsid w:val="008E35CD"/>
    <w:rsid w:val="008E587E"/>
    <w:rsid w:val="008E60B9"/>
    <w:rsid w:val="008E699D"/>
    <w:rsid w:val="008F3DAA"/>
    <w:rsid w:val="008F681C"/>
    <w:rsid w:val="008F77CB"/>
    <w:rsid w:val="00901383"/>
    <w:rsid w:val="009155DE"/>
    <w:rsid w:val="00922CE0"/>
    <w:rsid w:val="009231E1"/>
    <w:rsid w:val="0092371E"/>
    <w:rsid w:val="00924257"/>
    <w:rsid w:val="00934E42"/>
    <w:rsid w:val="0094040D"/>
    <w:rsid w:val="00941CA0"/>
    <w:rsid w:val="009430A9"/>
    <w:rsid w:val="00951F2E"/>
    <w:rsid w:val="00954743"/>
    <w:rsid w:val="00956A09"/>
    <w:rsid w:val="009603BB"/>
    <w:rsid w:val="009628F8"/>
    <w:rsid w:val="00964BBB"/>
    <w:rsid w:val="009679CA"/>
    <w:rsid w:val="009721CF"/>
    <w:rsid w:val="009728F0"/>
    <w:rsid w:val="00974E2C"/>
    <w:rsid w:val="00975FA0"/>
    <w:rsid w:val="00983C77"/>
    <w:rsid w:val="00990E22"/>
    <w:rsid w:val="009B0883"/>
    <w:rsid w:val="009B0931"/>
    <w:rsid w:val="009B46C2"/>
    <w:rsid w:val="009D085E"/>
    <w:rsid w:val="009D3F37"/>
    <w:rsid w:val="009E0B5C"/>
    <w:rsid w:val="009E436E"/>
    <w:rsid w:val="009E507A"/>
    <w:rsid w:val="009F02E6"/>
    <w:rsid w:val="009F26DD"/>
    <w:rsid w:val="009F448C"/>
    <w:rsid w:val="009F66E6"/>
    <w:rsid w:val="009F7912"/>
    <w:rsid w:val="009F7E1E"/>
    <w:rsid w:val="00A011F6"/>
    <w:rsid w:val="00A01A0D"/>
    <w:rsid w:val="00A02215"/>
    <w:rsid w:val="00A027CF"/>
    <w:rsid w:val="00A02B62"/>
    <w:rsid w:val="00A0356B"/>
    <w:rsid w:val="00A054D4"/>
    <w:rsid w:val="00A0589F"/>
    <w:rsid w:val="00A07B1B"/>
    <w:rsid w:val="00A07EE3"/>
    <w:rsid w:val="00A13724"/>
    <w:rsid w:val="00A146CA"/>
    <w:rsid w:val="00A14A53"/>
    <w:rsid w:val="00A16E67"/>
    <w:rsid w:val="00A22BE8"/>
    <w:rsid w:val="00A26138"/>
    <w:rsid w:val="00A3659F"/>
    <w:rsid w:val="00A36FEC"/>
    <w:rsid w:val="00A4170C"/>
    <w:rsid w:val="00A462D0"/>
    <w:rsid w:val="00A469FD"/>
    <w:rsid w:val="00A5197A"/>
    <w:rsid w:val="00A53200"/>
    <w:rsid w:val="00A54642"/>
    <w:rsid w:val="00A57D97"/>
    <w:rsid w:val="00A57FE0"/>
    <w:rsid w:val="00A70174"/>
    <w:rsid w:val="00A75B7B"/>
    <w:rsid w:val="00A76583"/>
    <w:rsid w:val="00A817B4"/>
    <w:rsid w:val="00A955EB"/>
    <w:rsid w:val="00AA0660"/>
    <w:rsid w:val="00AA0E71"/>
    <w:rsid w:val="00AA14BD"/>
    <w:rsid w:val="00AA347E"/>
    <w:rsid w:val="00AB098E"/>
    <w:rsid w:val="00AB2B8C"/>
    <w:rsid w:val="00AB5AA2"/>
    <w:rsid w:val="00AB6DAC"/>
    <w:rsid w:val="00AB70DB"/>
    <w:rsid w:val="00AC180A"/>
    <w:rsid w:val="00AC2FF4"/>
    <w:rsid w:val="00AC398B"/>
    <w:rsid w:val="00AC3E94"/>
    <w:rsid w:val="00AC7E80"/>
    <w:rsid w:val="00AD38B0"/>
    <w:rsid w:val="00AD7300"/>
    <w:rsid w:val="00AE158C"/>
    <w:rsid w:val="00AE4231"/>
    <w:rsid w:val="00AE4346"/>
    <w:rsid w:val="00AF5707"/>
    <w:rsid w:val="00B03778"/>
    <w:rsid w:val="00B04FDC"/>
    <w:rsid w:val="00B0683A"/>
    <w:rsid w:val="00B10152"/>
    <w:rsid w:val="00B1308C"/>
    <w:rsid w:val="00B16418"/>
    <w:rsid w:val="00B169FF"/>
    <w:rsid w:val="00B17802"/>
    <w:rsid w:val="00B178D0"/>
    <w:rsid w:val="00B227F2"/>
    <w:rsid w:val="00B263B4"/>
    <w:rsid w:val="00B355D5"/>
    <w:rsid w:val="00B3707A"/>
    <w:rsid w:val="00B55174"/>
    <w:rsid w:val="00B620FF"/>
    <w:rsid w:val="00B6350C"/>
    <w:rsid w:val="00B65160"/>
    <w:rsid w:val="00B674E6"/>
    <w:rsid w:val="00B7256B"/>
    <w:rsid w:val="00B747F3"/>
    <w:rsid w:val="00B77700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B233F"/>
    <w:rsid w:val="00BB45F1"/>
    <w:rsid w:val="00BC1833"/>
    <w:rsid w:val="00BC2938"/>
    <w:rsid w:val="00BC3496"/>
    <w:rsid w:val="00BC3F42"/>
    <w:rsid w:val="00BD2629"/>
    <w:rsid w:val="00BD7614"/>
    <w:rsid w:val="00BE2295"/>
    <w:rsid w:val="00BE25B5"/>
    <w:rsid w:val="00BE4AFC"/>
    <w:rsid w:val="00BE5A06"/>
    <w:rsid w:val="00BF49C3"/>
    <w:rsid w:val="00BF5828"/>
    <w:rsid w:val="00C0501C"/>
    <w:rsid w:val="00C145BF"/>
    <w:rsid w:val="00C149A0"/>
    <w:rsid w:val="00C14B26"/>
    <w:rsid w:val="00C21EFC"/>
    <w:rsid w:val="00C22D53"/>
    <w:rsid w:val="00C23D08"/>
    <w:rsid w:val="00C2650A"/>
    <w:rsid w:val="00C317E4"/>
    <w:rsid w:val="00C324D2"/>
    <w:rsid w:val="00C404CF"/>
    <w:rsid w:val="00C47E5E"/>
    <w:rsid w:val="00C5016A"/>
    <w:rsid w:val="00C5606F"/>
    <w:rsid w:val="00C56165"/>
    <w:rsid w:val="00C565EA"/>
    <w:rsid w:val="00C5781C"/>
    <w:rsid w:val="00C604B2"/>
    <w:rsid w:val="00C639A0"/>
    <w:rsid w:val="00C82FFC"/>
    <w:rsid w:val="00C85341"/>
    <w:rsid w:val="00C904EA"/>
    <w:rsid w:val="00C92C38"/>
    <w:rsid w:val="00C9686E"/>
    <w:rsid w:val="00CA0EA6"/>
    <w:rsid w:val="00CA2589"/>
    <w:rsid w:val="00CA2E28"/>
    <w:rsid w:val="00CA6860"/>
    <w:rsid w:val="00CB452A"/>
    <w:rsid w:val="00CB4C96"/>
    <w:rsid w:val="00CC1A88"/>
    <w:rsid w:val="00CC4A71"/>
    <w:rsid w:val="00CD46C0"/>
    <w:rsid w:val="00CD76CC"/>
    <w:rsid w:val="00CE056E"/>
    <w:rsid w:val="00CE6F23"/>
    <w:rsid w:val="00CF5A49"/>
    <w:rsid w:val="00CF683D"/>
    <w:rsid w:val="00D029DB"/>
    <w:rsid w:val="00D0379B"/>
    <w:rsid w:val="00D049EF"/>
    <w:rsid w:val="00D0544D"/>
    <w:rsid w:val="00D05EF0"/>
    <w:rsid w:val="00D06E4C"/>
    <w:rsid w:val="00D10614"/>
    <w:rsid w:val="00D14CCD"/>
    <w:rsid w:val="00D15C5C"/>
    <w:rsid w:val="00D1727E"/>
    <w:rsid w:val="00D17535"/>
    <w:rsid w:val="00D179DA"/>
    <w:rsid w:val="00D20AAC"/>
    <w:rsid w:val="00D309A1"/>
    <w:rsid w:val="00D34E4D"/>
    <w:rsid w:val="00D43265"/>
    <w:rsid w:val="00D45186"/>
    <w:rsid w:val="00D467C1"/>
    <w:rsid w:val="00D509FC"/>
    <w:rsid w:val="00D52854"/>
    <w:rsid w:val="00D6041A"/>
    <w:rsid w:val="00D609FA"/>
    <w:rsid w:val="00D66976"/>
    <w:rsid w:val="00D70FC1"/>
    <w:rsid w:val="00D72DC0"/>
    <w:rsid w:val="00D73A68"/>
    <w:rsid w:val="00D75152"/>
    <w:rsid w:val="00D80A25"/>
    <w:rsid w:val="00D85AA0"/>
    <w:rsid w:val="00D87976"/>
    <w:rsid w:val="00D90202"/>
    <w:rsid w:val="00D93986"/>
    <w:rsid w:val="00D93FC3"/>
    <w:rsid w:val="00D94D96"/>
    <w:rsid w:val="00D95277"/>
    <w:rsid w:val="00D95B49"/>
    <w:rsid w:val="00D972D1"/>
    <w:rsid w:val="00D97B9E"/>
    <w:rsid w:val="00DA044C"/>
    <w:rsid w:val="00DA1489"/>
    <w:rsid w:val="00DB0539"/>
    <w:rsid w:val="00DB0D9A"/>
    <w:rsid w:val="00DB3159"/>
    <w:rsid w:val="00DB5CAB"/>
    <w:rsid w:val="00DC1F5D"/>
    <w:rsid w:val="00DC31EC"/>
    <w:rsid w:val="00DC615C"/>
    <w:rsid w:val="00DC6497"/>
    <w:rsid w:val="00DC7A4D"/>
    <w:rsid w:val="00DD104D"/>
    <w:rsid w:val="00DD23F1"/>
    <w:rsid w:val="00DD7209"/>
    <w:rsid w:val="00DE4EE4"/>
    <w:rsid w:val="00E01262"/>
    <w:rsid w:val="00E029A7"/>
    <w:rsid w:val="00E03ECB"/>
    <w:rsid w:val="00E10408"/>
    <w:rsid w:val="00E140F1"/>
    <w:rsid w:val="00E20B76"/>
    <w:rsid w:val="00E20C64"/>
    <w:rsid w:val="00E2106F"/>
    <w:rsid w:val="00E21897"/>
    <w:rsid w:val="00E24E72"/>
    <w:rsid w:val="00E33BA9"/>
    <w:rsid w:val="00E37E5D"/>
    <w:rsid w:val="00E40087"/>
    <w:rsid w:val="00E4219D"/>
    <w:rsid w:val="00E42C15"/>
    <w:rsid w:val="00E460B9"/>
    <w:rsid w:val="00E46AAF"/>
    <w:rsid w:val="00E47402"/>
    <w:rsid w:val="00E501B2"/>
    <w:rsid w:val="00E54CCC"/>
    <w:rsid w:val="00E561BB"/>
    <w:rsid w:val="00E66A9C"/>
    <w:rsid w:val="00E71114"/>
    <w:rsid w:val="00E72EE7"/>
    <w:rsid w:val="00E82A8B"/>
    <w:rsid w:val="00E8333C"/>
    <w:rsid w:val="00E84F43"/>
    <w:rsid w:val="00E96119"/>
    <w:rsid w:val="00EA0B1E"/>
    <w:rsid w:val="00EB0006"/>
    <w:rsid w:val="00EB1293"/>
    <w:rsid w:val="00EB5A19"/>
    <w:rsid w:val="00EB5A43"/>
    <w:rsid w:val="00EC1111"/>
    <w:rsid w:val="00EC33B0"/>
    <w:rsid w:val="00EC3AE0"/>
    <w:rsid w:val="00EC56E0"/>
    <w:rsid w:val="00EC757C"/>
    <w:rsid w:val="00EE04DB"/>
    <w:rsid w:val="00EE6AEC"/>
    <w:rsid w:val="00EF55C6"/>
    <w:rsid w:val="00EF7B25"/>
    <w:rsid w:val="00F00BFB"/>
    <w:rsid w:val="00F00ECD"/>
    <w:rsid w:val="00F01202"/>
    <w:rsid w:val="00F24A74"/>
    <w:rsid w:val="00F56DAF"/>
    <w:rsid w:val="00F60DA0"/>
    <w:rsid w:val="00F610D3"/>
    <w:rsid w:val="00F65DB6"/>
    <w:rsid w:val="00F673E1"/>
    <w:rsid w:val="00F67763"/>
    <w:rsid w:val="00F71DF8"/>
    <w:rsid w:val="00F841A8"/>
    <w:rsid w:val="00F95EAA"/>
    <w:rsid w:val="00F962DB"/>
    <w:rsid w:val="00F97F46"/>
    <w:rsid w:val="00FA0092"/>
    <w:rsid w:val="00FA46C5"/>
    <w:rsid w:val="00FA7B39"/>
    <w:rsid w:val="00FB4512"/>
    <w:rsid w:val="00FC5104"/>
    <w:rsid w:val="00FD0CB9"/>
    <w:rsid w:val="00FD32E5"/>
    <w:rsid w:val="00FD7ADE"/>
    <w:rsid w:val="00FD7EE1"/>
    <w:rsid w:val="00FE14B9"/>
    <w:rsid w:val="00FE36B3"/>
    <w:rsid w:val="00FE5AA8"/>
    <w:rsid w:val="00FE6948"/>
    <w:rsid w:val="00FE7E97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Kust\Documents\&#1055;&#1088;&#1086;&#1077;&#1082;&#1090;&#1099;%202024\&#1042;&#1085;&#1077;&#1089;&#1077;&#1085;%20&#1080;&#1079;&#1084;%20&#1074;%20&#1087;&#1086;&#1089;&#1090;%20&#1086;&#1090;%2001.10.2018%20&#8470;%203071%20&#1086;&#1073;&#1088;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Внесен изм в пост от 01.10.2018 № 3071 обр 4</Template>
  <TotalTime>15</TotalTime>
  <Pages>18</Pages>
  <Words>5534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</dc:creator>
  <cp:lastModifiedBy>Куст</cp:lastModifiedBy>
  <cp:revision>3</cp:revision>
  <cp:lastPrinted>2024-11-27T07:02:00Z</cp:lastPrinted>
  <dcterms:created xsi:type="dcterms:W3CDTF">2024-12-12T12:33:00Z</dcterms:created>
  <dcterms:modified xsi:type="dcterms:W3CDTF">2024-12-12T12:49:00Z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